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ms-office.chartcolorstyle+xml" PartName="/word/charts/colors6.xml"/>
  <Override ContentType="application/vnd.ms-office.chartcolorstyle+xml" PartName="/word/charts/colors15.xml"/>
  <Override ContentType="application/vnd.ms-office.chartcolorstyle+xml" PartName="/word/charts/colors9.xml"/>
  <Override ContentType="application/vnd.ms-office.chartcolorstyle+xml" PartName="/word/charts/colors8.xml"/>
  <Override ContentType="application/vnd.ms-office.chartcolorstyle+xml" PartName="/word/charts/colors14.xml"/>
  <Override ContentType="application/vnd.ms-office.chartcolorstyle+xml" PartName="/word/charts/colors4.xml"/>
  <Override ContentType="application/vnd.ms-office.chartcolorstyle+xml" PartName="/word/charts/colors12.xml"/>
  <Override ContentType="application/vnd.ms-office.chartcolorstyle+xml" PartName="/word/charts/colors2.xml"/>
  <Override ContentType="application/vnd.ms-office.chartcolorstyle+xml" PartName="/word/charts/colors10.xml"/>
  <Override ContentType="application/vnd.ms-office.chartcolorstyle+xml" PartName="/word/charts/colors16.xml"/>
  <Override ContentType="application/vnd.ms-office.chartcolorstyle+xml" PartName="/word/charts/colors5.xml"/>
  <Override ContentType="application/vnd.ms-office.chartcolorstyle+xml" PartName="/word/charts/colors7.xml"/>
  <Override ContentType="application/vnd.ms-office.chartcolorstyle+xml" PartName="/word/charts/colors13.xml"/>
  <Override ContentType="application/vnd.ms-office.chartcolorstyle+xml" PartName="/word/charts/colors3.xml"/>
  <Override ContentType="application/vnd.ms-office.chartcolorstyle+xml" PartName="/word/charts/colors11.xml"/>
  <Override ContentType="application/vnd.ms-office.chartcolorstyle+xml" PartName="/word/charts/colors1.xml"/>
  <Override ContentType="application/vnd.openxmlformats-officedocument.drawingml.chart+xml" PartName="/word/charts/chart6.xml"/>
  <Override ContentType="application/vnd.openxmlformats-officedocument.drawingml.chart+xml" PartName="/word/charts/chart19.xml"/>
  <Override ContentType="application/vnd.openxmlformats-officedocument.drawingml.chart+xml" PartName="/word/charts/chart20.xml"/>
  <Override ContentType="application/vnd.openxmlformats-officedocument.drawingml.chart+xml" PartName="/word/charts/chart1.xml"/>
  <Override ContentType="application/vnd.openxmlformats-officedocument.drawingml.chart+xml" PartName="/word/charts/chart14.xml"/>
  <Override ContentType="application/vnd.openxmlformats-officedocument.drawingml.chart+xml" PartName="/word/charts/chart4.xml"/>
  <Override ContentType="application/vnd.openxmlformats-officedocument.drawingml.chart+xml" PartName="/word/charts/chart12.xml"/>
  <Override ContentType="application/vnd.openxmlformats-officedocument.drawingml.chart+xml" PartName="/word/charts/chart10.xml"/>
  <Override ContentType="application/vnd.openxmlformats-officedocument.drawingml.chart+xml" PartName="/word/charts/chart15.xml"/>
  <Override ContentType="application/vnd.openxmlformats-officedocument.drawingml.chart+xml" PartName="/word/charts/chart9.xml"/>
  <Override ContentType="application/vnd.openxmlformats-officedocument.drawingml.chart+xml" PartName="/word/charts/chart17.xml"/>
  <Override ContentType="application/vnd.openxmlformats-officedocument.drawingml.chart+xml" PartName="/word/charts/chart13.xml"/>
  <Override ContentType="application/vnd.openxmlformats-officedocument.drawingml.chart+xml" PartName="/word/charts/chart18.xml"/>
  <Override ContentType="application/vnd.openxmlformats-officedocument.drawingml.chart+xml" PartName="/word/charts/chart2.xml"/>
  <Override ContentType="application/vnd.openxmlformats-officedocument.drawingml.chart+xml" PartName="/word/charts/chart7.xml"/>
  <Override ContentType="application/vnd.openxmlformats-officedocument.drawingml.chart+xml" PartName="/word/charts/chart11.xml"/>
  <Override ContentType="application/vnd.openxmlformats-officedocument.drawingml.chart+xml" PartName="/word/charts/chart5.xml"/>
  <Override ContentType="application/vnd.openxmlformats-officedocument.drawingml.chart+xml" PartName="/word/charts/chart3.xml"/>
  <Override ContentType="application/vnd.openxmlformats-officedocument.drawingml.chart+xml" PartName="/word/charts/chart8.xml"/>
  <Override ContentType="application/vnd.openxmlformats-officedocument.drawingml.chart+xml" PartName="/word/charts/chart16.xml"/>
  <Override ContentType="application/vnd.openxmlformats-officedocument.theme+xml" PartName="/word/theme/theme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drawingml.chartshapes+xml" PartName="/word/drawings/drawing1.xml"/>
  <Override ContentType="application/vnd.ms-office.chartstyle+xml" PartName="/word/charts/style14.xml"/>
  <Override ContentType="application/vnd.ms-office.chartstyle+xml" PartName="/word/charts/style5.xml"/>
  <Override ContentType="application/vnd.ms-office.chartstyle+xml" PartName="/word/charts/style16.xml"/>
  <Override ContentType="application/vnd.ms-office.chartstyle+xml" PartName="/word/charts/style7.xml"/>
  <Override ContentType="application/vnd.ms-office.chartstyle+xml" PartName="/word/charts/style12.xml"/>
  <Override ContentType="application/vnd.ms-office.chartstyle+xml" PartName="/word/charts/style9.xml"/>
  <Override ContentType="application/vnd.ms-office.chartstyle+xml" PartName="/word/charts/style4.xml"/>
  <Override ContentType="application/vnd.ms-office.chartstyle+xml" PartName="/word/charts/style2.xml"/>
  <Override ContentType="application/vnd.ms-office.chartstyle+xml" PartName="/word/charts/style1.xml"/>
  <Override ContentType="application/vnd.ms-office.chartstyle+xml" PartName="/word/charts/style6.xml"/>
  <Override ContentType="application/vnd.ms-office.chartstyle+xml" PartName="/word/charts/style10.xml"/>
  <Override ContentType="application/vnd.ms-office.chartstyle+xml" PartName="/word/charts/style15.xml"/>
  <Override ContentType="application/vnd.ms-office.chartstyle+xml" PartName="/word/charts/style8.xml"/>
  <Override ContentType="application/vnd.ms-office.chartstyle+xml" PartName="/word/charts/style13.xml"/>
  <Override ContentType="application/vnd.ms-office.chartstyle+xml" PartName="/word/charts/style11.xml"/>
  <Override ContentType="application/vnd.ms-office.chartstyle+xml" PartName="/word/charts/style3.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Componente diagnóstico</w:t>
              <w:tab/>
              <w:t xml:space="preserve">4</w:t>
            </w:r>
          </w:hyperlink>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Características generales del Área Protegida</w:t>
              <w:tab/>
              <w:t xml:space="preserve">4</w:t>
            </w:r>
          </w:hyperlink>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Análisis predial del área protegida.</w:t>
              <w:tab/>
              <w:t xml:space="preserve">7</w:t>
            </w:r>
          </w:hyperlink>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Las áreas protegidas del Sidap, Risaralda en el contexto de los Planes de Ordenación Manejo de Cuencas Hidrográficas.</w:t>
              <w:tab/>
              <w:t xml:space="preserve">11</w:t>
            </w:r>
          </w:hyperlink>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 Cambio Climático</w:t>
              <w:tab/>
              <w:t xml:space="preserve">25</w:t>
            </w:r>
          </w:hyperlink>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 Gestión del riesgo de incendios de cobertura vegetal</w:t>
              <w:tab/>
              <w:t xml:space="preserve">39</w:t>
            </w:r>
          </w:hyperlink>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Objetivos de conservación</w:t>
              <w:tab/>
              <w:t xml:space="preserve">44</w:t>
            </w:r>
          </w:hyperlink>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Valores Objeto de Conservación</w:t>
              <w:tab/>
              <w:t xml:space="preserve">44</w:t>
            </w:r>
          </w:hyperlink>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Biodiversidad</w:t>
              <w:tab/>
              <w:t xml:space="preserve">48</w:t>
            </w:r>
          </w:hyperlink>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 Análisis de ecosistemas</w:t>
              <w:tab/>
              <w:t xml:space="preserve">48</w:t>
            </w:r>
          </w:hyperlink>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1.4.2. Diversidad Biológica y especies con algún grado de amenaza</w:t>
              <w:tab/>
              <w:t xml:space="preserve">50</w:t>
            </w:r>
          </w:hyperlink>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Análisis multitemporal de usos del suelo</w:t>
              <w:tab/>
              <w:t xml:space="preserve">60</w:t>
            </w:r>
          </w:hyperlink>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Contribuciones de las áreas protegidas</w:t>
              <w:tab/>
              <w:t xml:space="preserve">62</w:t>
            </w:r>
          </w:hyperlink>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1.6.1. Servicios de aprovisionamiento:</w:t>
              <w:tab/>
              <w:t xml:space="preserve">62</w:t>
            </w:r>
          </w:hyperlink>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1.6.2. Calidad del agua superficial - Índice de calidad del agua IFSN:</w:t>
              <w:tab/>
              <w:t xml:space="preserve">65</w:t>
            </w:r>
          </w:hyperlink>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1.6.3. Servicios de regulación:</w:t>
              <w:tab/>
              <w:t xml:space="preserve">67</w:t>
            </w:r>
          </w:hyperlink>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s49z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1.6.4. Servicios culturales. Recreación y ecoturismo:</w:t>
              <w:tab/>
              <w:t xml:space="preserve">67</w:t>
            </w:r>
          </w:hyperlink>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6ei31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Inversiones</w:t>
              <w:tab/>
              <w:t xml:space="preserve">71</w:t>
            </w:r>
          </w:hyperlink>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koq6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 Presiones</w:t>
              <w:tab/>
              <w:t xml:space="preserve">72</w:t>
            </w:r>
          </w:hyperlink>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yy98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 Evaluación de la efectividad del manejo</w:t>
              <w:tab/>
              <w:t xml:space="preserve">74</w:t>
            </w:r>
          </w:hyperlink>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ta1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 Síntesis Diagnóstico.</w:t>
              <w:tab/>
              <w:t xml:space="preserve">81</w:t>
            </w:r>
          </w:hyperlink>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ykb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Bibliografía</w:t>
              <w:tab/>
              <w:t xml:space="preserve">84</w:t>
            </w:r>
          </w:hyperlink>
          <w:r w:rsidDel="00000000" w:rsidR="00000000" w:rsidRPr="00000000">
            <w:rPr>
              <w:rtl w:val="0"/>
            </w:rPr>
          </w:r>
        </w:p>
        <w:p w:rsidR="00000000" w:rsidDel="00000000" w:rsidP="00000000" w:rsidRDefault="00000000" w:rsidRPr="00000000" w14:paraId="00000018">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e75b5"/>
          <w:sz w:val="32"/>
          <w:szCs w:val="32"/>
          <w:u w:val="none"/>
          <w:shd w:fill="auto" w:val="clear"/>
          <w:vertAlign w:val="baseline"/>
          <w:rtl w:val="0"/>
        </w:rPr>
        <w:t xml:space="preserve">Mapas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1. Localización del DCS Campoalegre en el departamento de Risaralda</w:t>
              <w:tab/>
              <w:t xml:space="preserve">3</w:t>
            </w:r>
          </w:hyperlink>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2. Veredas del DCS Campoalegre</w:t>
              <w:tab/>
              <w:t xml:space="preserve">4</w:t>
            </w:r>
          </w:hyperlink>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3. Índice de Aridez en las áreas protegidas de las cuencas hidrográficas de los ríos Otún - Campoalegre</w:t>
              <w:tab/>
              <w:t xml:space="preserve">11</w:t>
            </w:r>
          </w:hyperlink>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4. Índice de Uso del agua superficial (mínimo) en áreas protegidas de las cuencas hidrográficas de los ríos Otún - Campoalegre</w:t>
              <w:tab/>
              <w:t xml:space="preserve">12</w:t>
            </w:r>
          </w:hyperlink>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5. Índice de Retención Hídrica IRH en áreas protegidas de las cuencas hidrográficas de los ríos Otún - Campoalegre</w:t>
              <w:tab/>
              <w:t xml:space="preserve">13</w:t>
            </w:r>
          </w:hyperlink>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6. Índice de Vulnerabilidad por Desabastecimiento Hídrico en áreas protegidas de las cuencas hidrográficas de los ríos Otún - Campoalegre</w:t>
              <w:tab/>
              <w:t xml:space="preserve">14</w:t>
            </w:r>
          </w:hyperlink>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7. Índice de Alteración de Calidad del Agua IACAL período seco en áreas protegidas de las cuencas hidrográficas de los ríos Otún - Campoalegre</w:t>
              <w:tab/>
              <w:t xml:space="preserve">16</w:t>
            </w:r>
          </w:hyperlink>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8. Índice de Vegetación Remante IVR en áreas protegidas de las cuencas hidrográficas de los ríos Otún - Campoalegre</w:t>
              <w:tab/>
              <w:t xml:space="preserve">17</w:t>
            </w:r>
          </w:hyperlink>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9. Índice de Fragmentación en áreas protegidas en áreas protegidas de las cuencas hidrográficas de los ríos Otún - Campoalegre</w:t>
              <w:tab/>
              <w:t xml:space="preserve">19</w:t>
            </w:r>
          </w:hyperlink>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10. Índice de Ambiente Crítico en áreas protegidas de las cuencas hidrográficas de los ríos Otún - Campoalegre</w:t>
              <w:tab/>
              <w:t xml:space="preserve">20</w:t>
            </w:r>
          </w:hyperlink>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2hio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11. ÍCN en áreas protegidas de las cuencas hidrográficas de los ríos Otún y Campoalegre</w:t>
              <w:tab/>
              <w:t xml:space="preserve">21</w:t>
            </w:r>
          </w:hyperlink>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12. Porcentaje de amenazas por avenidas torrenciales en áreas protegidas de las cuencas hidrográficas de los ríos Otún - Campoalegre</w:t>
              <w:tab/>
              <w:t xml:space="preserve">22</w:t>
            </w:r>
          </w:hyperlink>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kgcv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13. Vulnerabilidad socieconómica y ambiental a incendios de cobertura vegetal del DCS Campoalegre</w:t>
              <w:tab/>
              <w:t xml:space="preserve">41</w:t>
            </w:r>
          </w:hyperlink>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h042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14. Ecosistemas del DCS Campoalegre</w:t>
              <w:tab/>
              <w:t xml:space="preserve">47</w:t>
            </w:r>
          </w:hyperlink>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mzq4w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15. Usos del suelo DCS Campoalegre 2011 y 2016</w:t>
              <w:tab/>
              <w:t xml:space="preserve">59</w:t>
            </w:r>
          </w:hyperlink>
          <w:r w:rsidDel="00000000" w:rsidR="00000000" w:rsidRPr="00000000">
            <w:rPr>
              <w:rtl w:val="0"/>
            </w:rPr>
          </w:r>
        </w:p>
        <w:p w:rsidR="00000000" w:rsidDel="00000000" w:rsidP="00000000" w:rsidRDefault="00000000" w:rsidRPr="00000000" w14:paraId="00000029">
          <w:pPr>
            <w:pStyle w:val="Heading3"/>
            <w:rPr>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rPr/>
      </w:pPr>
      <w:r w:rsidDel="00000000" w:rsidR="00000000" w:rsidRPr="00000000">
        <w:rPr>
          <w:rFonts w:ascii="Calibri" w:cs="Calibri" w:eastAsia="Calibri" w:hAnsi="Calibri"/>
          <w:color w:val="2e75b5"/>
          <w:sz w:val="32"/>
          <w:szCs w:val="32"/>
          <w:rtl w:val="0"/>
        </w:rPr>
        <w:t xml:space="preserve">Tablas</w:t>
      </w:r>
      <w:r w:rsidDel="00000000" w:rsidR="00000000" w:rsidRPr="00000000">
        <w:rPr>
          <w:rtl w:val="0"/>
        </w:rPr>
        <w:t xml:space="preserve"> </w:t>
      </w:r>
    </w:p>
    <w:sdt>
      <w:sdtPr>
        <w:docPartObj>
          <w:docPartGallery w:val="Table of Contents"/>
          <w:docPartUnique w:val="1"/>
        </w:docPartObj>
      </w:sdtPr>
      <w:sdtContent>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 Veredas y población del DCS Campoalegre</w:t>
              <w:tab/>
              <w:t xml:space="preserve">6</w:t>
            </w:r>
          </w:hyperlink>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 Áreas Protegidas en la cuenca hidrográfica Río Otún – Campoalegre NSS - POMCA</w:t>
              <w:tab/>
              <w:t xml:space="preserve">11</w:t>
            </w:r>
          </w:hyperlink>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 Índice de Aridez en las áreas protegidas de las cuencas hidrográficas de los ríos Otún - Campoalegre</w:t>
              <w:tab/>
              <w:t xml:space="preserve">11</w:t>
            </w:r>
          </w:hyperlink>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4. Índice de Uso de Agua IUA en áreas protegidas en las cuencas hidrográficas de los ríos Otún y Campoalegre</w:t>
              <w:tab/>
              <w:t xml:space="preserve">13</w:t>
            </w:r>
          </w:hyperlink>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5. Índice de Retención Hídrica IRH en áreas protegidas de las cuencas de los ríos Otún y Campoalegre</w:t>
              <w:tab/>
              <w:t xml:space="preserve">14</w:t>
            </w:r>
          </w:hyperlink>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6. Índice de Vulnerabilidad por Desabastecimiento Hídrico IVH en áreas protegidas de las cuencas hidrográficas de los ríos Otún - Campoalegre</w:t>
              <w:tab/>
              <w:t xml:space="preserve">15</w:t>
            </w:r>
          </w:hyperlink>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7. Índice de Alteración Calidad del Agua IACAL período seco en áreas protegidas de las cuencas hidrográficas de los ríos Otún - Campoalegre</w:t>
              <w:tab/>
              <w:t xml:space="preserve">17</w:t>
            </w:r>
          </w:hyperlink>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8. Índice de Vegetación Remanente en áreas protegidas de las cuencas hidrográficas de los ríos Otún - Campoalegre</w:t>
              <w:tab/>
              <w:t xml:space="preserve">18</w:t>
            </w:r>
          </w:hyperlink>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9. Índice de Fragmentación IF en áreas protegidas en la cuencas hidrográficas de los ríos Otún - Campoalegre</w:t>
              <w:tab/>
              <w:t xml:space="preserve">20</w:t>
            </w:r>
          </w:hyperlink>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10. Índice de Ambiente Crítico en áreas protegidas de las cuencas hidrográficas de los ríos Otún - Campoalegre</w:t>
              <w:tab/>
              <w:t xml:space="preserve">21</w:t>
            </w:r>
          </w:hyperlink>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11. ICN en áreas protegidas de las cuencas hidrográficas de los ríos Otún - Campoalegre</w:t>
              <w:tab/>
              <w:t xml:space="preserve">22</w:t>
            </w:r>
          </w:hyperlink>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12. Porcentaje de amenazas por avenidas torrenciales en áreas protegidas de las cuencas hidrográficas de los ríos Otún - Campoalegre</w:t>
              <w:tab/>
              <w:t xml:space="preserve">23</w:t>
            </w:r>
          </w:hyperlink>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13. Estación meteorológica Cortaderal.</w:t>
              <w:tab/>
              <w:t xml:space="preserve">25</w:t>
            </w:r>
          </w:hyperlink>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v1yu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14. Datos históricos de temperatura Estación Cortaderal período 2010 - 2020</w:t>
              <w:tab/>
              <w:t xml:space="preserve">26</w:t>
            </w:r>
          </w:hyperlink>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f1md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15. Análisis de temperaturas máximas Estación Cortaderal 2010 - 2019</w:t>
              <w:tab/>
              <w:t xml:space="preserve">26</w:t>
            </w:r>
          </w:hyperlink>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u6wn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16. Análisis de temperaturas mínimas</w:t>
              <w:tab/>
              <w:t xml:space="preserve">27</w:t>
            </w:r>
          </w:hyperlink>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9c6y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17. Análisis de precipitación período 2010 - 2020</w:t>
              <w:tab/>
              <w:t xml:space="preserve">27</w:t>
            </w:r>
          </w:hyperlink>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8h4q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18. Eventos más frecuentes entre 1999 y 2015, municipio de Santa Rosa de Cabal, Risaralda</w:t>
              <w:tab/>
              <w:t xml:space="preserve">29</w:t>
            </w:r>
          </w:hyperlink>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l18f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19. Principales riesgos estimados relacionados con la Variabilidad Climática (VC) y el Cambio Climático (CC) para el DCS Campoalegre</w:t>
              <w:tab/>
              <w:t xml:space="preserve">35</w:t>
            </w:r>
          </w:hyperlink>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k668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20. Manifestaciones del cambio climático en el DCS Campoalegre.</w:t>
              <w:tab/>
              <w:t xml:space="preserve">36</w:t>
            </w:r>
          </w:hyperlink>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dlol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21. Caracterización y fuente de las presiones identificadas en el DCS Campoalegre</w:t>
              <w:tab/>
              <w:t xml:space="preserve">36</w:t>
            </w:r>
          </w:hyperlink>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5b2l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22. Conceptos básicos relacionados con incendios de cobertura vegetal</w:t>
              <w:tab/>
              <w:t xml:space="preserve">39</w:t>
            </w:r>
          </w:hyperlink>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4g0d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23. Inventario de herramientas para atención de incendios de cobertura vegetal</w:t>
              <w:tab/>
              <w:t xml:space="preserve">43</w:t>
            </w:r>
          </w:hyperlink>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iq8g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24. Relación entre las categorías de VOC de filtro grueso y los objetivos de conservación del DCS Campoalegre</w:t>
              <w:tab/>
              <w:t xml:space="preserve">45</w:t>
            </w:r>
          </w:hyperlink>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xvir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25. Valores objeto de Conservación de filtro grueso y filtro fino</w:t>
              <w:tab/>
              <w:t xml:space="preserve">45</w:t>
            </w:r>
          </w:hyperlink>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w5ec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26. Ecosistemas del DCS Campoalegre</w:t>
              <w:tab/>
              <w:t xml:space="preserve">49</w:t>
            </w:r>
          </w:hyperlink>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pkwqa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27. Cincuenta (50) especies utilizadas en procesos de recuperación de coberturas en predios CARDER</w:t>
              <w:tab/>
              <w:t xml:space="preserve">55</w:t>
            </w:r>
          </w:hyperlink>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9kk8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28. Treinta (30) especies más representativas de regeneración bajo coberturas de plantaciones forestales en las áreas protegidas del SIDAP Risaralda</w:t>
              <w:tab/>
              <w:t xml:space="preserve">57</w:t>
            </w:r>
          </w:hyperlink>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8pi1t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29. Especies amenazadas en el DCS Campoalegre</w:t>
              <w:tab/>
              <w:t xml:space="preserve">59</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302m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30. Usos del suelo en el DCS Campoalegre 2011 y 2016</w:t>
              <w:tab/>
              <w:t xml:space="preserve">59</w:t>
            </w:r>
          </w:hyperlink>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gf8i8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31. Concesiones de agua superficial en el DCS Campoalegre 2010 - 2019</w:t>
              <w:tab/>
              <w:t xml:space="preserve">62</w:t>
            </w:r>
          </w:hyperlink>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fk6b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32. Acueductos y suscriptores que se benefician del recurso hídrico del DCS Campoalegre</w:t>
              <w:tab/>
              <w:t xml:space="preserve">63</w:t>
            </w:r>
          </w:hyperlink>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upglb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33- Solicitudes de concesiones del recurso hídrico para proyectos productivos en el DCS Campoalegre</w:t>
              <w:tab/>
              <w:t xml:space="preserve">63</w:t>
            </w:r>
          </w:hyperlink>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szc7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34. Aprovechamientos forestales otorgados en el DCS Campoalegre para el período 2010 - 2018</w:t>
              <w:tab/>
              <w:t xml:space="preserve">65</w:t>
            </w:r>
          </w:hyperlink>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79ka6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35. Infraestructura turística existente en el DCS Campoalegre</w:t>
              <w:tab/>
              <w:t xml:space="preserve">69</w:t>
            </w:r>
          </w:hyperlink>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meukd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36. Recursos y atractivos turísticos del DCS Campoalegre</w:t>
              <w:tab/>
              <w:t xml:space="preserve">69</w:t>
            </w:r>
          </w:hyperlink>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5jfv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37. Inversiones de otras instituciones y programas de la CARDER</w:t>
              <w:tab/>
              <w:t xml:space="preserve">71</w:t>
            </w:r>
          </w:hyperlink>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jtnz0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38. Caracterización y fuente de las presiones identificadas en el DCS Campoalegre</w:t>
              <w:tab/>
              <w:t xml:space="preserve">73</w:t>
            </w:r>
          </w:hyperlink>
          <w:r w:rsidDel="00000000" w:rsidR="00000000" w:rsidRPr="00000000">
            <w:rPr>
              <w:rtl w:val="0"/>
            </w:rPr>
          </w:r>
        </w:p>
        <w:p w:rsidR="00000000" w:rsidDel="00000000" w:rsidP="00000000" w:rsidRDefault="00000000" w:rsidRPr="00000000" w14:paraId="00000051">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2">
      <w:pPr>
        <w:rPr/>
      </w:pPr>
      <w:r w:rsidDel="00000000" w:rsidR="00000000" w:rsidRPr="00000000">
        <w:rPr>
          <w:rFonts w:ascii="Calibri" w:cs="Calibri" w:eastAsia="Calibri" w:hAnsi="Calibri"/>
          <w:color w:val="2e75b5"/>
          <w:sz w:val="32"/>
          <w:szCs w:val="32"/>
          <w:rtl w:val="0"/>
        </w:rPr>
        <w:t xml:space="preserve">Gráficos</w:t>
      </w:r>
      <w:r w:rsidDel="00000000" w:rsidR="00000000" w:rsidRPr="00000000">
        <w:rPr>
          <w:rtl w:val="0"/>
        </w:rPr>
        <w:t xml:space="preserve"> </w:t>
      </w:r>
    </w:p>
    <w:sdt>
      <w:sdtPr>
        <w:docPartObj>
          <w:docPartGallery w:val="Table of Contents"/>
          <w:docPartUnique w:val="1"/>
        </w:docPartObj>
      </w:sdtPr>
      <w:sdtContent>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1. Número de hectáreas y predios por tipo de zona en la zonificación del DCS Campoalegre</w:t>
              <w:tab/>
              <w:t xml:space="preserve">8</w:t>
            </w:r>
          </w:hyperlink>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2. Tamaño de los predios por rango en hectáreas en el DCS Campoalegre</w:t>
              <w:tab/>
              <w:t xml:space="preserve">8</w:t>
            </w:r>
          </w:hyperlink>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3. Tamaño de los predios por rango de hectáreas , DCS Campoalegre, con relación a la Unidad Agrícola Familiar en el municipio de Santa Rosa de Cabal</w:t>
              <w:tab/>
              <w:t xml:space="preserve">9</w:t>
            </w:r>
          </w:hyperlink>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4. Rangos en porcentaje y hectáreas de los predios al interior del DCS Campoalegre</w:t>
              <w:tab/>
              <w:t xml:space="preserve">9</w:t>
            </w:r>
          </w:hyperlink>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5. Porcentaje de los predios ubicados total y parcialmente al interior del DCS Campoalegre</w:t>
              <w:tab/>
              <w:t xml:space="preserve">10</w:t>
            </w:r>
          </w:hyperlink>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6. Riqueza de especies de aves por familia para el DCS Campoalegre</w:t>
              <w:tab/>
              <w:t xml:space="preserve">51</w:t>
            </w:r>
          </w:hyperlink>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7. Riqueza de especies de plantas por familia para el DCS Campoalegre</w:t>
              <w:tab/>
              <w:t xml:space="preserve">58</w:t>
            </w:r>
          </w:hyperlink>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8. Pérdida anual de cobertura de bosque denso en el DCS Campoalegre entre 2001 y 2012 (Merlín et al, 2015)</w:t>
              <w:tab/>
              <w:t xml:space="preserve">62</w:t>
            </w:r>
          </w:hyperlink>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9. Destino del caudal concesionado l/s en el DCS Campoalegre 2010 - 2019</w:t>
              <w:tab/>
              <w:t xml:space="preserve">64</w:t>
            </w:r>
          </w:hyperlink>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10. Índice de calidad del agua, IFSN; Río San Eugenio (antes de bocatoma) período 2010 - 2018</w:t>
              <w:tab/>
              <w:t xml:space="preserve">65</w:t>
            </w:r>
          </w:hyperlink>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11. Índice de calidad del agua, IFSN, Río Campoalegrito (antes de bocatoma) período 2010 - 2018</w:t>
              <w:tab/>
              <w:t xml:space="preserve">66</w:t>
            </w:r>
          </w:hyperlink>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ljsd9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12. Implementación de recursos CARDER, a través del Plan Operativo Anual</w:t>
              <w:tab/>
              <w:t xml:space="preserve">71</w:t>
            </w:r>
          </w:hyperlink>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u0gc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13. Presiones identificadas en el DCS Campoalegre</w:t>
              <w:tab/>
              <w:t xml:space="preserve">73</w:t>
            </w:r>
          </w:hyperlink>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y3w2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14. Resultados del Índice de Efectividad del Manejo para el DCS Campoalegre</w:t>
              <w:tab/>
              <w:t xml:space="preserve">75</w:t>
            </w:r>
          </w:hyperlink>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d96cc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15. Resultados del avance en la Efectividad del Manejo por Eje Temático</w:t>
              <w:tab/>
              <w:t xml:space="preserve">75</w:t>
            </w:r>
          </w:hyperlink>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x8tu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16. Resultados del Eje Temático: Logros</w:t>
              <w:tab/>
              <w:t xml:space="preserve">76</w:t>
            </w:r>
          </w:hyperlink>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ce457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17. Resultados del Eje Temático: Logros</w:t>
              <w:tab/>
              <w:t xml:space="preserve">77</w:t>
            </w:r>
          </w:hyperlink>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rjeff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18. Resultados del Eje Temático: Planeación, seguimiento y Evaluación</w:t>
              <w:tab/>
              <w:t xml:space="preserve">78</w:t>
            </w:r>
          </w:hyperlink>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bj1y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19. Resultados del Eje Temático: Gestión de los recursos físicos, financieros y humanos</w:t>
              <w:tab/>
              <w:t xml:space="preserve">79</w:t>
            </w:r>
          </w:hyperlink>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qoc8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20. Resultados del Eje Temático: Gobernanza</w:t>
              <w:tab/>
              <w:t xml:space="preserve">79</w:t>
            </w:r>
          </w:hyperlink>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anzqy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21. Resultados del Eje Temático: Sistemas Productivos Sostenibles</w:t>
              <w:tab/>
              <w:t xml:space="preserve">80</w:t>
            </w:r>
          </w:hyperlink>
          <w:r w:rsidDel="00000000" w:rsidR="00000000" w:rsidRPr="00000000">
            <w:rPr>
              <w:rtl w:val="0"/>
            </w:rPr>
          </w:r>
        </w:p>
        <w:p w:rsidR="00000000" w:rsidDel="00000000" w:rsidP="00000000" w:rsidRDefault="00000000" w:rsidRPr="00000000" w14:paraId="00000068">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9">
      <w:pPr>
        <w:pStyle w:val="Heading1"/>
        <w:rPr/>
      </w:pPr>
      <w:bookmarkStart w:colFirst="0" w:colLast="0" w:name="_heading=h.gjdgxs" w:id="0"/>
      <w:bookmarkEnd w:id="0"/>
      <w:r w:rsidDel="00000000" w:rsidR="00000000" w:rsidRPr="00000000">
        <w:rPr>
          <w:rtl w:val="0"/>
        </w:rPr>
        <w:t xml:space="preserve">1. Componente diagnóstico</w:t>
      </w:r>
    </w:p>
    <w:p w:rsidR="00000000" w:rsidDel="00000000" w:rsidP="00000000" w:rsidRDefault="00000000" w:rsidRPr="00000000" w14:paraId="0000006A">
      <w:pPr>
        <w:pStyle w:val="Heading2"/>
        <w:rPr/>
      </w:pPr>
      <w:bookmarkStart w:colFirst="0" w:colLast="0" w:name="_heading=h.30j0zll" w:id="1"/>
      <w:bookmarkEnd w:id="1"/>
      <w:r w:rsidDel="00000000" w:rsidR="00000000" w:rsidRPr="00000000">
        <w:rPr>
          <w:rtl w:val="0"/>
        </w:rPr>
        <w:t xml:space="preserve">1.1. Características generales del Área Protegida</w:t>
      </w:r>
    </w:p>
    <w:p w:rsidR="00000000" w:rsidDel="00000000" w:rsidP="00000000" w:rsidRDefault="00000000" w:rsidRPr="00000000" w14:paraId="0000006B">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6C">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Distrito de Conservación de Suelos Campoalegre se encuentra localizado en la vertiente occidental de la cordillera Central, en el municipio de Santa Rosa de Cabal, Risaralda (Mapa 1). Se ubica en la zona amortiguadora del Parque Nacional Natural Los Nevados, en un rango altitudinal de 1800 - 3600 m.s.n.m. El parque tiene un área total de 21.074 hectáreas y ocupa el 37% del municipio de Santa Rosa de Cabal. Este limita con el Parque Nacional Natural Los Nevados, el Departamento de Caldas, el municipio de Dosquebradas, Distrito de Conservación de Suelos La Marcada y el Parque Regional Natural Ucumarí, en el municipio de Pereira.</w:t>
      </w:r>
    </w:p>
    <w:p w:rsidR="00000000" w:rsidDel="00000000" w:rsidP="00000000" w:rsidRDefault="00000000" w:rsidRPr="00000000" w14:paraId="0000006D">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6E">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acceso se realiza por diferentes vías de orden secundario, la primera es por la vía a Termales, esta vía conduce del municipio de Santa Rosa de Cabal al Hotel Termales de Santa Rosa. Otra es la vía Potreros - La Linda, esta vía conecta el municipio de Santa Rosa de Cabal con Villamaría y luego con la laguna del Otún. Una tercera ruta es por la vía que conduce a la vereda Santa Bárbara, desde el municipio de Santa Rosa de Cabal hasta esta vereda. La cuarta es la vía de Villamaría, Caldas, que conduce desde este municipio a la laguna del Otún. También hay un acceso al parque desde el municipio de Pereira, por el corregimiento de La Florida hacia las veredas del sur de Santa Rosa de Cabal como San Juan y Cedralito.</w:t>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parque cuenta con zonas en bosque natural y zonas dedicadas exclusivamente a la conservación de la biodiversidad y el recurso hídrico, producto de la compra de predios por parte de varias entidades como la CARDER, el municipio de Santa Rosa de Cabal, la Gobernación de Risaralda, Empocabal, Aguas y Aguas de Pereira y la CHEC. El DCS Campoalegre es un área importante para la conservación del recurso hídrico al proteger las microcuencas que abastecen los acueductos de Santa Rosa de Cabal y Dosquebradas (ríos Campoalegrito y San Eugenio). </w:t>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bookmarkStart w:colFirst="0" w:colLast="0" w:name="_heading=h.1fob9te" w:id="2"/>
      <w:bookmarkEnd w:id="2"/>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Mapa N° 1. </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Localización del Distrito de Conservación de Suelos Campoalegre.</w:t>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Pr>
        <w:drawing>
          <wp:inline distB="0" distT="0" distL="0" distR="0">
            <wp:extent cx="4242192" cy="2998046"/>
            <wp:effectExtent b="0" l="0" r="0" t="0"/>
            <wp:docPr id="8226" name="image7.jpg"/>
            <a:graphic>
              <a:graphicData uri="http://schemas.openxmlformats.org/drawingml/2006/picture">
                <pic:pic>
                  <pic:nvPicPr>
                    <pic:cNvPr id="0" name="image7.jpg"/>
                    <pic:cNvPicPr preferRelativeResize="0"/>
                  </pic:nvPicPr>
                  <pic:blipFill>
                    <a:blip r:embed="rId8"/>
                    <a:srcRect b="0" l="0" r="0" t="0"/>
                    <a:stretch>
                      <a:fillRect/>
                    </a:stretch>
                  </pic:blipFill>
                  <pic:spPr>
                    <a:xfrm>
                      <a:off x="0" y="0"/>
                      <a:ext cx="4242192" cy="2998046"/>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Narrow" w:cs="Arial Narrow" w:eastAsia="Arial Narrow" w:hAnsi="Arial Narrow"/>
          <w:b w:val="0"/>
          <w:i w:val="1"/>
          <w:smallCaps w:val="0"/>
          <w:strike w:val="0"/>
          <w:color w:val="44546a"/>
          <w:sz w:val="24"/>
          <w:szCs w:val="24"/>
          <w:u w:val="none"/>
          <w:shd w:fill="auto" w:val="clear"/>
          <w:vertAlign w:val="baseline"/>
        </w:rPr>
      </w:pPr>
      <w:bookmarkStart w:colFirst="0" w:colLast="0" w:name="_heading=h.3znysh7" w:id="3"/>
      <w:bookmarkEnd w:id="3"/>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Mapa 1. Localización del DCS Campoalegre en el departamento de Risaralda</w:t>
      </w:r>
      <w:r w:rsidDel="00000000" w:rsidR="00000000" w:rsidRPr="00000000">
        <w:rPr>
          <w:rtl w:val="0"/>
        </w:rPr>
      </w:r>
    </w:p>
    <w:p w:rsidR="00000000" w:rsidDel="00000000" w:rsidP="00000000" w:rsidRDefault="00000000" w:rsidRPr="00000000" w14:paraId="00000076">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Para el 2000 se crea el Parque Municipal Natural Campoalegre con jurisdicción en los sectores Corozal, Potosí, Potreros, San José, La Paloma y San Juan. Este empezó formando parte del Sistema Municipal de Áreas Protegidas de Santa Rosa de Cabal, como una de las 5 áreas naturales protegidas del Municipio, siendo la única de carácter municipal. Mediante el Plan Básico de Ordenamiento Territorial del Municipio de Santa Rosa se estableció que la zona de las cuencas alta y media de los ríos Campoalegre, Campoalegrito, San Ramón y San Eugenio, debían ser protegidas bajo la figura de parque municipal natural. </w:t>
      </w:r>
    </w:p>
    <w:p w:rsidR="00000000" w:rsidDel="00000000" w:rsidP="00000000" w:rsidRDefault="00000000" w:rsidRPr="00000000" w14:paraId="00000077">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78">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el 2011, durante el proceso de aplicación del Decreto 2372 de 2010 del MAVDT, en el cual se unificaron las categorías para áreas protegidas del nivel regional, fue homologada como Distrito de Conservación de Suelos Campoalegre. Según la definición del Decreto es un “espacio geográfico cuyos ecosistemas estratégicos en la escala regional, mantienen su función, aunque su estructura y composición hayan sido modificadas y aportan esencialmente a la generación de bienes y servicios ambientales, cuyos valores naturales y culturales asociados se ponen al alcance de la población humana para destinarlos a su restauración, uso sostenible, preservación, conocimiento y disfrute. Esta área se delimita para someterla a un manejo especial orientado a la recuperación de suelos alterados o degradados o la prevención de fenómenos que causen alteración o degradación en áreas especialmente vulnerables por sus condiciones físicas o climáticas o por la clase de utilidad que en ellas se desarrolla”.</w:t>
      </w:r>
    </w:p>
    <w:p w:rsidR="00000000" w:rsidDel="00000000" w:rsidP="00000000" w:rsidRDefault="00000000" w:rsidRPr="00000000" w14:paraId="00000079">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7A">
      <w:pPr>
        <w:jc w:val="center"/>
        <w:rPr>
          <w:rFonts w:ascii="Arial Narrow" w:cs="Arial Narrow" w:eastAsia="Arial Narrow" w:hAnsi="Arial Narrow"/>
          <w:sz w:val="24"/>
          <w:szCs w:val="24"/>
          <w:u w:val="single"/>
        </w:rPr>
      </w:pPr>
      <w:r w:rsidDel="00000000" w:rsidR="00000000" w:rsidRPr="00000000">
        <w:rPr>
          <w:rFonts w:ascii="Arial Narrow" w:cs="Arial Narrow" w:eastAsia="Arial Narrow" w:hAnsi="Arial Narrow"/>
          <w:sz w:val="24"/>
          <w:szCs w:val="24"/>
        </w:rPr>
        <w:drawing>
          <wp:inline distB="0" distT="0" distL="0" distR="0">
            <wp:extent cx="4424209" cy="3418526"/>
            <wp:effectExtent b="0" l="0" r="0" t="0"/>
            <wp:docPr id="8227" name="image14.jpg"/>
            <a:graphic>
              <a:graphicData uri="http://schemas.openxmlformats.org/drawingml/2006/picture">
                <pic:pic>
                  <pic:nvPicPr>
                    <pic:cNvPr id="0" name="image14.jpg"/>
                    <pic:cNvPicPr preferRelativeResize="0"/>
                  </pic:nvPicPr>
                  <pic:blipFill>
                    <a:blip r:embed="rId9"/>
                    <a:srcRect b="0" l="0" r="0" t="0"/>
                    <a:stretch>
                      <a:fillRect/>
                    </a:stretch>
                  </pic:blipFill>
                  <pic:spPr>
                    <a:xfrm>
                      <a:off x="0" y="0"/>
                      <a:ext cx="4424209" cy="3418526"/>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2et92p0" w:id="4"/>
      <w:bookmarkEnd w:id="4"/>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Mapa 2. Veredas del DCS Campoalegre</w:t>
      </w:r>
      <w:r w:rsidDel="00000000" w:rsidR="00000000" w:rsidRPr="00000000">
        <w:rPr>
          <w:rtl w:val="0"/>
        </w:rPr>
      </w:r>
    </w:p>
    <w:p w:rsidR="00000000" w:rsidDel="00000000" w:rsidP="00000000" w:rsidRDefault="00000000" w:rsidRPr="00000000" w14:paraId="0000007C">
      <w:pPr>
        <w:pStyle w:val="Heading4"/>
        <w:rPr/>
      </w:pPr>
      <w:r w:rsidDel="00000000" w:rsidR="00000000" w:rsidRPr="00000000">
        <w:rPr>
          <w:rtl w:val="0"/>
        </w:rPr>
        <w:t xml:space="preserve">Población.</w:t>
      </w:r>
    </w:p>
    <w:p w:rsidR="00000000" w:rsidDel="00000000" w:rsidP="00000000" w:rsidRDefault="00000000" w:rsidRPr="00000000" w14:paraId="0000007D">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7E">
      <w:pPr>
        <w:tabs>
          <w:tab w:val="left" w:pos="840"/>
        </w:tabs>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ocupación humana del territorio del DCS Campoalegre data de principios del siglo XX, durante estos años se inició la explotación de Oro de las minas del Chaquiro (Libro Santa Rosa en 1930). Por ese mismo periodo se fundó el Balneario Termales (1910) sobre el río San Ramón y se establecieron en la parte alta (3000 – 3600 msnm), las Haciendas el Porvenir, Cortaderal, La Cristalina, Betania,  La Sierra, La Libertad, entre otras (alrededor de 1940 aprox.), dedicadas a la cría de ganado y el cultivo de papa.</w:t>
      </w:r>
    </w:p>
    <w:p w:rsidR="00000000" w:rsidDel="00000000" w:rsidP="00000000" w:rsidRDefault="00000000" w:rsidRPr="00000000" w14:paraId="0000007F">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80">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la actualidad, el área protegida abarca  varias veredas del municipio de Santa Rosa de Cabal (Tabla 1) y los centros de población más importantes son San Rita, Santana, Potreros, La Leona-San Ramón, La Paloma y Volcanes. La densidad de viviendas en menor en la zona alta del DCS, lo cual está relacionado con el tamaño de los predios y el carácter extensivo del sistema de producción ganadera que allí se ha establecido. De igual manera, en las veredas ubicadas en la zona sur de Campoalegre (cuenca del río Otún), existieron amplias zonas dedicadas a la Ganadería en grandes predios. </w:t>
      </w:r>
    </w:p>
    <w:p w:rsidR="00000000" w:rsidDel="00000000" w:rsidP="00000000" w:rsidRDefault="00000000" w:rsidRPr="00000000" w14:paraId="00000081">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82">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Unos de los aspectos que más ha influido en la dinámica poblacional de la franja altitudinal entre los 2000 y 2500 msnm ha sido la expansión de los cultivos forestales promovida por la empresa Smurfit Kappa Colombia, ya sea a través de la adquisición y alquiler de predios. Durante este proceso, muchos habitantes rurales migraron hacia áreas urbanas por lo que la densidad poblacional en las áreas ocupadas por plantaciones forestales es menor.</w:t>
      </w:r>
    </w:p>
    <w:p w:rsidR="00000000" w:rsidDel="00000000" w:rsidP="00000000" w:rsidRDefault="00000000" w:rsidRPr="00000000" w14:paraId="00000083">
      <w:pPr>
        <w:rPr>
          <w:rFonts w:ascii="Arial Narrow" w:cs="Arial Narrow" w:eastAsia="Arial Narrow" w:hAnsi="Arial Narrow"/>
          <w:b w:val="1"/>
          <w:sz w:val="24"/>
          <w:szCs w:val="24"/>
        </w:rPr>
      </w:pPr>
      <w:r w:rsidDel="00000000" w:rsidR="00000000" w:rsidRPr="00000000">
        <w:rPr>
          <w:rtl w:val="0"/>
        </w:rPr>
      </w:r>
    </w:p>
    <w:tbl>
      <w:tblPr>
        <w:tblStyle w:val="Table1"/>
        <w:tblW w:w="991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29"/>
        <w:gridCol w:w="957"/>
        <w:gridCol w:w="1225"/>
        <w:gridCol w:w="1225"/>
        <w:gridCol w:w="1271"/>
        <w:gridCol w:w="1370"/>
        <w:gridCol w:w="1370"/>
        <w:gridCol w:w="1371"/>
        <w:tblGridChange w:id="0">
          <w:tblGrid>
            <w:gridCol w:w="1129"/>
            <w:gridCol w:w="957"/>
            <w:gridCol w:w="1225"/>
            <w:gridCol w:w="1225"/>
            <w:gridCol w:w="1271"/>
            <w:gridCol w:w="1370"/>
            <w:gridCol w:w="1370"/>
            <w:gridCol w:w="1371"/>
          </w:tblGrid>
        </w:tblGridChange>
      </w:tblGrid>
      <w:tr>
        <w:trPr>
          <w:trHeight w:val="227" w:hRule="atLeast"/>
        </w:trPr>
        <w:tc>
          <w:tcPr>
            <w:shd w:fill="d6e3bc" w:val="clear"/>
            <w:vAlign w:val="center"/>
          </w:tcPr>
          <w:p w:rsidR="00000000" w:rsidDel="00000000" w:rsidP="00000000" w:rsidRDefault="00000000" w:rsidRPr="00000000" w14:paraId="00000084">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Veredas</w:t>
            </w:r>
          </w:p>
        </w:tc>
        <w:tc>
          <w:tcPr>
            <w:shd w:fill="d6e3bc" w:val="clear"/>
            <w:vAlign w:val="center"/>
          </w:tcPr>
          <w:p w:rsidR="00000000" w:rsidDel="00000000" w:rsidP="00000000" w:rsidRDefault="00000000" w:rsidRPr="00000000" w14:paraId="00000085">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Área (ha)</w:t>
            </w:r>
          </w:p>
        </w:tc>
        <w:tc>
          <w:tcPr>
            <w:shd w:fill="d6e3bc" w:val="clear"/>
          </w:tcPr>
          <w:p w:rsidR="00000000" w:rsidDel="00000000" w:rsidP="00000000" w:rsidRDefault="00000000" w:rsidRPr="00000000" w14:paraId="00000086">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Área interior del Parque  (ha)</w:t>
            </w:r>
          </w:p>
        </w:tc>
        <w:tc>
          <w:tcPr>
            <w:shd w:fill="d6e3bc" w:val="clear"/>
            <w:vAlign w:val="center"/>
          </w:tcPr>
          <w:p w:rsidR="00000000" w:rsidDel="00000000" w:rsidP="00000000" w:rsidRDefault="00000000" w:rsidRPr="00000000" w14:paraId="00000087">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Población</w:t>
            </w:r>
          </w:p>
        </w:tc>
        <w:tc>
          <w:tcPr>
            <w:shd w:fill="d6e3bc" w:val="clear"/>
            <w:vAlign w:val="center"/>
          </w:tcPr>
          <w:p w:rsidR="00000000" w:rsidDel="00000000" w:rsidP="00000000" w:rsidRDefault="00000000" w:rsidRPr="00000000" w14:paraId="00000088">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Veredas</w:t>
            </w:r>
          </w:p>
        </w:tc>
        <w:tc>
          <w:tcPr>
            <w:shd w:fill="d6e3bc" w:val="clear"/>
            <w:vAlign w:val="center"/>
          </w:tcPr>
          <w:p w:rsidR="00000000" w:rsidDel="00000000" w:rsidP="00000000" w:rsidRDefault="00000000" w:rsidRPr="00000000" w14:paraId="00000089">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Área (ha)</w:t>
            </w:r>
          </w:p>
        </w:tc>
        <w:tc>
          <w:tcPr>
            <w:shd w:fill="d6e3bc" w:val="clear"/>
          </w:tcPr>
          <w:p w:rsidR="00000000" w:rsidDel="00000000" w:rsidP="00000000" w:rsidRDefault="00000000" w:rsidRPr="00000000" w14:paraId="0000008A">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Área interior del Parque (ha)</w:t>
            </w:r>
          </w:p>
        </w:tc>
        <w:tc>
          <w:tcPr>
            <w:shd w:fill="d6e3bc" w:val="clear"/>
            <w:vAlign w:val="center"/>
          </w:tcPr>
          <w:p w:rsidR="00000000" w:rsidDel="00000000" w:rsidP="00000000" w:rsidRDefault="00000000" w:rsidRPr="00000000" w14:paraId="0000008B">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Población</w:t>
            </w:r>
          </w:p>
        </w:tc>
      </w:tr>
      <w:tr>
        <w:trPr>
          <w:trHeight w:val="227" w:hRule="atLeast"/>
        </w:trPr>
        <w:tc>
          <w:tcPr>
            <w:shd w:fill="auto" w:val="clear"/>
            <w:vAlign w:val="center"/>
          </w:tcPr>
          <w:p w:rsidR="00000000" w:rsidDel="00000000" w:rsidP="00000000" w:rsidRDefault="00000000" w:rsidRPr="00000000" w14:paraId="0000008C">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Santa Rita </w:t>
            </w:r>
          </w:p>
        </w:tc>
        <w:tc>
          <w:tcPr>
            <w:vAlign w:val="bottom"/>
          </w:tcPr>
          <w:p w:rsidR="00000000" w:rsidDel="00000000" w:rsidP="00000000" w:rsidRDefault="00000000" w:rsidRPr="00000000" w14:paraId="0000008D">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710</w:t>
            </w:r>
          </w:p>
        </w:tc>
        <w:tc>
          <w:tcPr>
            <w:vAlign w:val="bottom"/>
          </w:tcPr>
          <w:p w:rsidR="00000000" w:rsidDel="00000000" w:rsidP="00000000" w:rsidRDefault="00000000" w:rsidRPr="00000000" w14:paraId="0000008E">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636</w:t>
            </w:r>
          </w:p>
        </w:tc>
        <w:tc>
          <w:tcPr>
            <w:vAlign w:val="center"/>
          </w:tcPr>
          <w:p w:rsidR="00000000" w:rsidDel="00000000" w:rsidP="00000000" w:rsidRDefault="00000000" w:rsidRPr="00000000" w14:paraId="0000008F">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110</w:t>
            </w:r>
          </w:p>
        </w:tc>
        <w:tc>
          <w:tcPr>
            <w:shd w:fill="auto" w:val="clear"/>
            <w:vAlign w:val="center"/>
          </w:tcPr>
          <w:p w:rsidR="00000000" w:rsidDel="00000000" w:rsidP="00000000" w:rsidRDefault="00000000" w:rsidRPr="00000000" w14:paraId="00000090">
            <w:pPr>
              <w:rPr>
                <w:rFonts w:ascii="Arial Narrow" w:cs="Arial Narrow" w:eastAsia="Arial Narrow" w:hAnsi="Arial Narrow"/>
                <w:color w:val="000000"/>
              </w:rPr>
            </w:pPr>
            <w:r w:rsidDel="00000000" w:rsidR="00000000" w:rsidRPr="00000000">
              <w:rPr>
                <w:rFonts w:ascii="Arial Narrow" w:cs="Arial Narrow" w:eastAsia="Arial Narrow" w:hAnsi="Arial Narrow"/>
                <w:rtl w:val="0"/>
              </w:rPr>
              <w:t xml:space="preserve">Volcanes</w:t>
            </w:r>
            <w:r w:rsidDel="00000000" w:rsidR="00000000" w:rsidRPr="00000000">
              <w:rPr>
                <w:rtl w:val="0"/>
              </w:rPr>
            </w:r>
          </w:p>
        </w:tc>
        <w:tc>
          <w:tcPr>
            <w:vAlign w:val="bottom"/>
          </w:tcPr>
          <w:p w:rsidR="00000000" w:rsidDel="00000000" w:rsidP="00000000" w:rsidRDefault="00000000" w:rsidRPr="00000000" w14:paraId="00000091">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868</w:t>
            </w:r>
          </w:p>
        </w:tc>
        <w:tc>
          <w:tcPr>
            <w:vAlign w:val="bottom"/>
          </w:tcPr>
          <w:p w:rsidR="00000000" w:rsidDel="00000000" w:rsidP="00000000" w:rsidRDefault="00000000" w:rsidRPr="00000000" w14:paraId="00000092">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27</w:t>
            </w:r>
          </w:p>
        </w:tc>
        <w:tc>
          <w:tcPr>
            <w:shd w:fill="auto" w:val="clear"/>
          </w:tcPr>
          <w:p w:rsidR="00000000" w:rsidDel="00000000" w:rsidP="00000000" w:rsidRDefault="00000000" w:rsidRPr="00000000" w14:paraId="00000093">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64</w:t>
            </w:r>
          </w:p>
        </w:tc>
      </w:tr>
      <w:tr>
        <w:trPr>
          <w:trHeight w:val="227" w:hRule="atLeast"/>
        </w:trPr>
        <w:tc>
          <w:tcPr>
            <w:shd w:fill="auto" w:val="clear"/>
            <w:vAlign w:val="center"/>
          </w:tcPr>
          <w:p w:rsidR="00000000" w:rsidDel="00000000" w:rsidP="00000000" w:rsidRDefault="00000000" w:rsidRPr="00000000" w14:paraId="00000094">
            <w:pPr>
              <w:rPr>
                <w:rFonts w:ascii="Arial Narrow" w:cs="Arial Narrow" w:eastAsia="Arial Narrow" w:hAnsi="Arial Narrow"/>
                <w:color w:val="000000"/>
              </w:rPr>
            </w:pPr>
            <w:r w:rsidDel="00000000" w:rsidR="00000000" w:rsidRPr="00000000">
              <w:rPr>
                <w:rFonts w:ascii="Arial Narrow" w:cs="Arial Narrow" w:eastAsia="Arial Narrow" w:hAnsi="Arial Narrow"/>
                <w:rtl w:val="0"/>
              </w:rPr>
              <w:t xml:space="preserve">Potreros</w:t>
            </w:r>
            <w:r w:rsidDel="00000000" w:rsidR="00000000" w:rsidRPr="00000000">
              <w:rPr>
                <w:rtl w:val="0"/>
              </w:rPr>
            </w:r>
          </w:p>
        </w:tc>
        <w:tc>
          <w:tcPr>
            <w:vAlign w:val="bottom"/>
          </w:tcPr>
          <w:p w:rsidR="00000000" w:rsidDel="00000000" w:rsidP="00000000" w:rsidRDefault="00000000" w:rsidRPr="00000000" w14:paraId="00000095">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631</w:t>
            </w:r>
          </w:p>
        </w:tc>
        <w:tc>
          <w:tcPr>
            <w:vAlign w:val="bottom"/>
          </w:tcPr>
          <w:p w:rsidR="00000000" w:rsidDel="00000000" w:rsidP="00000000" w:rsidRDefault="00000000" w:rsidRPr="00000000" w14:paraId="00000096">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397</w:t>
            </w:r>
          </w:p>
        </w:tc>
        <w:tc>
          <w:tcPr/>
          <w:p w:rsidR="00000000" w:rsidDel="00000000" w:rsidP="00000000" w:rsidRDefault="00000000" w:rsidRPr="00000000" w14:paraId="00000097">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327</w:t>
            </w:r>
          </w:p>
        </w:tc>
        <w:tc>
          <w:tcPr>
            <w:shd w:fill="auto" w:val="clear"/>
            <w:vAlign w:val="center"/>
          </w:tcPr>
          <w:p w:rsidR="00000000" w:rsidDel="00000000" w:rsidP="00000000" w:rsidRDefault="00000000" w:rsidRPr="00000000" w14:paraId="00000098">
            <w:pPr>
              <w:rPr>
                <w:rFonts w:ascii="Arial Narrow" w:cs="Arial Narrow" w:eastAsia="Arial Narrow" w:hAnsi="Arial Narrow"/>
                <w:color w:val="000000"/>
              </w:rPr>
            </w:pPr>
            <w:r w:rsidDel="00000000" w:rsidR="00000000" w:rsidRPr="00000000">
              <w:rPr>
                <w:rFonts w:ascii="Arial Narrow" w:cs="Arial Narrow" w:eastAsia="Arial Narrow" w:hAnsi="Arial Narrow"/>
                <w:rtl w:val="0"/>
              </w:rPr>
              <w:t xml:space="preserve">La Paloma</w:t>
            </w:r>
            <w:r w:rsidDel="00000000" w:rsidR="00000000" w:rsidRPr="00000000">
              <w:rPr>
                <w:rtl w:val="0"/>
              </w:rPr>
            </w:r>
          </w:p>
        </w:tc>
        <w:tc>
          <w:tcPr>
            <w:vAlign w:val="bottom"/>
          </w:tcPr>
          <w:p w:rsidR="00000000" w:rsidDel="00000000" w:rsidP="00000000" w:rsidRDefault="00000000" w:rsidRPr="00000000" w14:paraId="00000099">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2641</w:t>
            </w:r>
          </w:p>
        </w:tc>
        <w:tc>
          <w:tcPr>
            <w:vAlign w:val="bottom"/>
          </w:tcPr>
          <w:p w:rsidR="00000000" w:rsidDel="00000000" w:rsidP="00000000" w:rsidRDefault="00000000" w:rsidRPr="00000000" w14:paraId="0000009A">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1813</w:t>
            </w:r>
          </w:p>
        </w:tc>
        <w:tc>
          <w:tcPr>
            <w:shd w:fill="auto" w:val="clear"/>
          </w:tcPr>
          <w:p w:rsidR="00000000" w:rsidDel="00000000" w:rsidP="00000000" w:rsidRDefault="00000000" w:rsidRPr="00000000" w14:paraId="0000009B">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215</w:t>
            </w:r>
          </w:p>
        </w:tc>
      </w:tr>
      <w:tr>
        <w:trPr>
          <w:trHeight w:val="227" w:hRule="atLeast"/>
        </w:trPr>
        <w:tc>
          <w:tcPr>
            <w:shd w:fill="auto" w:val="clear"/>
            <w:vAlign w:val="center"/>
          </w:tcPr>
          <w:p w:rsidR="00000000" w:rsidDel="00000000" w:rsidP="00000000" w:rsidRDefault="00000000" w:rsidRPr="00000000" w14:paraId="0000009C">
            <w:pPr>
              <w:rPr>
                <w:rFonts w:ascii="Arial Narrow" w:cs="Arial Narrow" w:eastAsia="Arial Narrow" w:hAnsi="Arial Narrow"/>
                <w:color w:val="000000"/>
              </w:rPr>
            </w:pPr>
            <w:r w:rsidDel="00000000" w:rsidR="00000000" w:rsidRPr="00000000">
              <w:rPr>
                <w:rFonts w:ascii="Arial Narrow" w:cs="Arial Narrow" w:eastAsia="Arial Narrow" w:hAnsi="Arial Narrow"/>
                <w:rtl w:val="0"/>
              </w:rPr>
              <w:t xml:space="preserve">Yarumal</w:t>
            </w:r>
            <w:r w:rsidDel="00000000" w:rsidR="00000000" w:rsidRPr="00000000">
              <w:rPr>
                <w:rtl w:val="0"/>
              </w:rPr>
            </w:r>
          </w:p>
        </w:tc>
        <w:tc>
          <w:tcPr>
            <w:vAlign w:val="bottom"/>
          </w:tcPr>
          <w:p w:rsidR="00000000" w:rsidDel="00000000" w:rsidP="00000000" w:rsidRDefault="00000000" w:rsidRPr="00000000" w14:paraId="0000009D">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1325</w:t>
            </w:r>
          </w:p>
        </w:tc>
        <w:tc>
          <w:tcPr>
            <w:vAlign w:val="bottom"/>
          </w:tcPr>
          <w:p w:rsidR="00000000" w:rsidDel="00000000" w:rsidP="00000000" w:rsidRDefault="00000000" w:rsidRPr="00000000" w14:paraId="0000009E">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1280</w:t>
            </w:r>
          </w:p>
        </w:tc>
        <w:tc>
          <w:tcPr/>
          <w:p w:rsidR="00000000" w:rsidDel="00000000" w:rsidP="00000000" w:rsidRDefault="00000000" w:rsidRPr="00000000" w14:paraId="0000009F">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153</w:t>
            </w:r>
          </w:p>
        </w:tc>
        <w:tc>
          <w:tcPr>
            <w:shd w:fill="auto" w:val="clear"/>
            <w:vAlign w:val="center"/>
          </w:tcPr>
          <w:p w:rsidR="00000000" w:rsidDel="00000000" w:rsidP="00000000" w:rsidRDefault="00000000" w:rsidRPr="00000000" w14:paraId="000000A0">
            <w:pPr>
              <w:rPr>
                <w:rFonts w:ascii="Arial Narrow" w:cs="Arial Narrow" w:eastAsia="Arial Narrow" w:hAnsi="Arial Narrow"/>
                <w:color w:val="000000"/>
              </w:rPr>
            </w:pPr>
            <w:r w:rsidDel="00000000" w:rsidR="00000000" w:rsidRPr="00000000">
              <w:rPr>
                <w:rFonts w:ascii="Arial Narrow" w:cs="Arial Narrow" w:eastAsia="Arial Narrow" w:hAnsi="Arial Narrow"/>
                <w:rtl w:val="0"/>
              </w:rPr>
              <w:t xml:space="preserve">Las Brisas</w:t>
            </w:r>
            <w:r w:rsidDel="00000000" w:rsidR="00000000" w:rsidRPr="00000000">
              <w:rPr>
                <w:rtl w:val="0"/>
              </w:rPr>
            </w:r>
          </w:p>
        </w:tc>
        <w:tc>
          <w:tcPr>
            <w:vAlign w:val="bottom"/>
          </w:tcPr>
          <w:p w:rsidR="00000000" w:rsidDel="00000000" w:rsidP="00000000" w:rsidRDefault="00000000" w:rsidRPr="00000000" w14:paraId="000000A1">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484</w:t>
            </w:r>
          </w:p>
        </w:tc>
        <w:tc>
          <w:tcPr>
            <w:vAlign w:val="bottom"/>
          </w:tcPr>
          <w:p w:rsidR="00000000" w:rsidDel="00000000" w:rsidP="00000000" w:rsidRDefault="00000000" w:rsidRPr="00000000" w14:paraId="000000A2">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238</w:t>
            </w:r>
          </w:p>
        </w:tc>
        <w:tc>
          <w:tcPr>
            <w:shd w:fill="auto" w:val="clear"/>
          </w:tcPr>
          <w:p w:rsidR="00000000" w:rsidDel="00000000" w:rsidP="00000000" w:rsidRDefault="00000000" w:rsidRPr="00000000" w14:paraId="000000A3">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121</w:t>
            </w:r>
          </w:p>
        </w:tc>
      </w:tr>
      <w:tr>
        <w:trPr>
          <w:trHeight w:val="227" w:hRule="atLeast"/>
        </w:trPr>
        <w:tc>
          <w:tcPr>
            <w:shd w:fill="auto" w:val="clear"/>
            <w:vAlign w:val="center"/>
          </w:tcPr>
          <w:p w:rsidR="00000000" w:rsidDel="00000000" w:rsidP="00000000" w:rsidRDefault="00000000" w:rsidRPr="00000000" w14:paraId="000000A4">
            <w:pPr>
              <w:rPr>
                <w:rFonts w:ascii="Arial Narrow" w:cs="Arial Narrow" w:eastAsia="Arial Narrow" w:hAnsi="Arial Narrow"/>
                <w:color w:val="000000"/>
              </w:rPr>
            </w:pPr>
            <w:r w:rsidDel="00000000" w:rsidR="00000000" w:rsidRPr="00000000">
              <w:rPr>
                <w:rFonts w:ascii="Arial Narrow" w:cs="Arial Narrow" w:eastAsia="Arial Narrow" w:hAnsi="Arial Narrow"/>
                <w:rtl w:val="0"/>
              </w:rPr>
              <w:t xml:space="preserve">Cedralito</w:t>
            </w:r>
            <w:r w:rsidDel="00000000" w:rsidR="00000000" w:rsidRPr="00000000">
              <w:rPr>
                <w:rtl w:val="0"/>
              </w:rPr>
            </w:r>
          </w:p>
        </w:tc>
        <w:tc>
          <w:tcPr>
            <w:vAlign w:val="bottom"/>
          </w:tcPr>
          <w:p w:rsidR="00000000" w:rsidDel="00000000" w:rsidP="00000000" w:rsidRDefault="00000000" w:rsidRPr="00000000" w14:paraId="000000A5">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940</w:t>
            </w:r>
          </w:p>
        </w:tc>
        <w:tc>
          <w:tcPr>
            <w:vAlign w:val="bottom"/>
          </w:tcPr>
          <w:p w:rsidR="00000000" w:rsidDel="00000000" w:rsidP="00000000" w:rsidRDefault="00000000" w:rsidRPr="00000000" w14:paraId="000000A6">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395</w:t>
            </w:r>
          </w:p>
        </w:tc>
        <w:tc>
          <w:tcPr/>
          <w:p w:rsidR="00000000" w:rsidDel="00000000" w:rsidP="00000000" w:rsidRDefault="00000000" w:rsidRPr="00000000" w14:paraId="000000A7">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111</w:t>
            </w:r>
          </w:p>
        </w:tc>
        <w:tc>
          <w:tcPr>
            <w:shd w:fill="auto" w:val="clear"/>
            <w:vAlign w:val="center"/>
          </w:tcPr>
          <w:p w:rsidR="00000000" w:rsidDel="00000000" w:rsidP="00000000" w:rsidRDefault="00000000" w:rsidRPr="00000000" w14:paraId="000000A8">
            <w:pPr>
              <w:rPr>
                <w:rFonts w:ascii="Arial Narrow" w:cs="Arial Narrow" w:eastAsia="Arial Narrow" w:hAnsi="Arial Narrow"/>
                <w:color w:val="000000"/>
              </w:rPr>
            </w:pPr>
            <w:r w:rsidDel="00000000" w:rsidR="00000000" w:rsidRPr="00000000">
              <w:rPr>
                <w:rFonts w:ascii="Arial Narrow" w:cs="Arial Narrow" w:eastAsia="Arial Narrow" w:hAnsi="Arial Narrow"/>
                <w:rtl w:val="0"/>
              </w:rPr>
              <w:t xml:space="preserve">Filobonito</w:t>
            </w:r>
            <w:r w:rsidDel="00000000" w:rsidR="00000000" w:rsidRPr="00000000">
              <w:rPr>
                <w:rtl w:val="0"/>
              </w:rPr>
            </w:r>
          </w:p>
        </w:tc>
        <w:tc>
          <w:tcPr>
            <w:vAlign w:val="bottom"/>
          </w:tcPr>
          <w:p w:rsidR="00000000" w:rsidDel="00000000" w:rsidP="00000000" w:rsidRDefault="00000000" w:rsidRPr="00000000" w14:paraId="000000A9">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476</w:t>
            </w:r>
          </w:p>
        </w:tc>
        <w:tc>
          <w:tcPr>
            <w:vAlign w:val="bottom"/>
          </w:tcPr>
          <w:p w:rsidR="00000000" w:rsidDel="00000000" w:rsidP="00000000" w:rsidRDefault="00000000" w:rsidRPr="00000000" w14:paraId="000000AA">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19</w:t>
            </w:r>
          </w:p>
        </w:tc>
        <w:tc>
          <w:tcPr>
            <w:shd w:fill="auto" w:val="clear"/>
          </w:tcPr>
          <w:p w:rsidR="00000000" w:rsidDel="00000000" w:rsidP="00000000" w:rsidRDefault="00000000" w:rsidRPr="00000000" w14:paraId="000000AB">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138</w:t>
            </w:r>
          </w:p>
        </w:tc>
      </w:tr>
      <w:tr>
        <w:trPr>
          <w:trHeight w:val="227" w:hRule="atLeast"/>
        </w:trPr>
        <w:tc>
          <w:tcPr>
            <w:shd w:fill="auto" w:val="clear"/>
            <w:vAlign w:val="center"/>
          </w:tcPr>
          <w:p w:rsidR="00000000" w:rsidDel="00000000" w:rsidP="00000000" w:rsidRDefault="00000000" w:rsidRPr="00000000" w14:paraId="000000AC">
            <w:pPr>
              <w:rPr>
                <w:rFonts w:ascii="Arial Narrow" w:cs="Arial Narrow" w:eastAsia="Arial Narrow" w:hAnsi="Arial Narrow"/>
                <w:color w:val="000000"/>
              </w:rPr>
            </w:pPr>
            <w:r w:rsidDel="00000000" w:rsidR="00000000" w:rsidRPr="00000000">
              <w:rPr>
                <w:rFonts w:ascii="Arial Narrow" w:cs="Arial Narrow" w:eastAsia="Arial Narrow" w:hAnsi="Arial Narrow"/>
                <w:rtl w:val="0"/>
              </w:rPr>
              <w:t xml:space="preserve">Alto Cedralito</w:t>
            </w:r>
            <w:r w:rsidDel="00000000" w:rsidR="00000000" w:rsidRPr="00000000">
              <w:rPr>
                <w:rtl w:val="0"/>
              </w:rPr>
            </w:r>
          </w:p>
        </w:tc>
        <w:tc>
          <w:tcPr>
            <w:vAlign w:val="bottom"/>
          </w:tcPr>
          <w:p w:rsidR="00000000" w:rsidDel="00000000" w:rsidP="00000000" w:rsidRDefault="00000000" w:rsidRPr="00000000" w14:paraId="000000AD">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1021</w:t>
            </w:r>
          </w:p>
        </w:tc>
        <w:tc>
          <w:tcPr>
            <w:vAlign w:val="bottom"/>
          </w:tcPr>
          <w:p w:rsidR="00000000" w:rsidDel="00000000" w:rsidP="00000000" w:rsidRDefault="00000000" w:rsidRPr="00000000" w14:paraId="000000AE">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885</w:t>
            </w:r>
          </w:p>
        </w:tc>
        <w:tc>
          <w:tcPr/>
          <w:p w:rsidR="00000000" w:rsidDel="00000000" w:rsidP="00000000" w:rsidRDefault="00000000" w:rsidRPr="00000000" w14:paraId="000000AF">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72</w:t>
            </w:r>
          </w:p>
        </w:tc>
        <w:tc>
          <w:tcPr>
            <w:shd w:fill="auto" w:val="clear"/>
            <w:vAlign w:val="center"/>
          </w:tcPr>
          <w:p w:rsidR="00000000" w:rsidDel="00000000" w:rsidP="00000000" w:rsidRDefault="00000000" w:rsidRPr="00000000" w14:paraId="000000B0">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rtl w:val="0"/>
              </w:rPr>
              <w:t xml:space="preserve">Puente Albán</w:t>
            </w:r>
            <w:r w:rsidDel="00000000" w:rsidR="00000000" w:rsidRPr="00000000">
              <w:rPr>
                <w:rtl w:val="0"/>
              </w:rPr>
            </w:r>
          </w:p>
        </w:tc>
        <w:tc>
          <w:tcPr>
            <w:vAlign w:val="bottom"/>
          </w:tcPr>
          <w:p w:rsidR="00000000" w:rsidDel="00000000" w:rsidP="00000000" w:rsidRDefault="00000000" w:rsidRPr="00000000" w14:paraId="000000B1">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1213</w:t>
            </w:r>
          </w:p>
        </w:tc>
        <w:tc>
          <w:tcPr>
            <w:vAlign w:val="bottom"/>
          </w:tcPr>
          <w:p w:rsidR="00000000" w:rsidDel="00000000" w:rsidP="00000000" w:rsidRDefault="00000000" w:rsidRPr="00000000" w14:paraId="000000B2">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1138</w:t>
            </w:r>
          </w:p>
        </w:tc>
        <w:tc>
          <w:tcPr>
            <w:shd w:fill="auto" w:val="clear"/>
          </w:tcPr>
          <w:p w:rsidR="00000000" w:rsidDel="00000000" w:rsidP="00000000" w:rsidRDefault="00000000" w:rsidRPr="00000000" w14:paraId="000000B3">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229</w:t>
            </w:r>
          </w:p>
        </w:tc>
      </w:tr>
      <w:tr>
        <w:trPr>
          <w:trHeight w:val="227" w:hRule="atLeast"/>
        </w:trPr>
        <w:tc>
          <w:tcPr>
            <w:shd w:fill="auto" w:val="clear"/>
            <w:vAlign w:val="center"/>
          </w:tcPr>
          <w:p w:rsidR="00000000" w:rsidDel="00000000" w:rsidP="00000000" w:rsidRDefault="00000000" w:rsidRPr="00000000" w14:paraId="000000B4">
            <w:pPr>
              <w:rPr>
                <w:rFonts w:ascii="Arial Narrow" w:cs="Arial Narrow" w:eastAsia="Arial Narrow" w:hAnsi="Arial Narrow"/>
                <w:color w:val="000000"/>
              </w:rPr>
            </w:pPr>
            <w:r w:rsidDel="00000000" w:rsidR="00000000" w:rsidRPr="00000000">
              <w:rPr>
                <w:rFonts w:ascii="Arial Narrow" w:cs="Arial Narrow" w:eastAsia="Arial Narrow" w:hAnsi="Arial Narrow"/>
                <w:rtl w:val="0"/>
              </w:rPr>
              <w:t xml:space="preserve">San Ramón</w:t>
            </w:r>
            <w:r w:rsidDel="00000000" w:rsidR="00000000" w:rsidRPr="00000000">
              <w:rPr>
                <w:rtl w:val="0"/>
              </w:rPr>
            </w:r>
          </w:p>
        </w:tc>
        <w:tc>
          <w:tcPr>
            <w:vAlign w:val="bottom"/>
          </w:tcPr>
          <w:p w:rsidR="00000000" w:rsidDel="00000000" w:rsidP="00000000" w:rsidRDefault="00000000" w:rsidRPr="00000000" w14:paraId="000000B5">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3452</w:t>
            </w:r>
          </w:p>
        </w:tc>
        <w:tc>
          <w:tcPr>
            <w:vAlign w:val="bottom"/>
          </w:tcPr>
          <w:p w:rsidR="00000000" w:rsidDel="00000000" w:rsidP="00000000" w:rsidRDefault="00000000" w:rsidRPr="00000000" w14:paraId="000000B6">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3264</w:t>
            </w:r>
          </w:p>
        </w:tc>
        <w:tc>
          <w:tcPr/>
          <w:p w:rsidR="00000000" w:rsidDel="00000000" w:rsidP="00000000" w:rsidRDefault="00000000" w:rsidRPr="00000000" w14:paraId="000000B7">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196</w:t>
            </w:r>
          </w:p>
        </w:tc>
        <w:tc>
          <w:tcPr>
            <w:shd w:fill="auto" w:val="clear"/>
            <w:vAlign w:val="center"/>
          </w:tcPr>
          <w:p w:rsidR="00000000" w:rsidDel="00000000" w:rsidP="00000000" w:rsidRDefault="00000000" w:rsidRPr="00000000" w14:paraId="000000B8">
            <w:pPr>
              <w:rPr>
                <w:rFonts w:ascii="Arial Narrow" w:cs="Arial Narrow" w:eastAsia="Arial Narrow" w:hAnsi="Arial Narrow"/>
                <w:color w:val="000000"/>
              </w:rPr>
            </w:pPr>
            <w:r w:rsidDel="00000000" w:rsidR="00000000" w:rsidRPr="00000000">
              <w:rPr>
                <w:rFonts w:ascii="Arial Narrow" w:cs="Arial Narrow" w:eastAsia="Arial Narrow" w:hAnsi="Arial Narrow"/>
                <w:rtl w:val="0"/>
              </w:rPr>
              <w:t xml:space="preserve">San José La Samaria</w:t>
            </w:r>
            <w:r w:rsidDel="00000000" w:rsidR="00000000" w:rsidRPr="00000000">
              <w:rPr>
                <w:rtl w:val="0"/>
              </w:rPr>
            </w:r>
          </w:p>
        </w:tc>
        <w:tc>
          <w:tcPr>
            <w:vAlign w:val="bottom"/>
          </w:tcPr>
          <w:p w:rsidR="00000000" w:rsidDel="00000000" w:rsidP="00000000" w:rsidRDefault="00000000" w:rsidRPr="00000000" w14:paraId="000000B9">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1256</w:t>
            </w:r>
          </w:p>
        </w:tc>
        <w:tc>
          <w:tcPr>
            <w:vAlign w:val="bottom"/>
          </w:tcPr>
          <w:p w:rsidR="00000000" w:rsidDel="00000000" w:rsidP="00000000" w:rsidRDefault="00000000" w:rsidRPr="00000000" w14:paraId="000000BA">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193</w:t>
            </w:r>
          </w:p>
        </w:tc>
        <w:tc>
          <w:tcPr>
            <w:shd w:fill="auto" w:val="clear"/>
          </w:tcPr>
          <w:p w:rsidR="00000000" w:rsidDel="00000000" w:rsidP="00000000" w:rsidRDefault="00000000" w:rsidRPr="00000000" w14:paraId="000000BB">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1681</w:t>
            </w:r>
          </w:p>
        </w:tc>
      </w:tr>
      <w:tr>
        <w:trPr>
          <w:trHeight w:val="227" w:hRule="atLeast"/>
        </w:trPr>
        <w:tc>
          <w:tcPr>
            <w:shd w:fill="auto" w:val="clear"/>
            <w:vAlign w:val="center"/>
          </w:tcPr>
          <w:p w:rsidR="00000000" w:rsidDel="00000000" w:rsidP="00000000" w:rsidRDefault="00000000" w:rsidRPr="00000000" w14:paraId="000000BC">
            <w:pPr>
              <w:rPr>
                <w:rFonts w:ascii="Arial Narrow" w:cs="Arial Narrow" w:eastAsia="Arial Narrow" w:hAnsi="Arial Narrow"/>
                <w:color w:val="000000"/>
              </w:rPr>
            </w:pPr>
            <w:r w:rsidDel="00000000" w:rsidR="00000000" w:rsidRPr="00000000">
              <w:rPr>
                <w:rFonts w:ascii="Arial Narrow" w:cs="Arial Narrow" w:eastAsia="Arial Narrow" w:hAnsi="Arial Narrow"/>
                <w:rtl w:val="0"/>
              </w:rPr>
              <w:t xml:space="preserve">Cortaderal</w:t>
            </w:r>
            <w:r w:rsidDel="00000000" w:rsidR="00000000" w:rsidRPr="00000000">
              <w:rPr>
                <w:rtl w:val="0"/>
              </w:rPr>
            </w:r>
          </w:p>
        </w:tc>
        <w:tc>
          <w:tcPr>
            <w:vAlign w:val="bottom"/>
          </w:tcPr>
          <w:p w:rsidR="00000000" w:rsidDel="00000000" w:rsidP="00000000" w:rsidRDefault="00000000" w:rsidRPr="00000000" w14:paraId="000000BD">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1989</w:t>
            </w:r>
          </w:p>
        </w:tc>
        <w:tc>
          <w:tcPr>
            <w:vAlign w:val="bottom"/>
          </w:tcPr>
          <w:p w:rsidR="00000000" w:rsidDel="00000000" w:rsidP="00000000" w:rsidRDefault="00000000" w:rsidRPr="00000000" w14:paraId="000000BE">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1989</w:t>
            </w:r>
          </w:p>
        </w:tc>
        <w:tc>
          <w:tcPr/>
          <w:p w:rsidR="00000000" w:rsidDel="00000000" w:rsidP="00000000" w:rsidRDefault="00000000" w:rsidRPr="00000000" w14:paraId="000000BF">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0</w:t>
            </w:r>
          </w:p>
        </w:tc>
        <w:tc>
          <w:tcPr>
            <w:shd w:fill="auto" w:val="clear"/>
            <w:vAlign w:val="center"/>
          </w:tcPr>
          <w:p w:rsidR="00000000" w:rsidDel="00000000" w:rsidP="00000000" w:rsidRDefault="00000000" w:rsidRPr="00000000" w14:paraId="000000C0">
            <w:pPr>
              <w:rPr>
                <w:rFonts w:ascii="Arial Narrow" w:cs="Arial Narrow" w:eastAsia="Arial Narrow" w:hAnsi="Arial Narrow"/>
                <w:color w:val="000000"/>
              </w:rPr>
            </w:pPr>
            <w:r w:rsidDel="00000000" w:rsidR="00000000" w:rsidRPr="00000000">
              <w:rPr>
                <w:rFonts w:ascii="Arial Narrow" w:cs="Arial Narrow" w:eastAsia="Arial Narrow" w:hAnsi="Arial Narrow"/>
                <w:rtl w:val="0"/>
              </w:rPr>
              <w:t xml:space="preserve">San Marcos</w:t>
            </w:r>
            <w:r w:rsidDel="00000000" w:rsidR="00000000" w:rsidRPr="00000000">
              <w:rPr>
                <w:rtl w:val="0"/>
              </w:rPr>
            </w:r>
          </w:p>
        </w:tc>
        <w:tc>
          <w:tcPr>
            <w:vAlign w:val="bottom"/>
          </w:tcPr>
          <w:p w:rsidR="00000000" w:rsidDel="00000000" w:rsidP="00000000" w:rsidRDefault="00000000" w:rsidRPr="00000000" w14:paraId="000000C1">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2446</w:t>
            </w:r>
          </w:p>
        </w:tc>
        <w:tc>
          <w:tcPr>
            <w:vAlign w:val="bottom"/>
          </w:tcPr>
          <w:p w:rsidR="00000000" w:rsidDel="00000000" w:rsidP="00000000" w:rsidRDefault="00000000" w:rsidRPr="00000000" w14:paraId="000000C2">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1216</w:t>
            </w:r>
          </w:p>
        </w:tc>
        <w:tc>
          <w:tcPr>
            <w:shd w:fill="auto" w:val="clear"/>
          </w:tcPr>
          <w:p w:rsidR="00000000" w:rsidDel="00000000" w:rsidP="00000000" w:rsidRDefault="00000000" w:rsidRPr="00000000" w14:paraId="000000C3">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86</w:t>
            </w:r>
          </w:p>
        </w:tc>
      </w:tr>
    </w:tbl>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tyjcwt" w:id="5"/>
      <w:bookmarkEnd w:id="5"/>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1. Veredas y población del DCS Campoalegre</w:t>
      </w:r>
      <w:r w:rsidDel="00000000" w:rsidR="00000000" w:rsidRPr="00000000">
        <w:rPr>
          <w:rtl w:val="0"/>
        </w:rPr>
      </w:r>
    </w:p>
    <w:p w:rsidR="00000000" w:rsidDel="00000000" w:rsidP="00000000" w:rsidRDefault="00000000" w:rsidRPr="00000000" w14:paraId="000000C5">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datos SISBEN, municipio de Santa Rosa, 2019.</w:t>
      </w:r>
    </w:p>
    <w:p w:rsidR="00000000" w:rsidDel="00000000" w:rsidP="00000000" w:rsidRDefault="00000000" w:rsidRPr="00000000" w14:paraId="000000C6">
      <w:pPr>
        <w:rPr>
          <w:rFonts w:ascii="Arial Narrow" w:cs="Arial Narrow" w:eastAsia="Arial Narrow" w:hAnsi="Arial Narrow"/>
          <w:sz w:val="24"/>
          <w:szCs w:val="24"/>
          <w:highlight w:val="blue"/>
        </w:rPr>
      </w:pPr>
      <w:r w:rsidDel="00000000" w:rsidR="00000000" w:rsidRPr="00000000">
        <w:rPr>
          <w:rtl w:val="0"/>
        </w:rPr>
      </w:r>
    </w:p>
    <w:p w:rsidR="00000000" w:rsidDel="00000000" w:rsidP="00000000" w:rsidRDefault="00000000" w:rsidRPr="00000000" w14:paraId="000000C7">
      <w:pPr>
        <w:pStyle w:val="Heading3"/>
        <w:rPr/>
      </w:pPr>
      <w:bookmarkStart w:colFirst="0" w:colLast="0" w:name="_heading=h.3dy6vkm" w:id="6"/>
      <w:bookmarkEnd w:id="6"/>
      <w:r w:rsidDel="00000000" w:rsidR="00000000" w:rsidRPr="00000000">
        <w:rPr>
          <w:rtl w:val="0"/>
        </w:rPr>
        <w:t xml:space="preserve">1.1.1. Análisis predial del área protegida.</w:t>
      </w:r>
    </w:p>
    <w:p w:rsidR="00000000" w:rsidDel="00000000" w:rsidP="00000000" w:rsidRDefault="00000000" w:rsidRPr="00000000" w14:paraId="000000C8">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El análisis predial incluye los siguientes aspectos: Número de predios su tamaño, distribución con relación a la zonificación del área protegida (preservación, restauración, uso sostenible y uso público). Con relación a la Unidad Agrícola Familiar, para los municipios de </w:t>
      </w:r>
      <w:r w:rsidDel="00000000" w:rsidR="00000000" w:rsidRPr="00000000">
        <w:rPr>
          <w:rFonts w:ascii="Arial Narrow" w:cs="Arial Narrow" w:eastAsia="Arial Narrow" w:hAnsi="Arial Narrow"/>
          <w:b w:val="0"/>
          <w:i w:val="0"/>
          <w:smallCaps w:val="0"/>
          <w:strike w:val="0"/>
          <w:color w:val="000000"/>
          <w:sz w:val="24"/>
          <w:szCs w:val="24"/>
          <w:highlight w:val="white"/>
          <w:u w:val="none"/>
          <w:vertAlign w:val="baseline"/>
          <w:rtl w:val="0"/>
        </w:rPr>
        <w:t xml:space="preserve">Dosquebradas, Pereira, Marsella, Santa Rosa de Cabal y Belén de Umbría</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que se encuentran ubicados en la zona relativamente homogénea No 3, según la potencialidad productiva: agrícola</w:t>
      </w:r>
      <w:r w:rsidDel="00000000" w:rsidR="00000000" w:rsidRPr="00000000">
        <w:rPr>
          <w:rFonts w:ascii="Arial Narrow" w:cs="Arial Narrow" w:eastAsia="Arial Narrow" w:hAnsi="Arial Narrow"/>
          <w:b w:val="0"/>
          <w:i w:val="0"/>
          <w:smallCaps w:val="0"/>
          <w:strike w:val="0"/>
          <w:color w:val="ff0000"/>
          <w:sz w:val="24"/>
          <w:szCs w:val="24"/>
          <w:u w:val="none"/>
          <w:shd w:fill="auto" w:val="clear"/>
          <w:vertAlign w:val="baseline"/>
          <w:rtl w:val="0"/>
        </w:rPr>
        <w:t xml:space="preserve"> </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de 4 a 10 ha</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superscript"/>
        </w:rPr>
        <w:footnoteReference w:customMarkFollows="0" w:id="0"/>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tamaño de cada una de las zonas del ordenamiento territorial y número de predios incluida en ella, finalmente se evalúa (extensión y porcentaje) los predios que se encuentran sobre los linderos del área protegida. Con sus resultados se aportan elementos para la gestión de esta, sobre todo en el tema del componente de ordenamiento y los usos y actividades permitidas. La información base fue suministrada por el Sistema de Información Ambiental y Estadístico de la CARDER, SIAE.</w:t>
      </w:r>
    </w:p>
    <w:p w:rsidR="00000000" w:rsidDel="00000000" w:rsidP="00000000" w:rsidRDefault="00000000" w:rsidRPr="00000000" w14:paraId="000000CA">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CB">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CC">
      <w:pPr>
        <w:ind w:left="-851" w:firstLine="0"/>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Pr>
        <w:drawing>
          <wp:inline distB="0" distT="0" distL="0" distR="0">
            <wp:extent cx="5612130" cy="1934845"/>
            <wp:docPr id="8210" name=""/>
            <a:graphic>
              <a:graphicData uri="http://schemas.openxmlformats.org/drawingml/2006/chart">
                <c:chart r:id="rId10"/>
              </a:graphicData>
            </a:graphic>
          </wp:inline>
        </w:drawing>
      </w: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1t3h5sf" w:id="7"/>
      <w:bookmarkEnd w:id="7"/>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1. Número de hectáreas y predios por tipo de zona en la zonificación del DCS Campoalegre</w:t>
      </w:r>
      <w:r w:rsidDel="00000000" w:rsidR="00000000" w:rsidRPr="00000000">
        <w:rPr>
          <w:rtl w:val="0"/>
        </w:rPr>
      </w:r>
    </w:p>
    <w:p w:rsidR="00000000" w:rsidDel="00000000" w:rsidP="00000000" w:rsidRDefault="00000000" w:rsidRPr="00000000" w14:paraId="000000CE">
      <w:pPr>
        <w:jc w:val="both"/>
        <w:rPr>
          <w:rFonts w:ascii="Arial Narrow" w:cs="Arial Narrow" w:eastAsia="Arial Narrow" w:hAnsi="Arial Narrow"/>
          <w:sz w:val="24"/>
          <w:szCs w:val="24"/>
        </w:rPr>
      </w:pPr>
      <w:bookmarkStart w:colFirst="0" w:colLast="0" w:name="_heading=h.4d34og8" w:id="8"/>
      <w:bookmarkEnd w:id="8"/>
      <w:r w:rsidDel="00000000" w:rsidR="00000000" w:rsidRPr="00000000">
        <w:rPr>
          <w:rFonts w:ascii="Arial Narrow" w:cs="Arial Narrow" w:eastAsia="Arial Narrow" w:hAnsi="Arial Narrow"/>
          <w:sz w:val="24"/>
          <w:szCs w:val="24"/>
          <w:rtl w:val="0"/>
        </w:rPr>
        <w:t xml:space="preserve">La zona de preservación es la que ocupa la mayor parte del área con un total de 219 ha y 10117 predios, en segundo la restauración cuenta con un total de 154 ha y 3338 predios y el uso sostenible para el desarrollo con 110 ha y 1747 predios totales. Seguido de la zona de uso sostenible para la biodiversidad la cual posee 147 ha y 14 predios dentro del área protegida.</w:t>
      </w:r>
    </w:p>
    <w:p w:rsidR="00000000" w:rsidDel="00000000" w:rsidP="00000000" w:rsidRDefault="00000000" w:rsidRPr="00000000" w14:paraId="000000CF">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D0">
      <w:pPr>
        <w:tabs>
          <w:tab w:val="right" w:pos="8838"/>
        </w:tabs>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4676775" cy="3369252"/>
            <wp:docPr id="8212" name=""/>
            <a:graphic>
              <a:graphicData uri="http://schemas.openxmlformats.org/drawingml/2006/chart">
                <c:chart r:id="rId11"/>
              </a:graphicData>
            </a:graphic>
          </wp:inline>
        </w:drawing>
      </w:r>
      <w:r w:rsidDel="00000000" w:rsidR="00000000" w:rsidRPr="00000000">
        <w:rPr>
          <w:rtl w:val="0"/>
        </w:rPr>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2s8eyo1" w:id="9"/>
      <w:bookmarkEnd w:id="9"/>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2. Tamaño de los predios por rango en hectáreas en el DCS Campoalegre</w:t>
      </w:r>
      <w:r w:rsidDel="00000000" w:rsidR="00000000" w:rsidRPr="00000000">
        <w:rPr>
          <w:rtl w:val="0"/>
        </w:rPr>
      </w:r>
    </w:p>
    <w:p w:rsidR="00000000" w:rsidDel="00000000" w:rsidP="00000000" w:rsidRDefault="00000000" w:rsidRPr="00000000" w14:paraId="000000D2">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el DCS Campoalegre se identifican la mayoría de los predios en el rango de 0 -10 hectáreas, sin embargo, se encuentra un gran número de predios (61) mayores a 100 hectáreas. </w:t>
      </w:r>
    </w:p>
    <w:p w:rsidR="00000000" w:rsidDel="00000000" w:rsidP="00000000" w:rsidRDefault="00000000" w:rsidRPr="00000000" w14:paraId="000000D3">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D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D5">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Pr>
        <w:drawing>
          <wp:inline distB="0" distT="0" distL="0" distR="0">
            <wp:extent cx="4223288" cy="2364460"/>
            <wp:docPr id="8211" name=""/>
            <a:graphic>
              <a:graphicData uri="http://schemas.openxmlformats.org/drawingml/2006/chart">
                <c:chart r:id="rId12"/>
              </a:graphicData>
            </a:graphic>
          </wp:inline>
        </w:drawing>
      </w:r>
      <w:r w:rsidDel="00000000" w:rsidR="00000000" w:rsidRPr="00000000">
        <w:rPr>
          <w:rtl w:val="0"/>
        </w:rPr>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0"/>
          <w:i w:val="1"/>
          <w:smallCaps w:val="0"/>
          <w:strike w:val="0"/>
          <w:color w:val="44546a"/>
          <w:sz w:val="24"/>
          <w:szCs w:val="24"/>
          <w:u w:val="none"/>
          <w:shd w:fill="auto" w:val="clear"/>
          <w:vertAlign w:val="baseline"/>
        </w:rPr>
      </w:pPr>
      <w:bookmarkStart w:colFirst="0" w:colLast="0" w:name="_heading=h.17dp8vu" w:id="10"/>
      <w:bookmarkEnd w:id="10"/>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3. Tamaño de los predios por rango de hectáreas , DCS Campoalegre, con relación a la Unidad Agrícola Familiar en el municipio de Santa Rosa de Cabal </w:t>
      </w:r>
      <w:r w:rsidDel="00000000" w:rsidR="00000000" w:rsidRPr="00000000">
        <w:rPr>
          <w:rtl w:val="0"/>
        </w:rPr>
      </w:r>
    </w:p>
    <w:p w:rsidR="00000000" w:rsidDel="00000000" w:rsidP="00000000" w:rsidRDefault="00000000" w:rsidRPr="00000000" w14:paraId="000000D7">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tl w:val="0"/>
        </w:rPr>
        <w:t xml:space="preserve">Del total de los predios se detalla el rango de 0 a 10 ha. La mayoría de estos se encuentran entre las 0 y 4 ha (106 predios), para lo cual el valor de referencia de la Unidad Agrícola Familiar es de 4 a 10 ha. </w:t>
      </w:r>
      <w:r w:rsidDel="00000000" w:rsidR="00000000" w:rsidRPr="00000000">
        <w:rPr>
          <w:rtl w:val="0"/>
        </w:rPr>
      </w:r>
    </w:p>
    <w:p w:rsidR="00000000" w:rsidDel="00000000" w:rsidP="00000000" w:rsidRDefault="00000000" w:rsidRPr="00000000" w14:paraId="000000D8">
      <w:pPr>
        <w:jc w:val="cente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D9">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6114197" cy="2852382"/>
            <wp:docPr id="8214" name=""/>
            <a:graphic>
              <a:graphicData uri="http://schemas.openxmlformats.org/drawingml/2006/chart">
                <c:chart r:id="rId13"/>
              </a:graphicData>
            </a:graphic>
          </wp:inline>
        </w:drawing>
      </w:r>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0"/>
          <w:i w:val="1"/>
          <w:smallCaps w:val="0"/>
          <w:strike w:val="0"/>
          <w:color w:val="44546a"/>
          <w:sz w:val="24"/>
          <w:szCs w:val="24"/>
          <w:u w:val="none"/>
          <w:shd w:fill="auto" w:val="clear"/>
          <w:vertAlign w:val="baseline"/>
        </w:rPr>
      </w:pPr>
      <w:bookmarkStart w:colFirst="0" w:colLast="0" w:name="_heading=h.3rdcrjn" w:id="11"/>
      <w:bookmarkEnd w:id="11"/>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4. Rangos en porcentaje y hectáreas de los predios al interior del DCS Campoalegre</w:t>
      </w:r>
      <w:r w:rsidDel="00000000" w:rsidR="00000000" w:rsidRPr="00000000">
        <w:rPr>
          <w:rtl w:val="0"/>
        </w:rPr>
      </w:r>
    </w:p>
    <w:p w:rsidR="00000000" w:rsidDel="00000000" w:rsidP="00000000" w:rsidRDefault="00000000" w:rsidRPr="00000000" w14:paraId="000000DB">
      <w:pPr>
        <w:jc w:val="both"/>
        <w:rPr>
          <w:rFonts w:ascii="Arial Narrow" w:cs="Arial Narrow" w:eastAsia="Arial Narrow" w:hAnsi="Arial Narrow"/>
          <w:sz w:val="24"/>
          <w:szCs w:val="24"/>
        </w:rPr>
      </w:pPr>
      <w:bookmarkStart w:colFirst="0" w:colLast="0" w:name="_heading=h.26in1rg" w:id="12"/>
      <w:bookmarkEnd w:id="12"/>
      <w:r w:rsidDel="00000000" w:rsidR="00000000" w:rsidRPr="00000000">
        <w:rPr>
          <w:rFonts w:ascii="Arial Narrow" w:cs="Arial Narrow" w:eastAsia="Arial Narrow" w:hAnsi="Arial Narrow"/>
          <w:sz w:val="24"/>
          <w:szCs w:val="24"/>
          <w:rtl w:val="0"/>
        </w:rPr>
        <w:t xml:space="preserve">El análisis para conocer el rango en porcentaje del área que cada predio tiene al interior del área protegidas es de interés para la gestión, sobre todo por el tema de las implicaciones del registro ante la respectiva Oficina de Instrumentos Públicos y por el tipo de usos y actividades que son autorizados. En el caso del DCS Campoalegre los valores más representativos están en los rangos porcentuales de superficie al interior del área protegida: 59 predios tienen entre el 0 y 10% de su área al interior del área protegida, 33 predios tienen entre el 90 y 100% de su área al interior del área protegida y 7 predios tienen entre el 60 y 70% de su área al interior del DCS Campoalegre. </w:t>
      </w:r>
    </w:p>
    <w:p w:rsidR="00000000" w:rsidDel="00000000" w:rsidP="00000000" w:rsidRDefault="00000000" w:rsidRPr="00000000" w14:paraId="000000DC">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DD">
      <w:pPr>
        <w:jc w:val="both"/>
        <w:rPr>
          <w:rFonts w:ascii="Arial Narrow" w:cs="Arial Narrow" w:eastAsia="Arial Narrow" w:hAnsi="Arial Narrow"/>
          <w:sz w:val="24"/>
          <w:szCs w:val="24"/>
        </w:rPr>
      </w:pPr>
      <w:bookmarkStart w:colFirst="0" w:colLast="0" w:name="_heading=h.lnxbz9" w:id="13"/>
      <w:bookmarkEnd w:id="13"/>
      <w:r w:rsidDel="00000000" w:rsidR="00000000" w:rsidRPr="00000000">
        <w:rPr>
          <w:rFonts w:ascii="Arial Narrow" w:cs="Arial Narrow" w:eastAsia="Arial Narrow" w:hAnsi="Arial Narrow"/>
          <w:sz w:val="24"/>
          <w:szCs w:val="24"/>
          <w:rtl w:val="0"/>
        </w:rPr>
        <w:t xml:space="preserve">Con relación al tamaño de los 319 predios que se encuentran al interior o parcialmente en el área protegida se tiene que: 74 predios tienen entre 0 y 10 ha del total de su área dentro del DCS Campoalegre y 26 predios tienen más de 100 ha del total de su área al interior del Parque. </w:t>
      </w:r>
    </w:p>
    <w:p w:rsidR="00000000" w:rsidDel="00000000" w:rsidP="00000000" w:rsidRDefault="00000000" w:rsidRPr="00000000" w14:paraId="000000DE">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DF">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4152900" cy="2466975"/>
            <wp:docPr id="8213" name=""/>
            <a:graphic>
              <a:graphicData uri="http://schemas.openxmlformats.org/drawingml/2006/chart">
                <c:chart r:id="rId14"/>
              </a:graphicData>
            </a:graphic>
          </wp:inline>
        </w:drawing>
      </w:r>
      <w:r w:rsidDel="00000000" w:rsidR="00000000" w:rsidRPr="00000000">
        <w:rPr>
          <w:rtl w:val="0"/>
        </w:rPr>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0"/>
          <w:i w:val="1"/>
          <w:smallCaps w:val="0"/>
          <w:strike w:val="0"/>
          <w:color w:val="44546a"/>
          <w:sz w:val="24"/>
          <w:szCs w:val="24"/>
          <w:u w:val="none"/>
          <w:shd w:fill="auto" w:val="clear"/>
          <w:vertAlign w:val="baseline"/>
        </w:rPr>
      </w:pPr>
      <w:bookmarkStart w:colFirst="0" w:colLast="0" w:name="_heading=h.35nkun2" w:id="14"/>
      <w:bookmarkEnd w:id="14"/>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5. Porcentaje de los predios ubicados total y parcialmente al interior del DCS Campoalegre</w:t>
      </w:r>
      <w:r w:rsidDel="00000000" w:rsidR="00000000" w:rsidRPr="00000000">
        <w:rPr>
          <w:rtl w:val="0"/>
        </w:rPr>
      </w:r>
    </w:p>
    <w:p w:rsidR="00000000" w:rsidDel="00000000" w:rsidP="00000000" w:rsidRDefault="00000000" w:rsidRPr="00000000" w14:paraId="000000E1">
      <w:pPr>
        <w:jc w:val="both"/>
        <w:rPr>
          <w:rFonts w:ascii="Arial Narrow" w:cs="Arial Narrow" w:eastAsia="Arial Narrow" w:hAnsi="Arial Narrow"/>
          <w:sz w:val="24"/>
          <w:szCs w:val="24"/>
        </w:rPr>
      </w:pPr>
      <w:bookmarkStart w:colFirst="0" w:colLast="0" w:name="_heading=h.1ksv4uv" w:id="15"/>
      <w:bookmarkEnd w:id="15"/>
      <w:r w:rsidDel="00000000" w:rsidR="00000000" w:rsidRPr="00000000">
        <w:rPr>
          <w:rFonts w:ascii="Arial Narrow" w:cs="Arial Narrow" w:eastAsia="Arial Narrow" w:hAnsi="Arial Narrow"/>
          <w:sz w:val="24"/>
          <w:szCs w:val="24"/>
          <w:rtl w:val="0"/>
        </w:rPr>
        <w:t xml:space="preserve">De los 319 predios que se encuentran en el DCS Campoalegre, 189 correspondientes al 59% tienen el total de su área dentro del área protegida y 130 predios correspondientes al 41% tienen área parcialmente en el DCS Campoalegre.</w:t>
      </w:r>
    </w:p>
    <w:p w:rsidR="00000000" w:rsidDel="00000000" w:rsidP="00000000" w:rsidRDefault="00000000" w:rsidRPr="00000000" w14:paraId="000000E2">
      <w:pPr>
        <w:pStyle w:val="Heading3"/>
        <w:rPr/>
      </w:pPr>
      <w:bookmarkStart w:colFirst="0" w:colLast="0" w:name="_heading=h.44sinio" w:id="16"/>
      <w:bookmarkEnd w:id="16"/>
      <w:r w:rsidDel="00000000" w:rsidR="00000000" w:rsidRPr="00000000">
        <w:rPr>
          <w:rtl w:val="0"/>
        </w:rPr>
        <w:t xml:space="preserve">1.1.2. Las áreas protegidas del Sidap, Risaralda en el contexto de los Planes de Ordenación Manejo de Cuencas Hidrográficas.</w:t>
      </w:r>
    </w:p>
    <w:p w:rsidR="00000000" w:rsidDel="00000000" w:rsidP="00000000" w:rsidRDefault="00000000" w:rsidRPr="00000000" w14:paraId="000000E3">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E4">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la actualidad en jurisdicción de CARDER existen seis cuencas (Subzona Hidrográfica –SZH- o Nivel Subsiguiente -NSS- de acuerdo con la Sectorización Hidrográfica del IDEAM) sujetas de elaboración de Planes de Ordenación y Manejo de Cuenca Hidrográfica – POMCAS. El DCS Alto del Nudo se encuentra en la cuenca del Río Otún – NSS (47.1%) y en la cuenca del río Campoalegre (52,9%) de su territorio.</w:t>
      </w:r>
    </w:p>
    <w:p w:rsidR="00000000" w:rsidDel="00000000" w:rsidP="00000000" w:rsidRDefault="00000000" w:rsidRPr="00000000" w14:paraId="000000E5">
      <w:pPr>
        <w:jc w:val="both"/>
        <w:rPr>
          <w:rFonts w:ascii="Arial Narrow" w:cs="Arial Narrow" w:eastAsia="Arial Narrow" w:hAnsi="Arial Narrow"/>
          <w:sz w:val="24"/>
          <w:szCs w:val="24"/>
        </w:rPr>
      </w:pPr>
      <w:r w:rsidDel="00000000" w:rsidR="00000000" w:rsidRPr="00000000">
        <w:rPr>
          <w:rtl w:val="0"/>
        </w:rPr>
      </w:r>
    </w:p>
    <w:tbl>
      <w:tblPr>
        <w:tblStyle w:val="Table2"/>
        <w:tblW w:w="8828.0" w:type="dxa"/>
        <w:jc w:val="left"/>
        <w:tblInd w:w="0.0" w:type="dxa"/>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496"/>
        <w:gridCol w:w="2627"/>
        <w:gridCol w:w="1953"/>
        <w:gridCol w:w="1752"/>
        <w:tblGridChange w:id="0">
          <w:tblGrid>
            <w:gridCol w:w="2496"/>
            <w:gridCol w:w="2627"/>
            <w:gridCol w:w="1953"/>
            <w:gridCol w:w="1752"/>
          </w:tblGrid>
        </w:tblGridChange>
      </w:tblGrid>
      <w:tr>
        <w:tc>
          <w:tcPr>
            <w:shd w:fill="d6e3bc" w:val="clear"/>
          </w:tcPr>
          <w:p w:rsidR="00000000" w:rsidDel="00000000" w:rsidP="00000000" w:rsidRDefault="00000000" w:rsidRPr="00000000" w14:paraId="000000E6">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POMCA</w:t>
            </w:r>
          </w:p>
        </w:tc>
        <w:tc>
          <w:tcPr>
            <w:shd w:fill="d6e3bc" w:val="clear"/>
          </w:tcPr>
          <w:p w:rsidR="00000000" w:rsidDel="00000000" w:rsidP="00000000" w:rsidRDefault="00000000" w:rsidRPr="00000000" w14:paraId="000000E7">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Estado del POMCA</w:t>
            </w:r>
          </w:p>
        </w:tc>
        <w:tc>
          <w:tcPr>
            <w:shd w:fill="d6e3bc" w:val="clear"/>
          </w:tcPr>
          <w:p w:rsidR="00000000" w:rsidDel="00000000" w:rsidP="00000000" w:rsidRDefault="00000000" w:rsidRPr="00000000" w14:paraId="000000E8">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Áreas Protegidas presentes</w:t>
            </w:r>
          </w:p>
        </w:tc>
        <w:tc>
          <w:tcPr>
            <w:shd w:fill="d6e3bc" w:val="clear"/>
          </w:tcPr>
          <w:p w:rsidR="00000000" w:rsidDel="00000000" w:rsidP="00000000" w:rsidRDefault="00000000" w:rsidRPr="00000000" w14:paraId="000000E9">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Porcentaje del área protegida en la cuenca (%)</w:t>
            </w:r>
          </w:p>
        </w:tc>
      </w:tr>
      <w:tr>
        <w:tc>
          <w:tcPr>
            <w:vMerge w:val="restart"/>
          </w:tcPr>
          <w:p w:rsidR="00000000" w:rsidDel="00000000" w:rsidP="00000000" w:rsidRDefault="00000000" w:rsidRPr="00000000" w14:paraId="000000E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Río Otún -NSS</w:t>
            </w:r>
          </w:p>
        </w:tc>
        <w:tc>
          <w:tcPr>
            <w:vMerge w:val="restart"/>
          </w:tcPr>
          <w:p w:rsidR="00000000" w:rsidDel="00000000" w:rsidP="00000000" w:rsidRDefault="00000000" w:rsidRPr="00000000" w14:paraId="000000EB">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Adoptado mediante Resolución 1560 del 11 de diciembre de 2017</w:t>
            </w:r>
          </w:p>
        </w:tc>
        <w:tc>
          <w:tcPr/>
          <w:p w:rsidR="00000000" w:rsidDel="00000000" w:rsidP="00000000" w:rsidRDefault="00000000" w:rsidRPr="00000000" w14:paraId="000000EC">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PRN Ucumari</w:t>
            </w:r>
          </w:p>
        </w:tc>
        <w:tc>
          <w:tcPr/>
          <w:p w:rsidR="00000000" w:rsidDel="00000000" w:rsidP="00000000" w:rsidRDefault="00000000" w:rsidRPr="00000000" w14:paraId="000000ED">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100</w:t>
            </w:r>
          </w:p>
        </w:tc>
      </w:tr>
      <w:tr>
        <w:tc>
          <w:tcPr>
            <w:vMerge w:val="continue"/>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vMerge w:val="continue"/>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0F0">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DCS La Marcada </w:t>
            </w:r>
          </w:p>
        </w:tc>
        <w:tc>
          <w:tcPr/>
          <w:p w:rsidR="00000000" w:rsidDel="00000000" w:rsidP="00000000" w:rsidRDefault="00000000" w:rsidRPr="00000000" w14:paraId="000000F1">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57.4</w:t>
            </w:r>
          </w:p>
        </w:tc>
      </w:tr>
      <w:tr>
        <w:tc>
          <w:tcPr>
            <w:vMerge w:val="continue"/>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vMerge w:val="continue"/>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0F4">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DCS Alto del Nudo </w:t>
            </w:r>
          </w:p>
        </w:tc>
        <w:tc>
          <w:tcPr/>
          <w:p w:rsidR="00000000" w:rsidDel="00000000" w:rsidP="00000000" w:rsidRDefault="00000000" w:rsidRPr="00000000" w14:paraId="000000F5">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47.1</w:t>
            </w:r>
          </w:p>
        </w:tc>
      </w:tr>
      <w:tr>
        <w:tc>
          <w:tcPr>
            <w:vMerge w:val="continue"/>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vMerge w:val="continue"/>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0F8">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DCS Campoalegre</w:t>
            </w:r>
          </w:p>
        </w:tc>
        <w:tc>
          <w:tcPr/>
          <w:p w:rsidR="00000000" w:rsidDel="00000000" w:rsidP="00000000" w:rsidRDefault="00000000" w:rsidRPr="00000000" w14:paraId="000000F9">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21.4</w:t>
            </w:r>
          </w:p>
        </w:tc>
      </w:tr>
      <w:tr>
        <w:tc>
          <w:tcPr/>
          <w:p w:rsidR="00000000" w:rsidDel="00000000" w:rsidP="00000000" w:rsidRDefault="00000000" w:rsidRPr="00000000" w14:paraId="000000F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Río La Vieja -SZH </w:t>
            </w:r>
          </w:p>
        </w:tc>
        <w:tc>
          <w:tcPr/>
          <w:p w:rsidR="00000000" w:rsidDel="00000000" w:rsidP="00000000" w:rsidRDefault="00000000" w:rsidRPr="00000000" w14:paraId="000000FB">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Adoptado mediante Resolución 1053 del 12 de septiembre de 2018</w:t>
            </w:r>
          </w:p>
        </w:tc>
        <w:tc>
          <w:tcPr/>
          <w:p w:rsidR="00000000" w:rsidDel="00000000" w:rsidP="00000000" w:rsidRDefault="00000000" w:rsidRPr="00000000" w14:paraId="000000FC">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DCS Barbas Bremen</w:t>
            </w:r>
          </w:p>
        </w:tc>
        <w:tc>
          <w:tcPr/>
          <w:p w:rsidR="00000000" w:rsidDel="00000000" w:rsidP="00000000" w:rsidRDefault="00000000" w:rsidRPr="00000000" w14:paraId="000000FD">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100</w:t>
            </w:r>
          </w:p>
        </w:tc>
      </w:tr>
      <w:tr>
        <w:tc>
          <w:tcPr>
            <w:vMerge w:val="restart"/>
          </w:tcPr>
          <w:p w:rsidR="00000000" w:rsidDel="00000000" w:rsidP="00000000" w:rsidRDefault="00000000" w:rsidRPr="00000000" w14:paraId="000000F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Río Risaralda -SZH </w:t>
            </w:r>
          </w:p>
        </w:tc>
        <w:tc>
          <w:tcPr>
            <w:vMerge w:val="restart"/>
          </w:tcPr>
          <w:p w:rsidR="00000000" w:rsidDel="00000000" w:rsidP="00000000" w:rsidRDefault="00000000" w:rsidRPr="00000000" w14:paraId="000000FF">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Adoptado mediante Resolución 1678 del 20 de diciembre de 2017</w:t>
            </w:r>
          </w:p>
        </w:tc>
        <w:tc>
          <w:tcPr/>
          <w:p w:rsidR="00000000" w:rsidDel="00000000" w:rsidP="00000000" w:rsidRDefault="00000000" w:rsidRPr="00000000" w14:paraId="00000100">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DMI Agualinda </w:t>
            </w:r>
          </w:p>
        </w:tc>
        <w:tc>
          <w:tcPr/>
          <w:p w:rsidR="00000000" w:rsidDel="00000000" w:rsidP="00000000" w:rsidRDefault="00000000" w:rsidRPr="00000000" w14:paraId="00000101">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100</w:t>
            </w:r>
          </w:p>
        </w:tc>
      </w:tr>
      <w:tr>
        <w:tc>
          <w:tcPr>
            <w:vMerge w:val="continue"/>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vMerge w:val="continue"/>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104">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DMI Planes de San Rafael </w:t>
            </w:r>
          </w:p>
        </w:tc>
        <w:tc>
          <w:tcPr/>
          <w:p w:rsidR="00000000" w:rsidDel="00000000" w:rsidP="00000000" w:rsidRDefault="00000000" w:rsidRPr="00000000" w14:paraId="00000105">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100</w:t>
            </w:r>
          </w:p>
        </w:tc>
      </w:tr>
      <w:tr>
        <w:tc>
          <w:tcPr>
            <w:vMerge w:val="continue"/>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vMerge w:val="continue"/>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108">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PRN Santa Emilia </w:t>
            </w:r>
          </w:p>
        </w:tc>
        <w:tc>
          <w:tcPr/>
          <w:p w:rsidR="00000000" w:rsidDel="00000000" w:rsidP="00000000" w:rsidRDefault="00000000" w:rsidRPr="00000000" w14:paraId="00000109">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100</w:t>
            </w:r>
          </w:p>
        </w:tc>
      </w:tr>
      <w:tr>
        <w:tc>
          <w:tcPr>
            <w:vMerge w:val="continue"/>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vMerge w:val="continue"/>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10C">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DMI Arrayanal</w:t>
            </w:r>
          </w:p>
        </w:tc>
        <w:tc>
          <w:tcPr/>
          <w:p w:rsidR="00000000" w:rsidDel="00000000" w:rsidP="00000000" w:rsidRDefault="00000000" w:rsidRPr="00000000" w14:paraId="0000010D">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100</w:t>
            </w:r>
          </w:p>
        </w:tc>
      </w:tr>
      <w:tr>
        <w:tc>
          <w:tcPr>
            <w:vMerge w:val="continue"/>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vMerge w:val="continue"/>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110">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DMI Cristalina La Mesa </w:t>
            </w:r>
          </w:p>
        </w:tc>
        <w:tc>
          <w:tcPr/>
          <w:p w:rsidR="00000000" w:rsidDel="00000000" w:rsidP="00000000" w:rsidRDefault="00000000" w:rsidRPr="00000000" w14:paraId="00000111">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100</w:t>
            </w:r>
          </w:p>
        </w:tc>
      </w:tr>
      <w:tr>
        <w:tc>
          <w:tcPr>
            <w:vMerge w:val="continue"/>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vMerge w:val="continue"/>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114">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DMI Cuchilla del San Juan </w:t>
            </w:r>
          </w:p>
        </w:tc>
        <w:tc>
          <w:tcPr/>
          <w:p w:rsidR="00000000" w:rsidDel="00000000" w:rsidP="00000000" w:rsidRDefault="00000000" w:rsidRPr="00000000" w14:paraId="00000115">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77.7</w:t>
            </w:r>
          </w:p>
        </w:tc>
      </w:tr>
      <w:tr>
        <w:tc>
          <w:tcPr>
            <w:vMerge w:val="continue"/>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vMerge w:val="continue"/>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118">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PRN Verdum </w:t>
            </w:r>
          </w:p>
        </w:tc>
        <w:tc>
          <w:tcPr/>
          <w:p w:rsidR="00000000" w:rsidDel="00000000" w:rsidP="00000000" w:rsidRDefault="00000000" w:rsidRPr="00000000" w14:paraId="00000119">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45.5</w:t>
            </w:r>
          </w:p>
        </w:tc>
      </w:tr>
      <w:tr>
        <w:tc>
          <w:tcPr>
            <w:vMerge w:val="continue"/>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vMerge w:val="continue"/>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11C">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AR Alto del Rey</w:t>
            </w:r>
          </w:p>
        </w:tc>
        <w:tc>
          <w:tcPr/>
          <w:p w:rsidR="00000000" w:rsidDel="00000000" w:rsidP="00000000" w:rsidRDefault="00000000" w:rsidRPr="00000000" w14:paraId="0000011D">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38.6</w:t>
            </w:r>
          </w:p>
        </w:tc>
      </w:tr>
      <w:tr>
        <w:tc>
          <w:tcPr>
            <w:vMerge w:val="restart"/>
          </w:tcPr>
          <w:p w:rsidR="00000000" w:rsidDel="00000000" w:rsidP="00000000" w:rsidRDefault="00000000" w:rsidRPr="00000000" w14:paraId="0000011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Río Campoalegre y otros directos al Cauca -NSS</w:t>
            </w:r>
          </w:p>
        </w:tc>
        <w:tc>
          <w:tcPr>
            <w:vMerge w:val="restart"/>
          </w:tcPr>
          <w:p w:rsidR="00000000" w:rsidDel="00000000" w:rsidP="00000000" w:rsidRDefault="00000000" w:rsidRPr="00000000" w14:paraId="0000011F">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En proceso de actualización de acuerdo a Resolución 4003 del 2015</w:t>
            </w:r>
          </w:p>
        </w:tc>
        <w:tc>
          <w:tcPr/>
          <w:p w:rsidR="00000000" w:rsidDel="00000000" w:rsidP="00000000" w:rsidRDefault="00000000" w:rsidRPr="00000000" w14:paraId="00000120">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DCS Campoalegre</w:t>
            </w:r>
          </w:p>
        </w:tc>
        <w:tc>
          <w:tcPr/>
          <w:p w:rsidR="00000000" w:rsidDel="00000000" w:rsidP="00000000" w:rsidRDefault="00000000" w:rsidRPr="00000000" w14:paraId="00000121">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78.6</w:t>
            </w:r>
          </w:p>
        </w:tc>
      </w:tr>
      <w:tr>
        <w:tc>
          <w:tcPr>
            <w:vMerge w:val="continue"/>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vMerge w:val="continue"/>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124">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DCS Alto del Nudo</w:t>
            </w:r>
          </w:p>
        </w:tc>
        <w:tc>
          <w:tcPr/>
          <w:p w:rsidR="00000000" w:rsidDel="00000000" w:rsidP="00000000" w:rsidRDefault="00000000" w:rsidRPr="00000000" w14:paraId="00000125">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52.9</w:t>
            </w:r>
          </w:p>
        </w:tc>
      </w:tr>
      <w:tr>
        <w:tc>
          <w:tcPr>
            <w:vMerge w:val="continue"/>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vMerge w:val="continue"/>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128">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DCS La Marcada</w:t>
            </w:r>
          </w:p>
        </w:tc>
        <w:tc>
          <w:tcPr/>
          <w:p w:rsidR="00000000" w:rsidDel="00000000" w:rsidP="00000000" w:rsidRDefault="00000000" w:rsidRPr="00000000" w14:paraId="00000129">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42.6</w:t>
            </w:r>
          </w:p>
        </w:tc>
      </w:tr>
      <w:tr>
        <w:tc>
          <w:tcPr>
            <w:vMerge w:val="continue"/>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vMerge w:val="continue"/>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12C">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RFP La Nona </w:t>
            </w:r>
          </w:p>
        </w:tc>
        <w:tc>
          <w:tcPr/>
          <w:p w:rsidR="00000000" w:rsidDel="00000000" w:rsidP="00000000" w:rsidRDefault="00000000" w:rsidRPr="00000000" w14:paraId="0000012D">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100</w:t>
            </w:r>
          </w:p>
        </w:tc>
      </w:tr>
      <w:tr>
        <w:tc>
          <w:tcPr>
            <w:vMerge w:val="restart"/>
          </w:tcPr>
          <w:p w:rsidR="00000000" w:rsidDel="00000000" w:rsidP="00000000" w:rsidRDefault="00000000" w:rsidRPr="00000000" w14:paraId="0000012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Ríos Opiramá,  Supia  y otros directos al Cauca NSS</w:t>
            </w:r>
          </w:p>
        </w:tc>
        <w:tc>
          <w:tcPr>
            <w:vMerge w:val="restart"/>
          </w:tcPr>
          <w:p w:rsidR="00000000" w:rsidDel="00000000" w:rsidP="00000000" w:rsidRDefault="00000000" w:rsidRPr="00000000" w14:paraId="0000012F">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Sin POMCA (se iniciará en el 2021)</w:t>
            </w:r>
          </w:p>
        </w:tc>
        <w:tc>
          <w:tcPr/>
          <w:p w:rsidR="00000000" w:rsidDel="00000000" w:rsidP="00000000" w:rsidRDefault="00000000" w:rsidRPr="00000000" w14:paraId="00000130">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AR Cerro Gobia</w:t>
            </w:r>
          </w:p>
        </w:tc>
        <w:tc>
          <w:tcPr/>
          <w:p w:rsidR="00000000" w:rsidDel="00000000" w:rsidP="00000000" w:rsidRDefault="00000000" w:rsidRPr="00000000" w14:paraId="00000131">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100</w:t>
            </w:r>
          </w:p>
        </w:tc>
      </w:tr>
      <w:tr>
        <w:tc>
          <w:tcPr>
            <w:vMerge w:val="continue"/>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vMerge w:val="continue"/>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134">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DMI Guasimo </w:t>
            </w:r>
          </w:p>
        </w:tc>
        <w:tc>
          <w:tcPr/>
          <w:p w:rsidR="00000000" w:rsidDel="00000000" w:rsidP="00000000" w:rsidRDefault="00000000" w:rsidRPr="00000000" w14:paraId="00000135">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100</w:t>
            </w:r>
          </w:p>
        </w:tc>
      </w:tr>
      <w:tr>
        <w:trPr>
          <w:trHeight w:val="422" w:hRule="atLeast"/>
        </w:trPr>
        <w:tc>
          <w:tcPr>
            <w:vMerge w:val="restart"/>
          </w:tcPr>
          <w:p w:rsidR="00000000" w:rsidDel="00000000" w:rsidP="00000000" w:rsidRDefault="00000000" w:rsidRPr="00000000" w14:paraId="0000013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Ríos Pescador, Rut, Chanco, Catarina y Cañaveral – SZH  </w:t>
            </w:r>
          </w:p>
        </w:tc>
        <w:tc>
          <w:tcPr>
            <w:vMerge w:val="restart"/>
          </w:tcPr>
          <w:p w:rsidR="00000000" w:rsidDel="00000000" w:rsidP="00000000" w:rsidRDefault="00000000" w:rsidRPr="00000000" w14:paraId="00000137">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Sin POMCA </w:t>
            </w:r>
          </w:p>
        </w:tc>
        <w:tc>
          <w:tcPr/>
          <w:p w:rsidR="00000000" w:rsidDel="00000000" w:rsidP="00000000" w:rsidRDefault="00000000" w:rsidRPr="00000000" w14:paraId="00000138">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AR Alto del Rey</w:t>
            </w:r>
          </w:p>
        </w:tc>
        <w:tc>
          <w:tcPr/>
          <w:p w:rsidR="00000000" w:rsidDel="00000000" w:rsidP="00000000" w:rsidRDefault="00000000" w:rsidRPr="00000000" w14:paraId="00000139">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61.4</w:t>
            </w:r>
          </w:p>
        </w:tc>
      </w:tr>
      <w:tr>
        <w:tc>
          <w:tcPr>
            <w:vMerge w:val="continue"/>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vMerge w:val="continue"/>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13C">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PRN Verdum</w:t>
            </w:r>
          </w:p>
        </w:tc>
        <w:tc>
          <w:tcPr/>
          <w:p w:rsidR="00000000" w:rsidDel="00000000" w:rsidP="00000000" w:rsidRDefault="00000000" w:rsidRPr="00000000" w14:paraId="0000013D">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54.5</w:t>
            </w:r>
          </w:p>
        </w:tc>
      </w:tr>
      <w:tr>
        <w:tc>
          <w:tcPr>
            <w:vMerge w:val="restart"/>
          </w:tcPr>
          <w:p w:rsidR="00000000" w:rsidDel="00000000" w:rsidP="00000000" w:rsidRDefault="00000000" w:rsidRPr="00000000" w14:paraId="000001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Río San Juan Alto - SZH </w:t>
            </w:r>
          </w:p>
        </w:tc>
        <w:tc>
          <w:tcPr>
            <w:vMerge w:val="restart"/>
          </w:tcPr>
          <w:p w:rsidR="00000000" w:rsidDel="00000000" w:rsidP="00000000" w:rsidRDefault="00000000" w:rsidRPr="00000000" w14:paraId="0000013F">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Sin POMCA </w:t>
            </w:r>
          </w:p>
        </w:tc>
        <w:tc>
          <w:tcPr/>
          <w:p w:rsidR="00000000" w:rsidDel="00000000" w:rsidP="00000000" w:rsidRDefault="00000000" w:rsidRPr="00000000" w14:paraId="00000140">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PRN Río Negro</w:t>
            </w:r>
          </w:p>
        </w:tc>
        <w:tc>
          <w:tcPr/>
          <w:p w:rsidR="00000000" w:rsidDel="00000000" w:rsidP="00000000" w:rsidRDefault="00000000" w:rsidRPr="00000000" w14:paraId="00000141">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100</w:t>
            </w:r>
          </w:p>
        </w:tc>
      </w:tr>
      <w:tr>
        <w:tc>
          <w:tcPr>
            <w:vMerge w:val="continue"/>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vMerge w:val="continue"/>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144">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DMI Cuchilla del San Juan </w:t>
            </w:r>
          </w:p>
        </w:tc>
        <w:tc>
          <w:tcPr/>
          <w:p w:rsidR="00000000" w:rsidDel="00000000" w:rsidP="00000000" w:rsidRDefault="00000000" w:rsidRPr="00000000" w14:paraId="00000145">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22.3</w:t>
            </w:r>
          </w:p>
        </w:tc>
      </w:tr>
    </w:tbl>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2jxsxqh" w:id="17"/>
      <w:bookmarkEnd w:id="17"/>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Tabla 2. Áreas Protegidas en la cuenca hidrográfica Río Otún – Campoalegre NSS - POMCA</w:t>
      </w:r>
      <w:r w:rsidDel="00000000" w:rsidR="00000000" w:rsidRPr="00000000">
        <w:rPr>
          <w:rtl w:val="0"/>
        </w:rPr>
      </w:r>
    </w:p>
    <w:p w:rsidR="00000000" w:rsidDel="00000000" w:rsidP="00000000" w:rsidRDefault="00000000" w:rsidRPr="00000000" w14:paraId="00000147">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148">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49">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Como un insumo para el contexto regional y para el análisis del diagnóstico se analizan los indicadores de la síntesis ambiental de la fase de diagnóstico del POMCA del río Campoalegre y Otún y de los escenarios tendenciales de la Fase de Prospectiva y Zonificación, para cada una de las áreas protegidas ubicadas en esta cuenca. Dicho análisis se realizó a escala 1:25.000 para toda la cuenca hidrográfica, por lo tanto, el área protegida es de menor tamaño en comparación con el área de la cuenca y los datos pueden no reflejar la realidad detallada de ésta, debido a la extensión del territorio sujeto de análisis, sin embargo, se considera importante en el contexto territorial.</w:t>
      </w:r>
    </w:p>
    <w:p w:rsidR="00000000" w:rsidDel="00000000" w:rsidP="00000000" w:rsidRDefault="00000000" w:rsidRPr="00000000" w14:paraId="0000014A">
      <w:pPr>
        <w:rPr>
          <w:rFonts w:ascii="Arial Narrow" w:cs="Arial Narrow" w:eastAsia="Arial Narrow" w:hAnsi="Arial Narrow"/>
          <w:b w:val="1"/>
          <w:sz w:val="24"/>
          <w:szCs w:val="24"/>
          <w:highlight w:val="yellow"/>
        </w:rPr>
      </w:pPr>
      <w:r w:rsidDel="00000000" w:rsidR="00000000" w:rsidRPr="00000000">
        <w:rPr>
          <w:rtl w:val="0"/>
        </w:rPr>
      </w:r>
    </w:p>
    <w:p w:rsidR="00000000" w:rsidDel="00000000" w:rsidP="00000000" w:rsidRDefault="00000000" w:rsidRPr="00000000" w14:paraId="0000014B">
      <w:pPr>
        <w:pStyle w:val="Heading4"/>
        <w:rPr>
          <w:rFonts w:ascii="Arial Narrow" w:cs="Arial Narrow" w:eastAsia="Arial Narrow" w:hAnsi="Arial Narrow"/>
        </w:rPr>
      </w:pPr>
      <w:r w:rsidDel="00000000" w:rsidR="00000000" w:rsidRPr="00000000">
        <w:rPr>
          <w:rFonts w:ascii="Arial Narrow" w:cs="Arial Narrow" w:eastAsia="Arial Narrow" w:hAnsi="Arial Narrow"/>
          <w:rtl w:val="0"/>
        </w:rPr>
        <w:t xml:space="preserve"> Índice de Aridez (IA)</w:t>
      </w:r>
    </w:p>
    <w:p w:rsidR="00000000" w:rsidDel="00000000" w:rsidP="00000000" w:rsidRDefault="00000000" w:rsidRPr="00000000" w14:paraId="0000014C">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14D">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objetivo de este índice es estimar la suficiencia o insuficiencia de precipitación para el sostenimiento de los ecosistemas. Se describe como una característica cualitativa del clima, que permite medir el grado de suficiencia o insuficiencia de la precipitación para el sostenimiento de los ecosistemas de una región. Identifica áreas deficitarias o de excedentes de agua, calculadas a partir del balance hídrico superficial (Ministerio de Ambiente y Desarrollo Sostenible, 2014)</w:t>
      </w:r>
    </w:p>
    <w:p w:rsidR="00000000" w:rsidDel="00000000" w:rsidP="00000000" w:rsidRDefault="00000000" w:rsidRPr="00000000" w14:paraId="0000014E">
      <w:pPr>
        <w:jc w:val="both"/>
        <w:rPr>
          <w:rFonts w:ascii="Arial Narrow" w:cs="Arial Narrow" w:eastAsia="Arial Narrow" w:hAnsi="Arial Narrow"/>
          <w:sz w:val="24"/>
          <w:szCs w:val="24"/>
        </w:rPr>
      </w:pPr>
      <w:r w:rsidDel="00000000" w:rsidR="00000000" w:rsidRPr="00000000">
        <w:rPr>
          <w:rtl w:val="0"/>
        </w:rPr>
      </w:r>
    </w:p>
    <w:tbl>
      <w:tblPr>
        <w:tblStyle w:val="Table3"/>
        <w:tblW w:w="8923.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6"/>
        <w:gridCol w:w="1289"/>
        <w:gridCol w:w="1278"/>
        <w:gridCol w:w="1135"/>
        <w:gridCol w:w="1134"/>
        <w:gridCol w:w="1339"/>
        <w:gridCol w:w="1332"/>
        <w:tblGridChange w:id="0">
          <w:tblGrid>
            <w:gridCol w:w="1416"/>
            <w:gridCol w:w="1289"/>
            <w:gridCol w:w="1278"/>
            <w:gridCol w:w="1135"/>
            <w:gridCol w:w="1134"/>
            <w:gridCol w:w="1339"/>
            <w:gridCol w:w="1332"/>
          </w:tblGrid>
        </w:tblGridChange>
      </w:tblGrid>
      <w:tr>
        <w:trPr>
          <w:trHeight w:val="780" w:hRule="atLeast"/>
        </w:trPr>
        <w:tc>
          <w:tcPr>
            <w:shd w:fill="d6e3bc" w:val="clear"/>
            <w:vAlign w:val="center"/>
          </w:tcPr>
          <w:p w:rsidR="00000000" w:rsidDel="00000000" w:rsidP="00000000" w:rsidRDefault="00000000" w:rsidRPr="00000000" w14:paraId="0000014F">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Área Protegida </w:t>
            </w:r>
          </w:p>
        </w:tc>
        <w:tc>
          <w:tcPr>
            <w:shd w:fill="d6e3bc" w:val="clear"/>
            <w:vAlign w:val="center"/>
          </w:tcPr>
          <w:p w:rsidR="00000000" w:rsidDel="00000000" w:rsidP="00000000" w:rsidRDefault="00000000" w:rsidRPr="00000000" w14:paraId="00000150">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Altos excedentes de agua </w:t>
            </w:r>
          </w:p>
        </w:tc>
        <w:tc>
          <w:tcPr>
            <w:shd w:fill="d6e3bc" w:val="clear"/>
            <w:vAlign w:val="center"/>
          </w:tcPr>
          <w:p w:rsidR="00000000" w:rsidDel="00000000" w:rsidP="00000000" w:rsidRDefault="00000000" w:rsidRPr="00000000" w14:paraId="00000151">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Excedentes de agua </w:t>
            </w:r>
          </w:p>
        </w:tc>
        <w:tc>
          <w:tcPr>
            <w:shd w:fill="d6e3bc" w:val="clear"/>
            <w:vAlign w:val="center"/>
          </w:tcPr>
          <w:p w:rsidR="00000000" w:rsidDel="00000000" w:rsidP="00000000" w:rsidRDefault="00000000" w:rsidRPr="00000000" w14:paraId="00000152">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Moderado</w:t>
            </w:r>
          </w:p>
        </w:tc>
        <w:tc>
          <w:tcPr>
            <w:shd w:fill="d6e3bc" w:val="clear"/>
            <w:vAlign w:val="center"/>
          </w:tcPr>
          <w:p w:rsidR="00000000" w:rsidDel="00000000" w:rsidP="00000000" w:rsidRDefault="00000000" w:rsidRPr="00000000" w14:paraId="00000153">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Deficitario de agua</w:t>
            </w:r>
          </w:p>
        </w:tc>
        <w:tc>
          <w:tcPr>
            <w:shd w:fill="d6e3bc" w:val="clear"/>
            <w:vAlign w:val="center"/>
          </w:tcPr>
          <w:p w:rsidR="00000000" w:rsidDel="00000000" w:rsidP="00000000" w:rsidRDefault="00000000" w:rsidRPr="00000000" w14:paraId="00000154">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Moderado y deficitario de agua </w:t>
            </w:r>
          </w:p>
        </w:tc>
        <w:tc>
          <w:tcPr>
            <w:shd w:fill="d6e3bc" w:val="clear"/>
            <w:vAlign w:val="center"/>
          </w:tcPr>
          <w:p w:rsidR="00000000" w:rsidDel="00000000" w:rsidP="00000000" w:rsidRDefault="00000000" w:rsidRPr="00000000" w14:paraId="00000155">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Moderado y excedente de agua </w:t>
            </w:r>
          </w:p>
        </w:tc>
      </w:tr>
      <w:tr>
        <w:trPr>
          <w:trHeight w:val="288" w:hRule="atLeast"/>
        </w:trPr>
        <w:tc>
          <w:tcPr>
            <w:shd w:fill="auto" w:val="clear"/>
            <w:vAlign w:val="bottom"/>
          </w:tcPr>
          <w:p w:rsidR="00000000" w:rsidDel="00000000" w:rsidP="00000000" w:rsidRDefault="00000000" w:rsidRPr="00000000" w14:paraId="00000156">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Alto del Nudo</w:t>
            </w:r>
          </w:p>
        </w:tc>
        <w:tc>
          <w:tcPr>
            <w:shd w:fill="auto" w:val="clear"/>
            <w:vAlign w:val="bottom"/>
          </w:tcPr>
          <w:p w:rsidR="00000000" w:rsidDel="00000000" w:rsidP="00000000" w:rsidRDefault="00000000" w:rsidRPr="00000000" w14:paraId="0000015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45.16%</w:t>
            </w:r>
          </w:p>
        </w:tc>
        <w:tc>
          <w:tcPr>
            <w:shd w:fill="auto" w:val="clear"/>
            <w:vAlign w:val="bottom"/>
          </w:tcPr>
          <w:p w:rsidR="00000000" w:rsidDel="00000000" w:rsidP="00000000" w:rsidRDefault="00000000" w:rsidRPr="00000000" w14:paraId="0000015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1.64%</w:t>
            </w:r>
          </w:p>
        </w:tc>
        <w:tc>
          <w:tcPr>
            <w:shd w:fill="auto" w:val="clear"/>
            <w:vAlign w:val="bottom"/>
          </w:tcPr>
          <w:p w:rsidR="00000000" w:rsidDel="00000000" w:rsidP="00000000" w:rsidRDefault="00000000" w:rsidRPr="00000000" w14:paraId="0000015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17.33%</w:t>
            </w:r>
          </w:p>
        </w:tc>
        <w:tc>
          <w:tcPr>
            <w:vAlign w:val="bottom"/>
          </w:tcPr>
          <w:p w:rsidR="00000000" w:rsidDel="00000000" w:rsidP="00000000" w:rsidRDefault="00000000" w:rsidRPr="00000000" w14:paraId="0000015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shd w:fill="auto" w:val="clear"/>
            <w:vAlign w:val="bottom"/>
          </w:tcPr>
          <w:p w:rsidR="00000000" w:rsidDel="00000000" w:rsidP="00000000" w:rsidRDefault="00000000" w:rsidRPr="00000000" w14:paraId="0000015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17.56%</w:t>
            </w:r>
          </w:p>
        </w:tc>
        <w:tc>
          <w:tcPr>
            <w:shd w:fill="auto" w:val="clear"/>
            <w:vAlign w:val="bottom"/>
          </w:tcPr>
          <w:p w:rsidR="00000000" w:rsidDel="00000000" w:rsidP="00000000" w:rsidRDefault="00000000" w:rsidRPr="00000000" w14:paraId="0000015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18.32%</w:t>
            </w:r>
          </w:p>
        </w:tc>
      </w:tr>
      <w:tr>
        <w:trPr>
          <w:trHeight w:val="288" w:hRule="atLeast"/>
        </w:trPr>
        <w:tc>
          <w:tcPr>
            <w:shd w:fill="auto" w:val="clear"/>
            <w:vAlign w:val="bottom"/>
          </w:tcPr>
          <w:p w:rsidR="00000000" w:rsidDel="00000000" w:rsidP="00000000" w:rsidRDefault="00000000" w:rsidRPr="00000000" w14:paraId="0000015D">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Campoalegre</w:t>
            </w:r>
          </w:p>
        </w:tc>
        <w:tc>
          <w:tcPr>
            <w:shd w:fill="auto" w:val="clear"/>
            <w:vAlign w:val="bottom"/>
          </w:tcPr>
          <w:p w:rsidR="00000000" w:rsidDel="00000000" w:rsidP="00000000" w:rsidRDefault="00000000" w:rsidRPr="00000000" w14:paraId="0000015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21.47%</w:t>
            </w:r>
          </w:p>
        </w:tc>
        <w:tc>
          <w:tcPr>
            <w:shd w:fill="auto" w:val="clear"/>
            <w:vAlign w:val="bottom"/>
          </w:tcPr>
          <w:p w:rsidR="00000000" w:rsidDel="00000000" w:rsidP="00000000" w:rsidRDefault="00000000" w:rsidRPr="00000000" w14:paraId="0000015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shd w:fill="auto" w:val="clear"/>
            <w:vAlign w:val="bottom"/>
          </w:tcPr>
          <w:p w:rsidR="00000000" w:rsidDel="00000000" w:rsidP="00000000" w:rsidRDefault="00000000" w:rsidRPr="00000000" w14:paraId="0000016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15.72%</w:t>
            </w:r>
          </w:p>
        </w:tc>
        <w:tc>
          <w:tcPr>
            <w:vAlign w:val="bottom"/>
          </w:tcPr>
          <w:p w:rsidR="00000000" w:rsidDel="00000000" w:rsidP="00000000" w:rsidRDefault="00000000" w:rsidRPr="00000000" w14:paraId="0000016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0.90%</w:t>
            </w:r>
          </w:p>
        </w:tc>
        <w:tc>
          <w:tcPr>
            <w:shd w:fill="auto" w:val="clear"/>
            <w:vAlign w:val="bottom"/>
          </w:tcPr>
          <w:p w:rsidR="00000000" w:rsidDel="00000000" w:rsidP="00000000" w:rsidRDefault="00000000" w:rsidRPr="00000000" w14:paraId="0000016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0.97%</w:t>
            </w:r>
          </w:p>
        </w:tc>
        <w:tc>
          <w:tcPr>
            <w:shd w:fill="auto" w:val="clear"/>
            <w:vAlign w:val="bottom"/>
          </w:tcPr>
          <w:p w:rsidR="00000000" w:rsidDel="00000000" w:rsidP="00000000" w:rsidRDefault="00000000" w:rsidRPr="00000000" w14:paraId="0000016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60.94%</w:t>
            </w:r>
          </w:p>
        </w:tc>
      </w:tr>
      <w:tr>
        <w:trPr>
          <w:trHeight w:val="288" w:hRule="atLeast"/>
        </w:trPr>
        <w:tc>
          <w:tcPr>
            <w:shd w:fill="auto" w:val="clear"/>
            <w:vAlign w:val="bottom"/>
          </w:tcPr>
          <w:p w:rsidR="00000000" w:rsidDel="00000000" w:rsidP="00000000" w:rsidRDefault="00000000" w:rsidRPr="00000000" w14:paraId="00000164">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Marcada</w:t>
            </w:r>
          </w:p>
        </w:tc>
        <w:tc>
          <w:tcPr>
            <w:shd w:fill="auto" w:val="clear"/>
            <w:vAlign w:val="bottom"/>
          </w:tcPr>
          <w:p w:rsidR="00000000" w:rsidDel="00000000" w:rsidP="00000000" w:rsidRDefault="00000000" w:rsidRPr="00000000" w14:paraId="0000016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57.56%</w:t>
            </w:r>
          </w:p>
        </w:tc>
        <w:tc>
          <w:tcPr>
            <w:shd w:fill="auto" w:val="clear"/>
            <w:vAlign w:val="bottom"/>
          </w:tcPr>
          <w:p w:rsidR="00000000" w:rsidDel="00000000" w:rsidP="00000000" w:rsidRDefault="00000000" w:rsidRPr="00000000" w14:paraId="0000016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shd w:fill="auto" w:val="clear"/>
            <w:vAlign w:val="bottom"/>
          </w:tcPr>
          <w:p w:rsidR="00000000" w:rsidDel="00000000" w:rsidP="00000000" w:rsidRDefault="00000000" w:rsidRPr="00000000" w14:paraId="0000016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vAlign w:val="bottom"/>
          </w:tcPr>
          <w:p w:rsidR="00000000" w:rsidDel="00000000" w:rsidP="00000000" w:rsidRDefault="00000000" w:rsidRPr="00000000" w14:paraId="0000016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41.37%</w:t>
            </w:r>
          </w:p>
        </w:tc>
        <w:tc>
          <w:tcPr>
            <w:shd w:fill="auto" w:val="clear"/>
            <w:vAlign w:val="bottom"/>
          </w:tcPr>
          <w:p w:rsidR="00000000" w:rsidDel="00000000" w:rsidP="00000000" w:rsidRDefault="00000000" w:rsidRPr="00000000" w14:paraId="0000016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1.07%</w:t>
            </w:r>
          </w:p>
        </w:tc>
        <w:tc>
          <w:tcPr>
            <w:shd w:fill="auto" w:val="clear"/>
            <w:vAlign w:val="bottom"/>
          </w:tcPr>
          <w:p w:rsidR="00000000" w:rsidDel="00000000" w:rsidP="00000000" w:rsidRDefault="00000000" w:rsidRPr="00000000" w14:paraId="0000016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r>
      <w:tr>
        <w:trPr>
          <w:trHeight w:val="288" w:hRule="atLeast"/>
        </w:trPr>
        <w:tc>
          <w:tcPr>
            <w:shd w:fill="auto" w:val="clear"/>
            <w:vAlign w:val="bottom"/>
          </w:tcPr>
          <w:p w:rsidR="00000000" w:rsidDel="00000000" w:rsidP="00000000" w:rsidRDefault="00000000" w:rsidRPr="00000000" w14:paraId="0000016B">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Nona</w:t>
            </w:r>
          </w:p>
        </w:tc>
        <w:tc>
          <w:tcPr>
            <w:shd w:fill="auto" w:val="clear"/>
            <w:vAlign w:val="bottom"/>
          </w:tcPr>
          <w:p w:rsidR="00000000" w:rsidDel="00000000" w:rsidP="00000000" w:rsidRDefault="00000000" w:rsidRPr="00000000" w14:paraId="0000016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3.10%</w:t>
            </w:r>
          </w:p>
        </w:tc>
        <w:tc>
          <w:tcPr>
            <w:shd w:fill="auto" w:val="clear"/>
            <w:vAlign w:val="bottom"/>
          </w:tcPr>
          <w:p w:rsidR="00000000" w:rsidDel="00000000" w:rsidP="00000000" w:rsidRDefault="00000000" w:rsidRPr="00000000" w14:paraId="0000016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shd w:fill="auto" w:val="clear"/>
            <w:vAlign w:val="bottom"/>
          </w:tcPr>
          <w:p w:rsidR="00000000" w:rsidDel="00000000" w:rsidP="00000000" w:rsidRDefault="00000000" w:rsidRPr="00000000" w14:paraId="0000016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45.69%</w:t>
            </w:r>
          </w:p>
        </w:tc>
        <w:tc>
          <w:tcPr>
            <w:vAlign w:val="bottom"/>
          </w:tcPr>
          <w:p w:rsidR="00000000" w:rsidDel="00000000" w:rsidP="00000000" w:rsidRDefault="00000000" w:rsidRPr="00000000" w14:paraId="0000016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shd w:fill="auto" w:val="clear"/>
            <w:vAlign w:val="bottom"/>
          </w:tcPr>
          <w:p w:rsidR="00000000" w:rsidDel="00000000" w:rsidP="00000000" w:rsidRDefault="00000000" w:rsidRPr="00000000" w14:paraId="0000017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shd w:fill="auto" w:val="clear"/>
            <w:vAlign w:val="bottom"/>
          </w:tcPr>
          <w:p w:rsidR="00000000" w:rsidDel="00000000" w:rsidP="00000000" w:rsidRDefault="00000000" w:rsidRPr="00000000" w14:paraId="0000017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51.21%</w:t>
            </w:r>
          </w:p>
        </w:tc>
      </w:tr>
      <w:tr>
        <w:trPr>
          <w:trHeight w:val="288" w:hRule="atLeast"/>
        </w:trPr>
        <w:tc>
          <w:tcPr>
            <w:shd w:fill="auto" w:val="clear"/>
            <w:vAlign w:val="bottom"/>
          </w:tcPr>
          <w:p w:rsidR="00000000" w:rsidDel="00000000" w:rsidP="00000000" w:rsidRDefault="00000000" w:rsidRPr="00000000" w14:paraId="00000172">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Ucumarí</w:t>
            </w:r>
          </w:p>
        </w:tc>
        <w:tc>
          <w:tcPr>
            <w:shd w:fill="auto" w:val="clear"/>
            <w:vAlign w:val="bottom"/>
          </w:tcPr>
          <w:p w:rsidR="00000000" w:rsidDel="00000000" w:rsidP="00000000" w:rsidRDefault="00000000" w:rsidRPr="00000000" w14:paraId="0000017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100.00%</w:t>
            </w:r>
          </w:p>
        </w:tc>
        <w:tc>
          <w:tcPr>
            <w:shd w:fill="auto" w:val="clear"/>
            <w:vAlign w:val="bottom"/>
          </w:tcPr>
          <w:p w:rsidR="00000000" w:rsidDel="00000000" w:rsidP="00000000" w:rsidRDefault="00000000" w:rsidRPr="00000000" w14:paraId="0000017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shd w:fill="auto" w:val="clear"/>
            <w:vAlign w:val="bottom"/>
          </w:tcPr>
          <w:p w:rsidR="00000000" w:rsidDel="00000000" w:rsidP="00000000" w:rsidRDefault="00000000" w:rsidRPr="00000000" w14:paraId="0000017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vAlign w:val="bottom"/>
          </w:tcPr>
          <w:p w:rsidR="00000000" w:rsidDel="00000000" w:rsidP="00000000" w:rsidRDefault="00000000" w:rsidRPr="00000000" w14:paraId="0000017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shd w:fill="auto" w:val="clear"/>
            <w:vAlign w:val="bottom"/>
          </w:tcPr>
          <w:p w:rsidR="00000000" w:rsidDel="00000000" w:rsidP="00000000" w:rsidRDefault="00000000" w:rsidRPr="00000000" w14:paraId="0000017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shd w:fill="auto" w:val="clear"/>
            <w:vAlign w:val="bottom"/>
          </w:tcPr>
          <w:p w:rsidR="00000000" w:rsidDel="00000000" w:rsidP="00000000" w:rsidRDefault="00000000" w:rsidRPr="00000000" w14:paraId="0000017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r>
    </w:tbl>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z337ya" w:id="18"/>
      <w:bookmarkEnd w:id="18"/>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Tabla 3. Índice de Aridez en las áreas protegidas de las cuencas hidrográficas de los ríos Otún - Campoalegre</w:t>
      </w:r>
      <w:r w:rsidDel="00000000" w:rsidR="00000000" w:rsidRPr="00000000">
        <w:rPr>
          <w:rtl w:val="0"/>
        </w:rPr>
      </w:r>
    </w:p>
    <w:p w:rsidR="00000000" w:rsidDel="00000000" w:rsidP="00000000" w:rsidRDefault="00000000" w:rsidRPr="00000000" w14:paraId="0000017A">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17B">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7C">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Como se observa en la tabla 3 la mayoría de las áreas protegidas de la cuenca del Rio Otún se encuentran con Altos Excedentes de Agua exceptuando La Nona que presenta un nivel Moderado. Se destaca Campoalegre con un mayor porcentaje en nivel Moderado y Excedente de Aguas. </w:t>
      </w:r>
    </w:p>
    <w:p w:rsidR="00000000" w:rsidDel="00000000" w:rsidP="00000000" w:rsidRDefault="00000000" w:rsidRPr="00000000" w14:paraId="0000017D">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7E">
      <w:pPr>
        <w:jc w:val="center"/>
        <w:rPr>
          <w:rFonts w:ascii="Arial Narrow" w:cs="Arial Narrow" w:eastAsia="Arial Narrow" w:hAnsi="Arial Narrow"/>
          <w:b w:val="1"/>
          <w:sz w:val="24"/>
          <w:szCs w:val="24"/>
          <w:highlight w:val="yellow"/>
        </w:rPr>
      </w:pPr>
      <w:r w:rsidDel="00000000" w:rsidR="00000000" w:rsidRPr="00000000">
        <w:rPr>
          <w:rFonts w:ascii="Arial Narrow" w:cs="Arial Narrow" w:eastAsia="Arial Narrow" w:hAnsi="Arial Narrow"/>
          <w:sz w:val="24"/>
          <w:szCs w:val="24"/>
        </w:rPr>
        <w:drawing>
          <wp:inline distB="0" distT="0" distL="0" distR="0">
            <wp:extent cx="3803299" cy="2910354"/>
            <wp:effectExtent b="0" l="0" r="0" t="0"/>
            <wp:docPr id="8229"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803299" cy="2910354"/>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3j2qqm3" w:id="19"/>
      <w:bookmarkEnd w:id="19"/>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Mapa 3. Índice de Aridez en las áreas protegidas de las cuencas hidrográficas de los ríos Otún - Campoalegre</w:t>
      </w:r>
      <w:r w:rsidDel="00000000" w:rsidR="00000000" w:rsidRPr="00000000">
        <w:rPr>
          <w:rtl w:val="0"/>
        </w:rPr>
      </w:r>
    </w:p>
    <w:p w:rsidR="00000000" w:rsidDel="00000000" w:rsidP="00000000" w:rsidRDefault="00000000" w:rsidRPr="00000000" w14:paraId="00000180">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181">
      <w:pPr>
        <w:rPr>
          <w:rFonts w:ascii="Arial Narrow" w:cs="Arial Narrow" w:eastAsia="Arial Narrow" w:hAnsi="Arial Narrow"/>
          <w:b w:val="1"/>
          <w:sz w:val="24"/>
          <w:szCs w:val="24"/>
          <w:highlight w:val="yellow"/>
        </w:rPr>
      </w:pPr>
      <w:r w:rsidDel="00000000" w:rsidR="00000000" w:rsidRPr="00000000">
        <w:rPr>
          <w:rtl w:val="0"/>
        </w:rPr>
      </w:r>
    </w:p>
    <w:p w:rsidR="00000000" w:rsidDel="00000000" w:rsidP="00000000" w:rsidRDefault="00000000" w:rsidRPr="00000000" w14:paraId="00000182">
      <w:pPr>
        <w:pStyle w:val="Heading4"/>
        <w:rPr>
          <w:rFonts w:ascii="Arial Narrow" w:cs="Arial Narrow" w:eastAsia="Arial Narrow" w:hAnsi="Arial Narrow"/>
        </w:rPr>
      </w:pPr>
      <w:r w:rsidDel="00000000" w:rsidR="00000000" w:rsidRPr="00000000">
        <w:rPr>
          <w:rFonts w:ascii="Arial Narrow" w:cs="Arial Narrow" w:eastAsia="Arial Narrow" w:hAnsi="Arial Narrow"/>
          <w:rtl w:val="0"/>
        </w:rPr>
        <w:t xml:space="preserve">Índice de Uso de Agua (IUA)</w:t>
      </w:r>
    </w:p>
    <w:p w:rsidR="00000000" w:rsidDel="00000000" w:rsidP="00000000" w:rsidRDefault="00000000" w:rsidRPr="00000000" w14:paraId="00000183">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184">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objetivo de este índice es estimar la relación porcentual entre la demanda de agua con respecto a la oferta hídrica disponible. Corresponde a la cantidad de agua utilizada por los diferentes sectores usuarios, en un periodo de tiempo t (anual, mensual) y en una unidad espacial de referencia j (área, zona, subzona, etc.) en relación con la oferta hídrica superficial disponible para las mismas unidades de tiempo y espacio (Ministerio de Ambiente y Desarrollo Sostenible, 2014).</w:t>
      </w:r>
    </w:p>
    <w:p w:rsidR="00000000" w:rsidDel="00000000" w:rsidP="00000000" w:rsidRDefault="00000000" w:rsidRPr="00000000" w14:paraId="00000185">
      <w:pPr>
        <w:jc w:val="both"/>
        <w:rPr>
          <w:rFonts w:ascii="Arial Narrow" w:cs="Arial Narrow" w:eastAsia="Arial Narrow" w:hAnsi="Arial Narrow"/>
          <w:sz w:val="24"/>
          <w:szCs w:val="24"/>
        </w:rPr>
      </w:pPr>
      <w:r w:rsidDel="00000000" w:rsidR="00000000" w:rsidRPr="00000000">
        <w:rPr>
          <w:rtl w:val="0"/>
        </w:rPr>
      </w:r>
    </w:p>
    <w:tbl>
      <w:tblPr>
        <w:tblStyle w:val="Table4"/>
        <w:tblW w:w="897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8"/>
        <w:gridCol w:w="1412"/>
        <w:gridCol w:w="1185"/>
        <w:gridCol w:w="1497"/>
        <w:gridCol w:w="1765"/>
        <w:gridCol w:w="1631"/>
        <w:tblGridChange w:id="0">
          <w:tblGrid>
            <w:gridCol w:w="1488"/>
            <w:gridCol w:w="1412"/>
            <w:gridCol w:w="1185"/>
            <w:gridCol w:w="1497"/>
            <w:gridCol w:w="1765"/>
            <w:gridCol w:w="1631"/>
          </w:tblGrid>
        </w:tblGridChange>
      </w:tblGrid>
      <w:tr>
        <w:trPr>
          <w:trHeight w:val="576" w:hRule="atLeast"/>
        </w:trPr>
        <w:tc>
          <w:tcPr>
            <w:shd w:fill="d6e3bc" w:val="clear"/>
            <w:vAlign w:val="center"/>
          </w:tcPr>
          <w:p w:rsidR="00000000" w:rsidDel="00000000" w:rsidP="00000000" w:rsidRDefault="00000000" w:rsidRPr="00000000" w14:paraId="00000186">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Área Protegida</w:t>
            </w:r>
          </w:p>
        </w:tc>
        <w:tc>
          <w:tcPr>
            <w:shd w:fill="d6e3bc" w:val="clear"/>
            <w:vAlign w:val="center"/>
          </w:tcPr>
          <w:p w:rsidR="00000000" w:rsidDel="00000000" w:rsidP="00000000" w:rsidRDefault="00000000" w:rsidRPr="00000000" w14:paraId="00000187">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Alto = La presión de la demanda es alta con respecto a la oferta disponible.</w:t>
            </w:r>
          </w:p>
        </w:tc>
        <w:tc>
          <w:tcPr>
            <w:shd w:fill="d6e3bc" w:val="clear"/>
          </w:tcPr>
          <w:p w:rsidR="00000000" w:rsidDel="00000000" w:rsidP="00000000" w:rsidRDefault="00000000" w:rsidRPr="00000000" w14:paraId="00000188">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Muy Alto: La presión de la demanda es muy alta con respecto a la oferta disponible. </w:t>
            </w:r>
          </w:p>
        </w:tc>
        <w:tc>
          <w:tcPr>
            <w:shd w:fill="d6e3bc" w:val="clear"/>
            <w:vAlign w:val="center"/>
          </w:tcPr>
          <w:p w:rsidR="00000000" w:rsidDel="00000000" w:rsidP="00000000" w:rsidRDefault="00000000" w:rsidRPr="00000000" w14:paraId="00000189">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Moderado = La presión de la demanda es moderada con respecto a la oferta disponible</w:t>
            </w:r>
          </w:p>
        </w:tc>
        <w:tc>
          <w:tcPr>
            <w:shd w:fill="d6e3bc" w:val="clear"/>
            <w:vAlign w:val="center"/>
          </w:tcPr>
          <w:p w:rsidR="00000000" w:rsidDel="00000000" w:rsidP="00000000" w:rsidRDefault="00000000" w:rsidRPr="00000000" w14:paraId="0000018A">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Bajo = La presión de la demanda es baja con respecto a la oferta disponible</w:t>
            </w:r>
          </w:p>
        </w:tc>
        <w:tc>
          <w:tcPr>
            <w:shd w:fill="d6e3bc" w:val="clear"/>
            <w:vAlign w:val="center"/>
          </w:tcPr>
          <w:p w:rsidR="00000000" w:rsidDel="00000000" w:rsidP="00000000" w:rsidRDefault="00000000" w:rsidRPr="00000000" w14:paraId="0000018B">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Muy bajo = La presión de la demanda no es significativa con respecto a la oferta disponible</w:t>
            </w:r>
          </w:p>
        </w:tc>
      </w:tr>
      <w:tr>
        <w:trPr>
          <w:trHeight w:val="288" w:hRule="atLeast"/>
        </w:trPr>
        <w:tc>
          <w:tcPr>
            <w:shd w:fill="auto" w:val="clear"/>
            <w:vAlign w:val="bottom"/>
          </w:tcPr>
          <w:p w:rsidR="00000000" w:rsidDel="00000000" w:rsidP="00000000" w:rsidRDefault="00000000" w:rsidRPr="00000000" w14:paraId="0000018C">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Alto del Nudo</w:t>
            </w:r>
          </w:p>
        </w:tc>
        <w:tc>
          <w:tcPr>
            <w:shd w:fill="auto" w:val="clear"/>
            <w:vAlign w:val="bottom"/>
          </w:tcPr>
          <w:p w:rsidR="00000000" w:rsidDel="00000000" w:rsidP="00000000" w:rsidRDefault="00000000" w:rsidRPr="00000000" w14:paraId="0000018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19.62%</w:t>
            </w:r>
          </w:p>
        </w:tc>
        <w:tc>
          <w:tcPr>
            <w:vAlign w:val="bottom"/>
          </w:tcPr>
          <w:p w:rsidR="00000000" w:rsidDel="00000000" w:rsidP="00000000" w:rsidRDefault="00000000" w:rsidRPr="00000000" w14:paraId="0000018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1.29%</w:t>
            </w:r>
          </w:p>
        </w:tc>
        <w:tc>
          <w:tcPr>
            <w:shd w:fill="auto" w:val="clear"/>
            <w:vAlign w:val="bottom"/>
          </w:tcPr>
          <w:p w:rsidR="00000000" w:rsidDel="00000000" w:rsidP="00000000" w:rsidRDefault="00000000" w:rsidRPr="00000000" w14:paraId="0000018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12.23%</w:t>
            </w:r>
          </w:p>
        </w:tc>
        <w:tc>
          <w:tcPr>
            <w:shd w:fill="auto" w:val="clear"/>
            <w:vAlign w:val="bottom"/>
          </w:tcPr>
          <w:p w:rsidR="00000000" w:rsidDel="00000000" w:rsidP="00000000" w:rsidRDefault="00000000" w:rsidRPr="00000000" w14:paraId="0000019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49.30%</w:t>
            </w:r>
          </w:p>
        </w:tc>
        <w:tc>
          <w:tcPr>
            <w:shd w:fill="auto" w:val="clear"/>
            <w:vAlign w:val="bottom"/>
          </w:tcPr>
          <w:p w:rsidR="00000000" w:rsidDel="00000000" w:rsidP="00000000" w:rsidRDefault="00000000" w:rsidRPr="00000000" w14:paraId="0000019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17.56%</w:t>
            </w:r>
          </w:p>
        </w:tc>
      </w:tr>
      <w:tr>
        <w:trPr>
          <w:trHeight w:val="288" w:hRule="atLeast"/>
        </w:trPr>
        <w:tc>
          <w:tcPr>
            <w:shd w:fill="auto" w:val="clear"/>
            <w:vAlign w:val="bottom"/>
          </w:tcPr>
          <w:p w:rsidR="00000000" w:rsidDel="00000000" w:rsidP="00000000" w:rsidRDefault="00000000" w:rsidRPr="00000000" w14:paraId="00000192">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Campoalegre</w:t>
            </w:r>
          </w:p>
        </w:tc>
        <w:tc>
          <w:tcPr>
            <w:shd w:fill="auto" w:val="clear"/>
            <w:vAlign w:val="bottom"/>
          </w:tcPr>
          <w:p w:rsidR="00000000" w:rsidDel="00000000" w:rsidP="00000000" w:rsidRDefault="00000000" w:rsidRPr="00000000" w14:paraId="0000019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8.05%</w:t>
            </w:r>
          </w:p>
        </w:tc>
        <w:tc>
          <w:tcPr>
            <w:vAlign w:val="bottom"/>
          </w:tcPr>
          <w:p w:rsidR="00000000" w:rsidDel="00000000" w:rsidP="00000000" w:rsidRDefault="00000000" w:rsidRPr="00000000" w14:paraId="0000019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9.40%</w:t>
            </w:r>
          </w:p>
        </w:tc>
        <w:tc>
          <w:tcPr>
            <w:shd w:fill="auto" w:val="clear"/>
            <w:vAlign w:val="bottom"/>
          </w:tcPr>
          <w:p w:rsidR="00000000" w:rsidDel="00000000" w:rsidP="00000000" w:rsidRDefault="00000000" w:rsidRPr="00000000" w14:paraId="0000019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5.52%</w:t>
            </w:r>
          </w:p>
        </w:tc>
        <w:tc>
          <w:tcPr>
            <w:shd w:fill="auto" w:val="clear"/>
            <w:vAlign w:val="bottom"/>
          </w:tcPr>
          <w:p w:rsidR="00000000" w:rsidDel="00000000" w:rsidP="00000000" w:rsidRDefault="00000000" w:rsidRPr="00000000" w14:paraId="0000019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14.71%</w:t>
            </w:r>
          </w:p>
        </w:tc>
        <w:tc>
          <w:tcPr>
            <w:shd w:fill="auto" w:val="clear"/>
            <w:vAlign w:val="bottom"/>
          </w:tcPr>
          <w:p w:rsidR="00000000" w:rsidDel="00000000" w:rsidP="00000000" w:rsidRDefault="00000000" w:rsidRPr="00000000" w14:paraId="0000019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62.31%</w:t>
            </w:r>
          </w:p>
        </w:tc>
      </w:tr>
      <w:tr>
        <w:trPr>
          <w:trHeight w:val="288" w:hRule="atLeast"/>
        </w:trPr>
        <w:tc>
          <w:tcPr>
            <w:shd w:fill="auto" w:val="clear"/>
            <w:vAlign w:val="bottom"/>
          </w:tcPr>
          <w:p w:rsidR="00000000" w:rsidDel="00000000" w:rsidP="00000000" w:rsidRDefault="00000000" w:rsidRPr="00000000" w14:paraId="00000198">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Marcada</w:t>
            </w:r>
          </w:p>
        </w:tc>
        <w:tc>
          <w:tcPr>
            <w:shd w:fill="auto" w:val="clear"/>
            <w:vAlign w:val="bottom"/>
          </w:tcPr>
          <w:p w:rsidR="00000000" w:rsidDel="00000000" w:rsidP="00000000" w:rsidRDefault="00000000" w:rsidRPr="00000000" w14:paraId="0000019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5.29%</w:t>
            </w:r>
          </w:p>
        </w:tc>
        <w:tc>
          <w:tcPr>
            <w:vAlign w:val="bottom"/>
          </w:tcPr>
          <w:p w:rsidR="00000000" w:rsidDel="00000000" w:rsidP="00000000" w:rsidRDefault="00000000" w:rsidRPr="00000000" w14:paraId="0000019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shd w:fill="auto" w:val="clear"/>
            <w:vAlign w:val="bottom"/>
          </w:tcPr>
          <w:p w:rsidR="00000000" w:rsidDel="00000000" w:rsidP="00000000" w:rsidRDefault="00000000" w:rsidRPr="00000000" w14:paraId="0000019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9.02%</w:t>
            </w:r>
          </w:p>
        </w:tc>
        <w:tc>
          <w:tcPr>
            <w:shd w:fill="auto" w:val="clear"/>
            <w:vAlign w:val="bottom"/>
          </w:tcPr>
          <w:p w:rsidR="00000000" w:rsidDel="00000000" w:rsidP="00000000" w:rsidRDefault="00000000" w:rsidRPr="00000000" w14:paraId="0000019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84.62%</w:t>
            </w:r>
          </w:p>
        </w:tc>
        <w:tc>
          <w:tcPr>
            <w:shd w:fill="auto" w:val="clear"/>
            <w:vAlign w:val="bottom"/>
          </w:tcPr>
          <w:p w:rsidR="00000000" w:rsidDel="00000000" w:rsidP="00000000" w:rsidRDefault="00000000" w:rsidRPr="00000000" w14:paraId="0000019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1.07%</w:t>
            </w:r>
          </w:p>
        </w:tc>
      </w:tr>
      <w:tr>
        <w:trPr>
          <w:trHeight w:val="288" w:hRule="atLeast"/>
        </w:trPr>
        <w:tc>
          <w:tcPr>
            <w:shd w:fill="auto" w:val="clear"/>
            <w:vAlign w:val="bottom"/>
          </w:tcPr>
          <w:p w:rsidR="00000000" w:rsidDel="00000000" w:rsidP="00000000" w:rsidRDefault="00000000" w:rsidRPr="00000000" w14:paraId="0000019E">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Nona</w:t>
            </w:r>
          </w:p>
        </w:tc>
        <w:tc>
          <w:tcPr>
            <w:shd w:fill="auto" w:val="clear"/>
            <w:vAlign w:val="bottom"/>
          </w:tcPr>
          <w:p w:rsidR="00000000" w:rsidDel="00000000" w:rsidP="00000000" w:rsidRDefault="00000000" w:rsidRPr="00000000" w14:paraId="0000019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3.10%</w:t>
            </w:r>
          </w:p>
        </w:tc>
        <w:tc>
          <w:tcPr>
            <w:vAlign w:val="bottom"/>
          </w:tcPr>
          <w:p w:rsidR="00000000" w:rsidDel="00000000" w:rsidP="00000000" w:rsidRDefault="00000000" w:rsidRPr="00000000" w14:paraId="000001A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shd w:fill="auto" w:val="clear"/>
            <w:vAlign w:val="bottom"/>
          </w:tcPr>
          <w:p w:rsidR="00000000" w:rsidDel="00000000" w:rsidP="00000000" w:rsidRDefault="00000000" w:rsidRPr="00000000" w14:paraId="000001A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45.07%</w:t>
            </w:r>
          </w:p>
        </w:tc>
        <w:tc>
          <w:tcPr>
            <w:shd w:fill="auto" w:val="clear"/>
            <w:vAlign w:val="bottom"/>
          </w:tcPr>
          <w:p w:rsidR="00000000" w:rsidDel="00000000" w:rsidP="00000000" w:rsidRDefault="00000000" w:rsidRPr="00000000" w14:paraId="000001A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11.92%</w:t>
            </w:r>
          </w:p>
        </w:tc>
        <w:tc>
          <w:tcPr>
            <w:shd w:fill="auto" w:val="clear"/>
            <w:vAlign w:val="bottom"/>
          </w:tcPr>
          <w:p w:rsidR="00000000" w:rsidDel="00000000" w:rsidP="00000000" w:rsidRDefault="00000000" w:rsidRPr="00000000" w14:paraId="000001A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39.91%</w:t>
            </w:r>
          </w:p>
        </w:tc>
      </w:tr>
      <w:tr>
        <w:trPr>
          <w:trHeight w:val="288" w:hRule="atLeast"/>
        </w:trPr>
        <w:tc>
          <w:tcPr>
            <w:shd w:fill="auto" w:val="clear"/>
            <w:vAlign w:val="bottom"/>
          </w:tcPr>
          <w:p w:rsidR="00000000" w:rsidDel="00000000" w:rsidP="00000000" w:rsidRDefault="00000000" w:rsidRPr="00000000" w14:paraId="000001A4">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Ucumari</w:t>
            </w:r>
          </w:p>
        </w:tc>
        <w:tc>
          <w:tcPr>
            <w:shd w:fill="auto" w:val="clear"/>
            <w:vAlign w:val="bottom"/>
          </w:tcPr>
          <w:p w:rsidR="00000000" w:rsidDel="00000000" w:rsidP="00000000" w:rsidRDefault="00000000" w:rsidRPr="00000000" w14:paraId="000001A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vAlign w:val="bottom"/>
          </w:tcPr>
          <w:p w:rsidR="00000000" w:rsidDel="00000000" w:rsidP="00000000" w:rsidRDefault="00000000" w:rsidRPr="00000000" w14:paraId="000001A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100.00%</w:t>
            </w:r>
          </w:p>
        </w:tc>
        <w:tc>
          <w:tcPr>
            <w:shd w:fill="auto" w:val="clear"/>
            <w:vAlign w:val="bottom"/>
          </w:tcPr>
          <w:p w:rsidR="00000000" w:rsidDel="00000000" w:rsidP="00000000" w:rsidRDefault="00000000" w:rsidRPr="00000000" w14:paraId="000001A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shd w:fill="auto" w:val="clear"/>
            <w:vAlign w:val="bottom"/>
          </w:tcPr>
          <w:p w:rsidR="00000000" w:rsidDel="00000000" w:rsidP="00000000" w:rsidRDefault="00000000" w:rsidRPr="00000000" w14:paraId="000001A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shd w:fill="auto" w:val="clear"/>
            <w:vAlign w:val="bottom"/>
          </w:tcPr>
          <w:p w:rsidR="00000000" w:rsidDel="00000000" w:rsidP="00000000" w:rsidRDefault="00000000" w:rsidRPr="00000000" w14:paraId="000001A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r>
    </w:tbl>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1y810tw" w:id="20"/>
      <w:bookmarkEnd w:id="20"/>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Tabla 4. Índice de Uso de Agua IUA en áreas protegidas en las cuencas hidrográficas de los ríos Otún y Campoalegre</w:t>
      </w:r>
      <w:r w:rsidDel="00000000" w:rsidR="00000000" w:rsidRPr="00000000">
        <w:rPr>
          <w:rtl w:val="0"/>
        </w:rPr>
      </w:r>
    </w:p>
    <w:p w:rsidR="00000000" w:rsidDel="00000000" w:rsidP="00000000" w:rsidRDefault="00000000" w:rsidRPr="00000000" w14:paraId="000001AB">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1AC">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AD">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Tabla 5 muestra un comportamiento positivo con respecto a la relación entre la demanda del recurso hídrico y la oferta disponible para todas las áreas protegidas de las cuencas de los ríos Otún y Campoalegre ubicándose la mayoría entre bajo y muy bajo. Se presenta un porcentaje representativo de alto en el área del Alto del Nudo y moderado en La Nona. Llama la atención la categoría del Muy Alto para Ucumarí que puede explicarse por la concesión otorgada a una actividad agroindustrial en el parque. </w:t>
      </w:r>
    </w:p>
    <w:p w:rsidR="00000000" w:rsidDel="00000000" w:rsidP="00000000" w:rsidRDefault="00000000" w:rsidRPr="00000000" w14:paraId="000001AE">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AF">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4975542" cy="3111967"/>
            <wp:effectExtent b="0" l="0" r="0" t="0"/>
            <wp:docPr id="8228"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975542" cy="3111967"/>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4i7ojhp" w:id="21"/>
      <w:bookmarkEnd w:id="21"/>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Mapa 4. Índice de Uso del agua superficial (mínimo) en áreas protegidas de las cuencas hidrográficas de los ríos Otún - Campoalegre</w:t>
      </w:r>
      <w:r w:rsidDel="00000000" w:rsidR="00000000" w:rsidRPr="00000000">
        <w:rPr>
          <w:rtl w:val="0"/>
        </w:rPr>
      </w:r>
    </w:p>
    <w:p w:rsidR="00000000" w:rsidDel="00000000" w:rsidP="00000000" w:rsidRDefault="00000000" w:rsidRPr="00000000" w14:paraId="000001B1">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1B2">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B3">
      <w:pPr>
        <w:pStyle w:val="Heading4"/>
        <w:rPr>
          <w:rFonts w:ascii="Arial Narrow" w:cs="Arial Narrow" w:eastAsia="Arial Narrow" w:hAnsi="Arial Narrow"/>
        </w:rPr>
      </w:pPr>
      <w:r w:rsidDel="00000000" w:rsidR="00000000" w:rsidRPr="00000000">
        <w:rPr>
          <w:rFonts w:ascii="Arial Narrow" w:cs="Arial Narrow" w:eastAsia="Arial Narrow" w:hAnsi="Arial Narrow"/>
          <w:rtl w:val="0"/>
        </w:rPr>
        <w:t xml:space="preserve">Índice de Retención Hídrica (IRH)</w:t>
      </w:r>
    </w:p>
    <w:p w:rsidR="00000000" w:rsidDel="00000000" w:rsidP="00000000" w:rsidRDefault="00000000" w:rsidRPr="00000000" w14:paraId="000001B4">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1B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objetivo de este índice es estimar la capacidad de la subzona de mantener los regímenes de caudales. Mide la capacidad de retención de humedad de las cuencas con base en la distribución de las series de frecuencias acumuladas de los caudales diarios. Este índice se mueve en el rango entre 0 y 1, siendo los valores más bajos los que se interpretan como de menor regulación (Ministerio de Ambiente y Desarrollo Sostenible, 2014).</w:t>
      </w:r>
    </w:p>
    <w:p w:rsidR="00000000" w:rsidDel="00000000" w:rsidP="00000000" w:rsidRDefault="00000000" w:rsidRPr="00000000" w14:paraId="000001B6">
      <w:pPr>
        <w:jc w:val="both"/>
        <w:rPr>
          <w:rFonts w:ascii="Arial Narrow" w:cs="Arial Narrow" w:eastAsia="Arial Narrow" w:hAnsi="Arial Narrow"/>
          <w:sz w:val="24"/>
          <w:szCs w:val="24"/>
        </w:rPr>
      </w:pPr>
      <w:r w:rsidDel="00000000" w:rsidR="00000000" w:rsidRPr="00000000">
        <w:rPr>
          <w:rtl w:val="0"/>
        </w:rPr>
      </w:r>
    </w:p>
    <w:tbl>
      <w:tblPr>
        <w:tblStyle w:val="Table5"/>
        <w:tblW w:w="794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0"/>
        <w:gridCol w:w="1432"/>
        <w:gridCol w:w="1390"/>
        <w:gridCol w:w="1417"/>
        <w:gridCol w:w="1445"/>
        <w:tblGridChange w:id="0">
          <w:tblGrid>
            <w:gridCol w:w="2260"/>
            <w:gridCol w:w="1432"/>
            <w:gridCol w:w="1390"/>
            <w:gridCol w:w="1417"/>
            <w:gridCol w:w="1445"/>
          </w:tblGrid>
        </w:tblGridChange>
      </w:tblGrid>
      <w:tr>
        <w:trPr>
          <w:trHeight w:val="780" w:hRule="atLeast"/>
        </w:trPr>
        <w:tc>
          <w:tcPr>
            <w:shd w:fill="d6e3bc" w:val="clear"/>
            <w:vAlign w:val="center"/>
          </w:tcPr>
          <w:p w:rsidR="00000000" w:rsidDel="00000000" w:rsidP="00000000" w:rsidRDefault="00000000" w:rsidRPr="00000000" w14:paraId="000001B7">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Área Protegida </w:t>
            </w:r>
          </w:p>
        </w:tc>
        <w:tc>
          <w:tcPr>
            <w:shd w:fill="d6e3bc" w:val="clear"/>
          </w:tcPr>
          <w:p w:rsidR="00000000" w:rsidDel="00000000" w:rsidP="00000000" w:rsidRDefault="00000000" w:rsidRPr="00000000" w14:paraId="000001B8">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Baja retención y regulación de humedad</w:t>
            </w:r>
          </w:p>
        </w:tc>
        <w:tc>
          <w:tcPr>
            <w:shd w:fill="d6e3bc" w:val="clear"/>
            <w:vAlign w:val="center"/>
          </w:tcPr>
          <w:p w:rsidR="00000000" w:rsidDel="00000000" w:rsidP="00000000" w:rsidRDefault="00000000" w:rsidRPr="00000000" w14:paraId="000001B9">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Media retención y regulación de humedad media</w:t>
            </w:r>
          </w:p>
        </w:tc>
        <w:tc>
          <w:tcPr>
            <w:shd w:fill="d6e3bc" w:val="clear"/>
            <w:vAlign w:val="center"/>
          </w:tcPr>
          <w:p w:rsidR="00000000" w:rsidDel="00000000" w:rsidP="00000000" w:rsidRDefault="00000000" w:rsidRPr="00000000" w14:paraId="000001BA">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Alta retención y regulación de humedad</w:t>
            </w:r>
          </w:p>
        </w:tc>
        <w:tc>
          <w:tcPr>
            <w:shd w:fill="d6e3bc" w:val="clear"/>
          </w:tcPr>
          <w:p w:rsidR="00000000" w:rsidDel="00000000" w:rsidP="00000000" w:rsidRDefault="00000000" w:rsidRPr="00000000" w14:paraId="000001BB">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Muy alta retención y regulación de humedad</w:t>
            </w:r>
          </w:p>
        </w:tc>
      </w:tr>
      <w:tr>
        <w:trPr>
          <w:trHeight w:val="288" w:hRule="atLeast"/>
        </w:trPr>
        <w:tc>
          <w:tcPr>
            <w:shd w:fill="auto" w:val="clear"/>
            <w:vAlign w:val="bottom"/>
          </w:tcPr>
          <w:p w:rsidR="00000000" w:rsidDel="00000000" w:rsidP="00000000" w:rsidRDefault="00000000" w:rsidRPr="00000000" w14:paraId="000001BC">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Alto del Nudo</w:t>
            </w:r>
          </w:p>
        </w:tc>
        <w:tc>
          <w:tcPr>
            <w:vAlign w:val="bottom"/>
          </w:tcPr>
          <w:p w:rsidR="00000000" w:rsidDel="00000000" w:rsidP="00000000" w:rsidRDefault="00000000" w:rsidRPr="00000000" w14:paraId="000001B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35.25%</w:t>
            </w:r>
          </w:p>
        </w:tc>
        <w:tc>
          <w:tcPr>
            <w:shd w:fill="auto" w:val="clear"/>
            <w:vAlign w:val="bottom"/>
          </w:tcPr>
          <w:p w:rsidR="00000000" w:rsidDel="00000000" w:rsidP="00000000" w:rsidRDefault="00000000" w:rsidRPr="00000000" w14:paraId="000001B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11.53%</w:t>
            </w:r>
          </w:p>
        </w:tc>
        <w:tc>
          <w:tcPr>
            <w:vAlign w:val="bottom"/>
          </w:tcPr>
          <w:p w:rsidR="00000000" w:rsidDel="00000000" w:rsidP="00000000" w:rsidRDefault="00000000" w:rsidRPr="00000000" w14:paraId="000001B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vAlign w:val="bottom"/>
          </w:tcPr>
          <w:p w:rsidR="00000000" w:rsidDel="00000000" w:rsidP="00000000" w:rsidRDefault="00000000" w:rsidRPr="00000000" w14:paraId="000001C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53.22%</w:t>
            </w:r>
          </w:p>
        </w:tc>
      </w:tr>
      <w:tr>
        <w:trPr>
          <w:trHeight w:val="288" w:hRule="atLeast"/>
        </w:trPr>
        <w:tc>
          <w:tcPr>
            <w:shd w:fill="auto" w:val="clear"/>
            <w:vAlign w:val="bottom"/>
          </w:tcPr>
          <w:p w:rsidR="00000000" w:rsidDel="00000000" w:rsidP="00000000" w:rsidRDefault="00000000" w:rsidRPr="00000000" w14:paraId="000001C1">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Campoalegre</w:t>
            </w:r>
          </w:p>
        </w:tc>
        <w:tc>
          <w:tcPr>
            <w:vAlign w:val="bottom"/>
          </w:tcPr>
          <w:p w:rsidR="00000000" w:rsidDel="00000000" w:rsidP="00000000" w:rsidRDefault="00000000" w:rsidRPr="00000000" w14:paraId="000001C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17.92%</w:t>
            </w:r>
          </w:p>
        </w:tc>
        <w:tc>
          <w:tcPr>
            <w:shd w:fill="auto" w:val="clear"/>
            <w:vAlign w:val="bottom"/>
          </w:tcPr>
          <w:p w:rsidR="00000000" w:rsidDel="00000000" w:rsidP="00000000" w:rsidRDefault="00000000" w:rsidRPr="00000000" w14:paraId="000001C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3.54%</w:t>
            </w:r>
          </w:p>
        </w:tc>
        <w:tc>
          <w:tcPr>
            <w:vAlign w:val="bottom"/>
          </w:tcPr>
          <w:p w:rsidR="00000000" w:rsidDel="00000000" w:rsidP="00000000" w:rsidRDefault="00000000" w:rsidRPr="00000000" w14:paraId="000001C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37.00%</w:t>
            </w:r>
          </w:p>
        </w:tc>
        <w:tc>
          <w:tcPr>
            <w:vAlign w:val="bottom"/>
          </w:tcPr>
          <w:p w:rsidR="00000000" w:rsidDel="00000000" w:rsidP="00000000" w:rsidRDefault="00000000" w:rsidRPr="00000000" w14:paraId="000001C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41.53%</w:t>
            </w:r>
          </w:p>
        </w:tc>
      </w:tr>
      <w:tr>
        <w:trPr>
          <w:trHeight w:val="288" w:hRule="atLeast"/>
        </w:trPr>
        <w:tc>
          <w:tcPr>
            <w:shd w:fill="auto" w:val="clear"/>
            <w:vAlign w:val="bottom"/>
          </w:tcPr>
          <w:p w:rsidR="00000000" w:rsidDel="00000000" w:rsidP="00000000" w:rsidRDefault="00000000" w:rsidRPr="00000000" w14:paraId="000001C6">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Marcada</w:t>
            </w:r>
          </w:p>
        </w:tc>
        <w:tc>
          <w:tcPr>
            <w:vAlign w:val="bottom"/>
          </w:tcPr>
          <w:p w:rsidR="00000000" w:rsidDel="00000000" w:rsidP="00000000" w:rsidRDefault="00000000" w:rsidRPr="00000000" w14:paraId="000001C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57.56%</w:t>
            </w:r>
          </w:p>
        </w:tc>
        <w:tc>
          <w:tcPr>
            <w:shd w:fill="auto" w:val="clear"/>
            <w:vAlign w:val="bottom"/>
          </w:tcPr>
          <w:p w:rsidR="00000000" w:rsidDel="00000000" w:rsidP="00000000" w:rsidRDefault="00000000" w:rsidRPr="00000000" w14:paraId="000001C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vAlign w:val="bottom"/>
          </w:tcPr>
          <w:p w:rsidR="00000000" w:rsidDel="00000000" w:rsidP="00000000" w:rsidRDefault="00000000" w:rsidRPr="00000000" w14:paraId="000001C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vAlign w:val="bottom"/>
          </w:tcPr>
          <w:p w:rsidR="00000000" w:rsidDel="00000000" w:rsidP="00000000" w:rsidRDefault="00000000" w:rsidRPr="00000000" w14:paraId="000001C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42.44%</w:t>
            </w:r>
          </w:p>
        </w:tc>
      </w:tr>
      <w:tr>
        <w:trPr>
          <w:trHeight w:val="288" w:hRule="atLeast"/>
        </w:trPr>
        <w:tc>
          <w:tcPr>
            <w:shd w:fill="auto" w:val="clear"/>
            <w:vAlign w:val="bottom"/>
          </w:tcPr>
          <w:p w:rsidR="00000000" w:rsidDel="00000000" w:rsidP="00000000" w:rsidRDefault="00000000" w:rsidRPr="00000000" w14:paraId="000001CB">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Nona</w:t>
            </w:r>
          </w:p>
        </w:tc>
        <w:tc>
          <w:tcPr>
            <w:vAlign w:val="bottom"/>
          </w:tcPr>
          <w:p w:rsidR="00000000" w:rsidDel="00000000" w:rsidP="00000000" w:rsidRDefault="00000000" w:rsidRPr="00000000" w14:paraId="000001C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3.10%</w:t>
            </w:r>
          </w:p>
        </w:tc>
        <w:tc>
          <w:tcPr>
            <w:shd w:fill="auto" w:val="clear"/>
            <w:vAlign w:val="bottom"/>
          </w:tcPr>
          <w:p w:rsidR="00000000" w:rsidDel="00000000" w:rsidP="00000000" w:rsidRDefault="00000000" w:rsidRPr="00000000" w14:paraId="000001C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vAlign w:val="bottom"/>
          </w:tcPr>
          <w:p w:rsidR="00000000" w:rsidDel="00000000" w:rsidP="00000000" w:rsidRDefault="00000000" w:rsidRPr="00000000" w14:paraId="000001C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39.91%</w:t>
            </w:r>
          </w:p>
        </w:tc>
        <w:tc>
          <w:tcPr>
            <w:vAlign w:val="bottom"/>
          </w:tcPr>
          <w:p w:rsidR="00000000" w:rsidDel="00000000" w:rsidP="00000000" w:rsidRDefault="00000000" w:rsidRPr="00000000" w14:paraId="000001C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56.99%</w:t>
            </w:r>
          </w:p>
        </w:tc>
      </w:tr>
      <w:tr>
        <w:trPr>
          <w:trHeight w:val="288" w:hRule="atLeast"/>
        </w:trPr>
        <w:tc>
          <w:tcPr>
            <w:shd w:fill="auto" w:val="clear"/>
            <w:vAlign w:val="bottom"/>
          </w:tcPr>
          <w:p w:rsidR="00000000" w:rsidDel="00000000" w:rsidP="00000000" w:rsidRDefault="00000000" w:rsidRPr="00000000" w14:paraId="000001D0">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Ucumarí</w:t>
            </w:r>
          </w:p>
        </w:tc>
        <w:tc>
          <w:tcPr>
            <w:vAlign w:val="bottom"/>
          </w:tcPr>
          <w:p w:rsidR="00000000" w:rsidDel="00000000" w:rsidP="00000000" w:rsidRDefault="00000000" w:rsidRPr="00000000" w14:paraId="000001D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43.58%</w:t>
            </w:r>
          </w:p>
        </w:tc>
        <w:tc>
          <w:tcPr>
            <w:shd w:fill="auto" w:val="clear"/>
            <w:vAlign w:val="bottom"/>
          </w:tcPr>
          <w:p w:rsidR="00000000" w:rsidDel="00000000" w:rsidP="00000000" w:rsidRDefault="00000000" w:rsidRPr="00000000" w14:paraId="000001D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56.42%</w:t>
            </w:r>
          </w:p>
        </w:tc>
        <w:tc>
          <w:tcPr>
            <w:vAlign w:val="bottom"/>
          </w:tcPr>
          <w:p w:rsidR="00000000" w:rsidDel="00000000" w:rsidP="00000000" w:rsidRDefault="00000000" w:rsidRPr="00000000" w14:paraId="000001D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vAlign w:val="bottom"/>
          </w:tcPr>
          <w:p w:rsidR="00000000" w:rsidDel="00000000" w:rsidP="00000000" w:rsidRDefault="00000000" w:rsidRPr="00000000" w14:paraId="000001D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r>
    </w:tbl>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Narrow" w:cs="Arial Narrow" w:eastAsia="Arial Narrow" w:hAnsi="Arial Narrow"/>
          <w:b w:val="0"/>
          <w:i w:val="1"/>
          <w:smallCaps w:val="0"/>
          <w:strike w:val="0"/>
          <w:color w:val="44546a"/>
          <w:sz w:val="24"/>
          <w:szCs w:val="24"/>
          <w:u w:val="none"/>
          <w:shd w:fill="auto" w:val="clear"/>
          <w:vertAlign w:val="baseline"/>
        </w:rPr>
      </w:pPr>
      <w:bookmarkStart w:colFirst="0" w:colLast="0" w:name="_heading=h.2xcytpi" w:id="22"/>
      <w:bookmarkEnd w:id="22"/>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Tabla 5. Índice de Retención Hídrica IRH en áreas protegidas de las cuencas de los ríos Otún y Campoalegre                 </w:t>
      </w:r>
    </w:p>
    <w:p w:rsidR="00000000" w:rsidDel="00000000" w:rsidP="00000000" w:rsidRDefault="00000000" w:rsidRPr="00000000" w14:paraId="000001D6">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1D7">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D8">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Se muestra que en términos generales las áreas protegidas de las cuencas de los ríos Otún y Campoalegre se clasifican con un índice alto y muy alto para la retención y regulación de humedad, exceptuando Ucumarí que se ubica mayoritariamente en un nivel medio de retención. Para el caso de La Marcada su mayor área se clasifica en un nivel de baja retención, lo cual puede explicarse por los usos del suelo presentes en la misma. </w:t>
      </w:r>
    </w:p>
    <w:p w:rsidR="00000000" w:rsidDel="00000000" w:rsidP="00000000" w:rsidRDefault="00000000" w:rsidRPr="00000000" w14:paraId="000001D9">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DA">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DB">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4620991" cy="3256864"/>
            <wp:effectExtent b="0" l="0" r="0" t="0"/>
            <wp:docPr id="8232"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4620991" cy="3256864"/>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1ci93xb" w:id="23"/>
      <w:bookmarkEnd w:id="23"/>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Mapa 5. Índice de Retención Hídrica IRH en áreas protegidas de las cuencas hidrográficas de los ríos Otún - Campoalegre</w:t>
      </w:r>
      <w:r w:rsidDel="00000000" w:rsidR="00000000" w:rsidRPr="00000000">
        <w:rPr>
          <w:rtl w:val="0"/>
        </w:rPr>
      </w:r>
    </w:p>
    <w:p w:rsidR="00000000" w:rsidDel="00000000" w:rsidP="00000000" w:rsidRDefault="00000000" w:rsidRPr="00000000" w14:paraId="000001DD">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1DE">
      <w:pPr>
        <w:pStyle w:val="Heading4"/>
        <w:rPr>
          <w:rFonts w:ascii="Arial Narrow" w:cs="Arial Narrow" w:eastAsia="Arial Narrow" w:hAnsi="Arial Narrow"/>
          <w:b w:val="0"/>
          <w:i w:val="1"/>
        </w:rPr>
      </w:pPr>
      <w:r w:rsidDel="00000000" w:rsidR="00000000" w:rsidRPr="00000000">
        <w:rPr>
          <w:rtl w:val="0"/>
        </w:rPr>
      </w:r>
    </w:p>
    <w:p w:rsidR="00000000" w:rsidDel="00000000" w:rsidP="00000000" w:rsidRDefault="00000000" w:rsidRPr="00000000" w14:paraId="000001DF">
      <w:pPr>
        <w:pStyle w:val="Heading4"/>
        <w:rPr>
          <w:rFonts w:ascii="Arial Narrow" w:cs="Arial Narrow" w:eastAsia="Arial Narrow" w:hAnsi="Arial Narrow"/>
        </w:rPr>
      </w:pPr>
      <w:r w:rsidDel="00000000" w:rsidR="00000000" w:rsidRPr="00000000">
        <w:rPr>
          <w:rFonts w:ascii="Arial Narrow" w:cs="Arial Narrow" w:eastAsia="Arial Narrow" w:hAnsi="Arial Narrow"/>
          <w:rtl w:val="0"/>
        </w:rPr>
        <w:t xml:space="preserve">Índice de Vulnerabilidad por Desabastecimiento Hídrico (IVH)</w:t>
      </w:r>
    </w:p>
    <w:p w:rsidR="00000000" w:rsidDel="00000000" w:rsidP="00000000" w:rsidRDefault="00000000" w:rsidRPr="00000000" w14:paraId="000001E0">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1E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objetivo de este índice es determinar la fragilidad de mantener la oferta de agua para abastecimiento. Establece el grado de fragilidad del sistema hídrico para mantener la oferta para el abastecimiento de agua, que ante amenazas –como periodos largos de estiaje o eventos como el Fenómeno Cálido del Pacífico (El Niño) – podría generar riesgos de desabastecimiento (Ministerio de Ambiente y Desarrollo Sostenible, 2014).</w:t>
      </w:r>
    </w:p>
    <w:p w:rsidR="00000000" w:rsidDel="00000000" w:rsidP="00000000" w:rsidRDefault="00000000" w:rsidRPr="00000000" w14:paraId="000001E2">
      <w:pPr>
        <w:rPr>
          <w:rFonts w:ascii="Arial Narrow" w:cs="Arial Narrow" w:eastAsia="Arial Narrow" w:hAnsi="Arial Narrow"/>
          <w:sz w:val="24"/>
          <w:szCs w:val="24"/>
        </w:rPr>
      </w:pPr>
      <w:r w:rsidDel="00000000" w:rsidR="00000000" w:rsidRPr="00000000">
        <w:rPr>
          <w:rtl w:val="0"/>
        </w:rPr>
      </w:r>
    </w:p>
    <w:tbl>
      <w:tblPr>
        <w:tblStyle w:val="Table6"/>
        <w:tblW w:w="7120.0" w:type="dxa"/>
        <w:jc w:val="center"/>
        <w:tblLayout w:type="fixed"/>
        <w:tblLook w:val="0400"/>
      </w:tblPr>
      <w:tblGrid>
        <w:gridCol w:w="1920"/>
        <w:gridCol w:w="1300"/>
        <w:gridCol w:w="1300"/>
        <w:gridCol w:w="1300"/>
        <w:gridCol w:w="1300"/>
        <w:tblGridChange w:id="0">
          <w:tblGrid>
            <w:gridCol w:w="1920"/>
            <w:gridCol w:w="1300"/>
            <w:gridCol w:w="1300"/>
            <w:gridCol w:w="1300"/>
            <w:gridCol w:w="1300"/>
          </w:tblGrid>
        </w:tblGridChange>
      </w:tblGrid>
      <w:tr>
        <w:trPr>
          <w:trHeight w:val="576" w:hRule="atLeast"/>
        </w:trPr>
        <w:tc>
          <w:tcPr>
            <w:tcBorders>
              <w:top w:color="000000" w:space="0" w:sz="4" w:val="single"/>
              <w:left w:color="000000" w:space="0" w:sz="4" w:val="single"/>
              <w:bottom w:color="000000" w:space="0" w:sz="4" w:val="single"/>
              <w:right w:color="000000" w:space="0" w:sz="4" w:val="single"/>
            </w:tcBorders>
            <w:shd w:fill="d6e3bc" w:val="clear"/>
            <w:vAlign w:val="bottom"/>
          </w:tcPr>
          <w:p w:rsidR="00000000" w:rsidDel="00000000" w:rsidP="00000000" w:rsidRDefault="00000000" w:rsidRPr="00000000" w14:paraId="000001E3">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Área Protegida</w:t>
            </w:r>
          </w:p>
        </w:tc>
        <w:tc>
          <w:tcPr>
            <w:tcBorders>
              <w:top w:color="000000" w:space="0" w:sz="4" w:val="single"/>
              <w:left w:color="000000" w:space="0" w:sz="0" w:val="nil"/>
              <w:bottom w:color="000000" w:space="0" w:sz="4" w:val="single"/>
              <w:right w:color="000000" w:space="0" w:sz="4" w:val="single"/>
            </w:tcBorders>
            <w:shd w:fill="d6e3bc" w:val="clear"/>
            <w:vAlign w:val="bottom"/>
          </w:tcPr>
          <w:p w:rsidR="00000000" w:rsidDel="00000000" w:rsidP="00000000" w:rsidRDefault="00000000" w:rsidRPr="00000000" w14:paraId="000001E4">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Alto</w:t>
            </w:r>
          </w:p>
        </w:tc>
        <w:tc>
          <w:tcPr>
            <w:tcBorders>
              <w:top w:color="000000" w:space="0" w:sz="4" w:val="single"/>
              <w:left w:color="000000" w:space="0" w:sz="0" w:val="nil"/>
              <w:bottom w:color="000000" w:space="0" w:sz="4" w:val="single"/>
              <w:right w:color="000000" w:space="0" w:sz="4" w:val="single"/>
            </w:tcBorders>
            <w:shd w:fill="d6e3bc" w:val="clear"/>
            <w:vAlign w:val="bottom"/>
          </w:tcPr>
          <w:p w:rsidR="00000000" w:rsidDel="00000000" w:rsidP="00000000" w:rsidRDefault="00000000" w:rsidRPr="00000000" w14:paraId="000001E5">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Bajo</w:t>
            </w:r>
          </w:p>
        </w:tc>
        <w:tc>
          <w:tcPr>
            <w:tcBorders>
              <w:top w:color="000000" w:space="0" w:sz="4" w:val="single"/>
              <w:left w:color="000000" w:space="0" w:sz="0" w:val="nil"/>
              <w:bottom w:color="000000" w:space="0" w:sz="4" w:val="single"/>
              <w:right w:color="000000" w:space="0" w:sz="4" w:val="single"/>
            </w:tcBorders>
            <w:shd w:fill="d6e3bc" w:val="clear"/>
            <w:vAlign w:val="bottom"/>
          </w:tcPr>
          <w:p w:rsidR="00000000" w:rsidDel="00000000" w:rsidP="00000000" w:rsidRDefault="00000000" w:rsidRPr="00000000" w14:paraId="000001E6">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Medio</w:t>
            </w:r>
          </w:p>
        </w:tc>
        <w:tc>
          <w:tcPr>
            <w:tcBorders>
              <w:top w:color="000000" w:space="0" w:sz="4" w:val="single"/>
              <w:left w:color="000000" w:space="0" w:sz="0" w:val="nil"/>
              <w:bottom w:color="000000" w:space="0" w:sz="4" w:val="single"/>
              <w:right w:color="000000" w:space="0" w:sz="4" w:val="single"/>
            </w:tcBorders>
            <w:shd w:fill="d6e3bc" w:val="clear"/>
            <w:vAlign w:val="bottom"/>
          </w:tcPr>
          <w:p w:rsidR="00000000" w:rsidDel="00000000" w:rsidP="00000000" w:rsidRDefault="00000000" w:rsidRPr="00000000" w14:paraId="000001E7">
            <w:pPr>
              <w:jc w:val="cente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1E8">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Muy bajo</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E9">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Alto del Nudo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20.91%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61.53%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1E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17.56%</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EE">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Campoalegre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3.59%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14.71%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25.60%</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1F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56.10%</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F3">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Marcada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5.29%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93.64%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1F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1.07%</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F8">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Nona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11.92%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45.07%</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1F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39.91%</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FD">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Ucumari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F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0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r>
    </w:tbl>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Arial Narrow" w:cs="Arial Narrow" w:eastAsia="Arial Narrow" w:hAnsi="Arial Narrow"/>
          <w:b w:val="0"/>
          <w:i w:val="1"/>
          <w:smallCaps w:val="0"/>
          <w:strike w:val="0"/>
          <w:color w:val="44546a"/>
          <w:sz w:val="24"/>
          <w:szCs w:val="24"/>
          <w:u w:val="none"/>
          <w:shd w:fill="auto" w:val="clear"/>
          <w:vertAlign w:val="baseline"/>
        </w:rPr>
      </w:pPr>
      <w:bookmarkStart w:colFirst="0" w:colLast="0" w:name="_heading=h.3whwml4" w:id="24"/>
      <w:bookmarkEnd w:id="24"/>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Tabla 6. Índice de Vulnerabilidad por Desabastecimiento Hídrico IVH en áreas protegidas de las cuencas hidrográficas de los ríos Otún - Campoalegre</w:t>
      </w:r>
    </w:p>
    <w:p w:rsidR="00000000" w:rsidDel="00000000" w:rsidP="00000000" w:rsidRDefault="00000000" w:rsidRPr="00000000" w14:paraId="00000203">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20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0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Se muestra que las áreas del Alto del Nudo y La Marcada presentan un nivel bajo de vulnerabilidad por desabastecimiento hídrico, mientras que La Nona y La Marcada se ubican en un nivel medio y muy bajo respectivamente. Se destaca que Ucumarí presenta un nivel alto en este índice.  Debe tenerse presente que este índice se relaciona con el fenómeno de variabilidad climática como La Niña por lo cual es clave para la planificación de las áreas al mediano y largo plazo. </w:t>
      </w:r>
    </w:p>
    <w:p w:rsidR="00000000" w:rsidDel="00000000" w:rsidP="00000000" w:rsidRDefault="00000000" w:rsidRPr="00000000" w14:paraId="00000206">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07">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3867670" cy="3006000"/>
            <wp:effectExtent b="0" l="0" r="0" t="0"/>
            <wp:docPr id="8230"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3867670" cy="30060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2bn6wsx" w:id="25"/>
      <w:bookmarkEnd w:id="25"/>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Mapa 6. Índice de Vulnerabilidad por Desabastecimiento Hídrico en áreas protegidas de las cuencas hidrográficas de los ríos Otún - Campoalegre</w:t>
      </w:r>
      <w:r w:rsidDel="00000000" w:rsidR="00000000" w:rsidRPr="00000000">
        <w:rPr>
          <w:rtl w:val="0"/>
        </w:rPr>
      </w:r>
    </w:p>
    <w:p w:rsidR="00000000" w:rsidDel="00000000" w:rsidP="00000000" w:rsidRDefault="00000000" w:rsidRPr="00000000" w14:paraId="00000209">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20A">
      <w:pPr>
        <w:pStyle w:val="Heading4"/>
        <w:rPr>
          <w:rFonts w:ascii="Arial Narrow" w:cs="Arial Narrow" w:eastAsia="Arial Narrow" w:hAnsi="Arial Narrow"/>
          <w:b w:val="0"/>
          <w:i w:val="1"/>
        </w:rPr>
      </w:pPr>
      <w:r w:rsidDel="00000000" w:rsidR="00000000" w:rsidRPr="00000000">
        <w:rPr>
          <w:rtl w:val="0"/>
        </w:rPr>
      </w:r>
    </w:p>
    <w:p w:rsidR="00000000" w:rsidDel="00000000" w:rsidP="00000000" w:rsidRDefault="00000000" w:rsidRPr="00000000" w14:paraId="0000020B">
      <w:pPr>
        <w:pStyle w:val="Heading4"/>
        <w:rPr>
          <w:rFonts w:ascii="Arial Narrow" w:cs="Arial Narrow" w:eastAsia="Arial Narrow" w:hAnsi="Arial Narrow"/>
        </w:rPr>
      </w:pPr>
      <w:r w:rsidDel="00000000" w:rsidR="00000000" w:rsidRPr="00000000">
        <w:rPr>
          <w:rFonts w:ascii="Arial Narrow" w:cs="Arial Narrow" w:eastAsia="Arial Narrow" w:hAnsi="Arial Narrow"/>
          <w:rtl w:val="0"/>
        </w:rPr>
        <w:t xml:space="preserve"> Índice de Alteración Calidad del Agua (IACAL)</w:t>
      </w:r>
    </w:p>
    <w:p w:rsidR="00000000" w:rsidDel="00000000" w:rsidP="00000000" w:rsidRDefault="00000000" w:rsidRPr="00000000" w14:paraId="0000020C">
      <w:pPr>
        <w:tabs>
          <w:tab w:val="left" w:pos="5440"/>
        </w:tabs>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20D">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objetivo de este índice es estimar la afectación al cuerpo de agua por las presiones de actividades socioeconómicas.  Refleja la contribución/alteración potencial de la calidad del agua por presión de la actividad socioeconómica, a escala de subzonas hidrográficas y subcuencas, pues se calcula en función de la presión ambiental, entendida como la contribución potencial de cada agente social o actividad humana (población, industria, agricultura, minería) a las alteraciones del medio ambiente por consumo de recursos naturales, generación de residuos (emisión o vertimiento) y transformación del medio físico, limitaciones para determinados usos en función de variables seleccionadas, mediante ponderaciones y agregación de variables físicas, químicas y biológicas (Ministerio de Ambiente y Desarrollo Sostenible, 2014).</w:t>
      </w:r>
    </w:p>
    <w:p w:rsidR="00000000" w:rsidDel="00000000" w:rsidP="00000000" w:rsidRDefault="00000000" w:rsidRPr="00000000" w14:paraId="0000020E">
      <w:pPr>
        <w:jc w:val="both"/>
        <w:rPr>
          <w:rFonts w:ascii="Arial Narrow" w:cs="Arial Narrow" w:eastAsia="Arial Narrow" w:hAnsi="Arial Narrow"/>
          <w:sz w:val="24"/>
          <w:szCs w:val="24"/>
        </w:rPr>
      </w:pPr>
      <w:r w:rsidDel="00000000" w:rsidR="00000000" w:rsidRPr="00000000">
        <w:rPr>
          <w:rtl w:val="0"/>
        </w:rPr>
      </w:r>
    </w:p>
    <w:tbl>
      <w:tblPr>
        <w:tblStyle w:val="Table7"/>
        <w:tblW w:w="7040.0" w:type="dxa"/>
        <w:jc w:val="center"/>
        <w:tblLayout w:type="fixed"/>
        <w:tblLook w:val="0400"/>
      </w:tblPr>
      <w:tblGrid>
        <w:gridCol w:w="1920"/>
        <w:gridCol w:w="1280"/>
        <w:gridCol w:w="1280"/>
        <w:gridCol w:w="1280"/>
        <w:gridCol w:w="1280"/>
        <w:tblGridChange w:id="0">
          <w:tblGrid>
            <w:gridCol w:w="1920"/>
            <w:gridCol w:w="1280"/>
            <w:gridCol w:w="1280"/>
            <w:gridCol w:w="1280"/>
            <w:gridCol w:w="1280"/>
          </w:tblGrid>
        </w:tblGridChange>
      </w:tblGrid>
      <w:tr>
        <w:trPr>
          <w:trHeight w:val="308" w:hRule="atLeast"/>
        </w:trPr>
        <w:tc>
          <w:tcPr>
            <w:tcBorders>
              <w:top w:color="000000" w:space="0" w:sz="4" w:val="single"/>
              <w:left w:color="000000" w:space="0" w:sz="4" w:val="single"/>
              <w:bottom w:color="000000" w:space="0" w:sz="4" w:val="single"/>
              <w:right w:color="000000" w:space="0" w:sz="4" w:val="single"/>
            </w:tcBorders>
            <w:shd w:fill="d6e3bc" w:val="clear"/>
            <w:vAlign w:val="bottom"/>
          </w:tcPr>
          <w:p w:rsidR="00000000" w:rsidDel="00000000" w:rsidP="00000000" w:rsidRDefault="00000000" w:rsidRPr="00000000" w14:paraId="0000020F">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Área Protegida</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10">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Bajo </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11">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Medio Alto </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12">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Alto</w:t>
            </w:r>
          </w:p>
        </w:tc>
        <w:tc>
          <w:tcPr>
            <w:tcBorders>
              <w:top w:color="000000" w:space="0" w:sz="4" w:val="single"/>
              <w:left w:color="000000" w:space="0" w:sz="0" w:val="nil"/>
              <w:bottom w:color="000000" w:space="0" w:sz="4" w:val="single"/>
              <w:right w:color="000000" w:space="0" w:sz="4" w:val="single"/>
            </w:tcBorders>
            <w:shd w:fill="d6e3bc" w:val="clear"/>
          </w:tcPr>
          <w:p w:rsidR="00000000" w:rsidDel="00000000" w:rsidP="00000000" w:rsidRDefault="00000000" w:rsidRPr="00000000" w14:paraId="00000213">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Muy Alto </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14">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Alto del Nudo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18.32%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26.91%</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1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54.76%</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19">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Campoalegre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93.60%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6.36%</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1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1E">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Marcada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83.18%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2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16.82%</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23">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Nona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51.21%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45.69%</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2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3.10%</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28">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Ucumari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56.42%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43.58%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2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r>
    </w:tbl>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Narrow" w:cs="Arial Narrow" w:eastAsia="Arial Narrow" w:hAnsi="Arial Narrow"/>
          <w:b w:val="0"/>
          <w:i w:val="1"/>
          <w:smallCaps w:val="0"/>
          <w:strike w:val="0"/>
          <w:color w:val="44546a"/>
          <w:sz w:val="24"/>
          <w:szCs w:val="24"/>
          <w:u w:val="none"/>
          <w:shd w:fill="auto" w:val="clear"/>
          <w:vertAlign w:val="baseline"/>
        </w:rPr>
      </w:pPr>
      <w:bookmarkStart w:colFirst="0" w:colLast="0" w:name="_heading=h.qsh70q" w:id="26"/>
      <w:bookmarkEnd w:id="26"/>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Tabla 7. Índice de Alteración Calidad del Agua IACAL período seco en áreas protegidas de las cuencas hidrográficas de los ríos Otún - Campoalegre               </w:t>
      </w:r>
    </w:p>
    <w:p w:rsidR="00000000" w:rsidDel="00000000" w:rsidP="00000000" w:rsidRDefault="00000000" w:rsidRPr="00000000" w14:paraId="0000022E">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22F">
      <w:pPr>
        <w:rPr>
          <w:rFonts w:ascii="Arial Narrow" w:cs="Arial Narrow" w:eastAsia="Arial Narrow" w:hAnsi="Arial Narrow"/>
          <w:b w:val="1"/>
          <w:sz w:val="24"/>
          <w:szCs w:val="24"/>
          <w:highlight w:val="yellow"/>
        </w:rPr>
      </w:pPr>
      <w:r w:rsidDel="00000000" w:rsidR="00000000" w:rsidRPr="00000000">
        <w:rPr>
          <w:rtl w:val="0"/>
        </w:rPr>
      </w:r>
    </w:p>
    <w:p w:rsidR="00000000" w:rsidDel="00000000" w:rsidP="00000000" w:rsidRDefault="00000000" w:rsidRPr="00000000" w14:paraId="00000230">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Este índice muestra como el mayor porcentaje de las áreas protegidas de las cuencas de los Ríos Otún y Campoalegre se encuentran en condición de bajo con respecto a este índice, excepto para el caso del Alto del Nudo que se clasifica como muy alto. Este análisis se hace para el periodo seco y debe interpretarse como una presión que las actividades socioeconómicas pueden hacer de manera potencial sobre la calidad del recurso hídrico.</w:t>
      </w:r>
    </w:p>
    <w:p w:rsidR="00000000" w:rsidDel="00000000" w:rsidP="00000000" w:rsidRDefault="00000000" w:rsidRPr="00000000" w14:paraId="00000231">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32">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4062913" cy="3132000"/>
            <wp:effectExtent b="0" l="0" r="0" t="0"/>
            <wp:docPr id="823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4062913" cy="31320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3as4poj" w:id="27"/>
      <w:bookmarkEnd w:id="27"/>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Mapa 7. Índice de Alteración de Calidad del Agua IACAL período seco en áreas protegidas de las cuencas hidrográficas de los ríos Otún - Campoalegre               </w:t>
      </w:r>
      <w:r w:rsidDel="00000000" w:rsidR="00000000" w:rsidRPr="00000000">
        <w:rPr>
          <w:rtl w:val="0"/>
        </w:rPr>
      </w:r>
    </w:p>
    <w:p w:rsidR="00000000" w:rsidDel="00000000" w:rsidP="00000000" w:rsidRDefault="00000000" w:rsidRPr="00000000" w14:paraId="00000234">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235">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36">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37">
      <w:pPr>
        <w:pStyle w:val="Heading4"/>
        <w:rPr>
          <w:rFonts w:ascii="Arial Narrow" w:cs="Arial Narrow" w:eastAsia="Arial Narrow" w:hAnsi="Arial Narrow"/>
        </w:rPr>
      </w:pPr>
      <w:r w:rsidDel="00000000" w:rsidR="00000000" w:rsidRPr="00000000">
        <w:rPr>
          <w:rFonts w:ascii="Arial Narrow" w:cs="Arial Narrow" w:eastAsia="Arial Narrow" w:hAnsi="Arial Narrow"/>
          <w:rtl w:val="0"/>
        </w:rPr>
        <w:t xml:space="preserve">Indicador de Vegetación remanente (IVR) </w:t>
      </w:r>
    </w:p>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9">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objetivo de este indicador en cuantificar el porcentaje de vegetación remanente por tipo de cobertura vegetal a través del análisis multitemporal, con énfasis en las coberturas naturales. Expresa la cobertura de vegetación natural de un área como porcentaje total de la misma; dicho indicador se estima para cada una de las coberturas de la zona en estudio (Ministerio de Ambiente y Desarrollo Sostenible, 2014).</w:t>
      </w:r>
    </w:p>
    <w:p w:rsidR="00000000" w:rsidDel="00000000" w:rsidP="00000000" w:rsidRDefault="00000000" w:rsidRPr="00000000" w14:paraId="0000023A">
      <w:pPr>
        <w:jc w:val="both"/>
        <w:rPr>
          <w:rFonts w:ascii="Arial Narrow" w:cs="Arial Narrow" w:eastAsia="Arial Narrow" w:hAnsi="Arial Narrow"/>
          <w:sz w:val="24"/>
          <w:szCs w:val="24"/>
        </w:rPr>
      </w:pPr>
      <w:r w:rsidDel="00000000" w:rsidR="00000000" w:rsidRPr="00000000">
        <w:rPr>
          <w:rtl w:val="0"/>
        </w:rPr>
      </w:r>
    </w:p>
    <w:tbl>
      <w:tblPr>
        <w:tblStyle w:val="Table8"/>
        <w:tblW w:w="8773.0" w:type="dxa"/>
        <w:jc w:val="left"/>
        <w:tblInd w:w="55.0" w:type="dxa"/>
        <w:tblLayout w:type="fixed"/>
        <w:tblLook w:val="0400"/>
      </w:tblPr>
      <w:tblGrid>
        <w:gridCol w:w="1552"/>
        <w:gridCol w:w="808"/>
        <w:gridCol w:w="1594"/>
        <w:gridCol w:w="1465"/>
        <w:gridCol w:w="1677"/>
        <w:gridCol w:w="1677"/>
        <w:tblGridChange w:id="0">
          <w:tblGrid>
            <w:gridCol w:w="1552"/>
            <w:gridCol w:w="808"/>
            <w:gridCol w:w="1594"/>
            <w:gridCol w:w="1465"/>
            <w:gridCol w:w="1677"/>
            <w:gridCol w:w="1677"/>
          </w:tblGrid>
        </w:tblGridChange>
      </w:tblGrid>
      <w:tr>
        <w:trPr>
          <w:trHeight w:val="1068" w:hRule="atLeast"/>
        </w:trPr>
        <w:tc>
          <w:tcPr>
            <w:tcBorders>
              <w:top w:color="000000" w:space="0" w:sz="4" w:val="single"/>
              <w:left w:color="000000" w:space="0" w:sz="4" w:val="single"/>
              <w:bottom w:color="000000" w:space="0" w:sz="4" w:val="single"/>
              <w:right w:color="000000" w:space="0" w:sz="4" w:val="single"/>
            </w:tcBorders>
            <w:shd w:fill="d6e3bc" w:val="clear"/>
            <w:vAlign w:val="center"/>
          </w:tcPr>
          <w:p w:rsidR="00000000" w:rsidDel="00000000" w:rsidP="00000000" w:rsidRDefault="00000000" w:rsidRPr="00000000" w14:paraId="0000023B">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Área Protegida</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3C">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sz w:val="24"/>
                <w:szCs w:val="24"/>
                <w:rtl w:val="0"/>
              </w:rPr>
              <w:t xml:space="preserve">0</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3D">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(CT) Completamente transformado.</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3E">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(MT) Muy transformado. Sostenibilidad baja.</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3F">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(NT) No transformado o escasamente transformado. Sostenibilidad alta</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40">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(PT) Parcialmente transformado. Al menos el 70% de la vegetación primaria permanece sin alterar. Sostenibilidad media.</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41">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Alto del Nudo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3.37%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4.01%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87.41%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5.21%</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47">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Campoalegre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0.86%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68.29%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30.80%</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4D">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Marcada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1.33%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8.99%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89.63%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0.01%</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53">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Nona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97.49%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2.50%</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59">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Ucumari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1.44%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0.17%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98.38%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r>
    </w:tbl>
    <w:p w:rsidR="00000000" w:rsidDel="00000000" w:rsidP="00000000" w:rsidRDefault="00000000" w:rsidRPr="00000000" w14:paraId="0000025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1pxezwc" w:id="28"/>
      <w:bookmarkEnd w:id="28"/>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Tabla 8. Índice de Vegetación Remanente en áreas protegidas de las cuencas hidrográficas de los ríos Otún - Campoalegre</w:t>
      </w:r>
      <w:r w:rsidDel="00000000" w:rsidR="00000000" w:rsidRPr="00000000">
        <w:rPr>
          <w:rtl w:val="0"/>
        </w:rPr>
      </w:r>
    </w:p>
    <w:p w:rsidR="00000000" w:rsidDel="00000000" w:rsidP="00000000" w:rsidRDefault="00000000" w:rsidRPr="00000000" w14:paraId="00000260">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261">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62">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sz w:val="24"/>
          <w:szCs w:val="24"/>
          <w:rtl w:val="0"/>
        </w:rPr>
        <w:t xml:space="preserve">La tabla 8 muestra que todas las áreas protegidas de las cuencas de los Ríos Otún y Campoalegre se encuentran clasificadas como no transformada o escasamente trasformado, </w:t>
      </w:r>
      <w:r w:rsidDel="00000000" w:rsidR="00000000" w:rsidRPr="00000000">
        <w:rPr>
          <w:rFonts w:ascii="Arial Narrow" w:cs="Arial Narrow" w:eastAsia="Arial Narrow" w:hAnsi="Arial Narrow"/>
          <w:color w:val="000000"/>
          <w:sz w:val="24"/>
          <w:szCs w:val="24"/>
          <w:rtl w:val="0"/>
        </w:rPr>
        <w:t xml:space="preserve">es decir con una sostenibilidad alta. Esto puede interpretarse como un efecto positivo de la declaratoria de estos territorios como áreas protegidas.</w:t>
      </w:r>
    </w:p>
    <w:p w:rsidR="00000000" w:rsidDel="00000000" w:rsidP="00000000" w:rsidRDefault="00000000" w:rsidRPr="00000000" w14:paraId="00000263">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64">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5612130" cy="2989558"/>
            <wp:effectExtent b="0" l="0" r="0" t="0"/>
            <wp:docPr id="8233"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612130" cy="2989558"/>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49x2ik5" w:id="29"/>
      <w:bookmarkEnd w:id="29"/>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Mapa 8. Índice de Vegetación Remante IVR en áreas protegidas de las cuencas hidrográficas de los ríos Otún - Campoalegre</w:t>
      </w:r>
      <w:r w:rsidDel="00000000" w:rsidR="00000000" w:rsidRPr="00000000">
        <w:rPr>
          <w:rtl w:val="0"/>
        </w:rPr>
      </w:r>
    </w:p>
    <w:p w:rsidR="00000000" w:rsidDel="00000000" w:rsidP="00000000" w:rsidRDefault="00000000" w:rsidRPr="00000000" w14:paraId="00000266">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267">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68">
      <w:pPr>
        <w:pStyle w:val="Heading4"/>
        <w:rPr>
          <w:rFonts w:ascii="Arial Narrow" w:cs="Arial Narrow" w:eastAsia="Arial Narrow" w:hAnsi="Arial Narrow"/>
        </w:rPr>
      </w:pPr>
      <w:r w:rsidDel="00000000" w:rsidR="00000000" w:rsidRPr="00000000">
        <w:rPr>
          <w:rFonts w:ascii="Arial Narrow" w:cs="Arial Narrow" w:eastAsia="Arial Narrow" w:hAnsi="Arial Narrow"/>
          <w:rtl w:val="0"/>
        </w:rPr>
        <w:t xml:space="preserve">Índice de fragmentación (IF)</w:t>
      </w:r>
    </w:p>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A">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objetivo de este índice es cuantificar el grado o tipo de fragmentación de los diferentes tipos de cobertura natural de la tierra. La fragmentación se entiende como la división de un hábitat originalmente continuo en relictos remanentes inmersos en una matriz transformada (Sanders et ál., 1991). Con el fin de conocer el índice de fragmentación se aplicará la metodología de Steenmans y Pinborg (2000) que tiene en cuenta el número de bloques de vegetación y su grado de conectividad. (Ministerio de Ambiente y Desarrollo Sostenible, 2014).</w:t>
      </w:r>
    </w:p>
    <w:p w:rsidR="00000000" w:rsidDel="00000000" w:rsidP="00000000" w:rsidRDefault="00000000" w:rsidRPr="00000000" w14:paraId="0000026B">
      <w:pPr>
        <w:jc w:val="both"/>
        <w:rPr>
          <w:rFonts w:ascii="Arial Narrow" w:cs="Arial Narrow" w:eastAsia="Arial Narrow" w:hAnsi="Arial Narrow"/>
          <w:sz w:val="24"/>
          <w:szCs w:val="24"/>
        </w:rPr>
      </w:pPr>
      <w:r w:rsidDel="00000000" w:rsidR="00000000" w:rsidRPr="00000000">
        <w:rPr>
          <w:rtl w:val="0"/>
        </w:rPr>
      </w:r>
    </w:p>
    <w:tbl>
      <w:tblPr>
        <w:tblStyle w:val="Table9"/>
        <w:tblW w:w="8268.0" w:type="dxa"/>
        <w:jc w:val="left"/>
        <w:tblInd w:w="55.0" w:type="dxa"/>
        <w:tblLayout w:type="fixed"/>
        <w:tblLook w:val="0400"/>
      </w:tblPr>
      <w:tblGrid>
        <w:gridCol w:w="1920"/>
        <w:gridCol w:w="708"/>
        <w:gridCol w:w="1540"/>
        <w:gridCol w:w="1360"/>
        <w:gridCol w:w="1580"/>
        <w:gridCol w:w="1160"/>
        <w:tblGridChange w:id="0">
          <w:tblGrid>
            <w:gridCol w:w="1920"/>
            <w:gridCol w:w="708"/>
            <w:gridCol w:w="1540"/>
            <w:gridCol w:w="1360"/>
            <w:gridCol w:w="1580"/>
            <w:gridCol w:w="1160"/>
          </w:tblGrid>
        </w:tblGridChange>
      </w:tblGrid>
      <w:tr>
        <w:trPr>
          <w:trHeight w:val="1380" w:hRule="atLeast"/>
        </w:trPr>
        <w:tc>
          <w:tcPr>
            <w:tcBorders>
              <w:top w:color="000000" w:space="0" w:sz="4" w:val="single"/>
              <w:left w:color="000000" w:space="0" w:sz="4" w:val="single"/>
              <w:bottom w:color="000000" w:space="0" w:sz="4" w:val="single"/>
              <w:right w:color="000000" w:space="0" w:sz="4" w:val="single"/>
            </w:tcBorders>
            <w:shd w:fill="d6e3bc" w:val="clear"/>
            <w:vAlign w:val="center"/>
          </w:tcPr>
          <w:p w:rsidR="00000000" w:rsidDel="00000000" w:rsidP="00000000" w:rsidRDefault="00000000" w:rsidRPr="00000000" w14:paraId="0000026C">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Área Protegida</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6D">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sz w:val="24"/>
                <w:szCs w:val="24"/>
                <w:rtl w:val="0"/>
              </w:rPr>
              <w:t xml:space="preserve">0</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6E">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Extrema (Entre 10 y 100)</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6F">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Fuerte (Entre 1 y 10)</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70">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Mínima (&lt;0.01)</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71">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Moderada (Entre 0.1 y 1)</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72">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Alto del Nudo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49.02%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12.99%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3.50%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34.49%</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78">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Campoalegre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0.13%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8.05%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87.48%</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7E">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Marcada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1.41%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8.48%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32.39%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57.72%</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84">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Nona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60.25%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39.64%</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8A">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Ucumari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97.31%</w:t>
            </w:r>
          </w:p>
        </w:tc>
      </w:tr>
    </w:tbl>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2p2csry" w:id="30"/>
      <w:bookmarkEnd w:id="30"/>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Tabla 9. Índice de Fragmentación IF en áreas protegidas en la cuencas hidrográficas de los ríos Otún - Campoalegre</w:t>
      </w:r>
      <w:r w:rsidDel="00000000" w:rsidR="00000000" w:rsidRPr="00000000">
        <w:rPr>
          <w:rtl w:val="0"/>
        </w:rPr>
      </w:r>
    </w:p>
    <w:p w:rsidR="00000000" w:rsidDel="00000000" w:rsidP="00000000" w:rsidRDefault="00000000" w:rsidRPr="00000000" w14:paraId="00000291">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292">
      <w:pPr>
        <w:jc w:val="both"/>
        <w:rPr>
          <w:rFonts w:ascii="Arial Narrow" w:cs="Arial Narrow" w:eastAsia="Arial Narrow" w:hAnsi="Arial Narrow"/>
          <w:sz w:val="24"/>
          <w:szCs w:val="24"/>
          <w:highlight w:val="yellow"/>
        </w:rPr>
      </w:pPr>
      <w:r w:rsidDel="00000000" w:rsidR="00000000" w:rsidRPr="00000000">
        <w:rPr>
          <w:rtl w:val="0"/>
        </w:rPr>
      </w:r>
    </w:p>
    <w:p w:rsidR="00000000" w:rsidDel="00000000" w:rsidP="00000000" w:rsidRDefault="00000000" w:rsidRPr="00000000" w14:paraId="0000029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tabla 9 muestra que el mayor porcentaje de las áreas protegidas se encuentran en un nivel de fragmentación moderado, excepto para el Alto del Nudo y La Nona que presenta un nivel extremo. Estas condiciones deben ser consideradas para estrategias de conectividad ecosistémica que disminuya los niveles de este índice.</w:t>
      </w:r>
    </w:p>
    <w:p w:rsidR="00000000" w:rsidDel="00000000" w:rsidP="00000000" w:rsidRDefault="00000000" w:rsidRPr="00000000" w14:paraId="0000029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95">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4090731" cy="3110400"/>
            <wp:effectExtent b="0" l="0" r="0" t="0"/>
            <wp:docPr id="8234"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4090731" cy="31104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147n2zr" w:id="31"/>
      <w:bookmarkEnd w:id="31"/>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Mapa 9. Índice de Fragmentación en áreas protegidas en áreas protegidas de las cuencas hidrográficas de los ríos Otún - Campoalegre</w:t>
      </w:r>
      <w:r w:rsidDel="00000000" w:rsidR="00000000" w:rsidRPr="00000000">
        <w:rPr>
          <w:rtl w:val="0"/>
        </w:rPr>
      </w:r>
    </w:p>
    <w:p w:rsidR="00000000" w:rsidDel="00000000" w:rsidP="00000000" w:rsidRDefault="00000000" w:rsidRPr="00000000" w14:paraId="00000297">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298">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99">
      <w:pPr>
        <w:pStyle w:val="Heading4"/>
        <w:rPr>
          <w:rFonts w:ascii="Arial Narrow" w:cs="Arial Narrow" w:eastAsia="Arial Narrow" w:hAnsi="Arial Narrow"/>
        </w:rPr>
      </w:pPr>
      <w:r w:rsidDel="00000000" w:rsidR="00000000" w:rsidRPr="00000000">
        <w:rPr>
          <w:rFonts w:ascii="Arial Narrow" w:cs="Arial Narrow" w:eastAsia="Arial Narrow" w:hAnsi="Arial Narrow"/>
          <w:rtl w:val="0"/>
        </w:rPr>
        <w:t xml:space="preserve">Índice de Ambiente Crítico (IAC)</w:t>
      </w:r>
    </w:p>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B">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objetivo de este índice es identificar los tipos de cobertura natural con alta presión demográfica. Combina los indicadores de vegetación remanente (IVR) y el índice de presión demográfica (IPD), de donde resulta un índice de estado-presión que señala a la vez grado de transformación y presión poblacional. Para calificar las áreas se adopta la matriz utilizada por Márquez (2000) con modificación (Ministerio de Ambiente y Desarrollo Sostenible, 2014).</w:t>
      </w:r>
    </w:p>
    <w:p w:rsidR="00000000" w:rsidDel="00000000" w:rsidP="00000000" w:rsidRDefault="00000000" w:rsidRPr="00000000" w14:paraId="0000029C">
      <w:pPr>
        <w:jc w:val="both"/>
        <w:rPr>
          <w:rFonts w:ascii="Arial Narrow" w:cs="Arial Narrow" w:eastAsia="Arial Narrow" w:hAnsi="Arial Narrow"/>
          <w:sz w:val="24"/>
          <w:szCs w:val="24"/>
        </w:rPr>
      </w:pPr>
      <w:r w:rsidDel="00000000" w:rsidR="00000000" w:rsidRPr="00000000">
        <w:rPr>
          <w:rtl w:val="0"/>
        </w:rPr>
      </w:r>
    </w:p>
    <w:tbl>
      <w:tblPr>
        <w:tblStyle w:val="Table10"/>
        <w:tblW w:w="8505.0" w:type="dxa"/>
        <w:jc w:val="center"/>
        <w:tblLayout w:type="fixed"/>
        <w:tblLook w:val="0400"/>
      </w:tblPr>
      <w:tblGrid>
        <w:gridCol w:w="3593"/>
        <w:gridCol w:w="993"/>
        <w:gridCol w:w="1842"/>
        <w:gridCol w:w="2077"/>
        <w:tblGridChange w:id="0">
          <w:tblGrid>
            <w:gridCol w:w="3593"/>
            <w:gridCol w:w="993"/>
            <w:gridCol w:w="1842"/>
            <w:gridCol w:w="2077"/>
          </w:tblGrid>
        </w:tblGridChange>
      </w:tblGrid>
      <w:tr>
        <w:trPr>
          <w:trHeight w:val="864" w:hRule="atLeast"/>
        </w:trPr>
        <w:tc>
          <w:tcPr>
            <w:tcBorders>
              <w:top w:color="000000" w:space="0" w:sz="4" w:val="single"/>
              <w:left w:color="000000" w:space="0" w:sz="4" w:val="single"/>
              <w:bottom w:color="000000" w:space="0" w:sz="4" w:val="single"/>
              <w:right w:color="000000" w:space="0" w:sz="4" w:val="single"/>
            </w:tcBorders>
            <w:shd w:fill="d6e3bc" w:val="clear"/>
            <w:vAlign w:val="center"/>
          </w:tcPr>
          <w:p w:rsidR="00000000" w:rsidDel="00000000" w:rsidP="00000000" w:rsidRDefault="00000000" w:rsidRPr="00000000" w14:paraId="0000029D">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Áreas Protegida </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9E">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rtl w:val="0"/>
              </w:rPr>
              <w:t xml:space="preserve">0</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9F">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Relativamente estable o relativamente intacto; conservado y sin amenazas inminentes</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A0">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Vulnerable, conservación aceptable y/o amenazas moderadas-. Sostenible en el mediano plazo, en especial con medidas de protección</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A1">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Alto del Nudo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2">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3.37%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3">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62.06%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4">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34.57%</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A5">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Campoalegre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6">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7">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96.91%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8">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3.03%</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A9">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La Marcada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A">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1.33%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B">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71.58%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C">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27.09%</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AD">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La Nona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E">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F">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96.91%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0">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3.09%</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B1">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Ucumari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2">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1.44%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3">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97.87%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4">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0.69%</w:t>
            </w:r>
          </w:p>
        </w:tc>
      </w:tr>
    </w:tbl>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3o7alnk" w:id="32"/>
      <w:bookmarkEnd w:id="32"/>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Tabla 10. Índice de Ambiente Crítico en áreas protegidas de las cuencas hidrográficas de los ríos Otún - Campoalegre</w:t>
      </w:r>
      <w:r w:rsidDel="00000000" w:rsidR="00000000" w:rsidRPr="00000000">
        <w:rPr>
          <w:rtl w:val="0"/>
        </w:rPr>
      </w:r>
    </w:p>
    <w:p w:rsidR="00000000" w:rsidDel="00000000" w:rsidP="00000000" w:rsidRDefault="00000000" w:rsidRPr="00000000" w14:paraId="000002B6">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2B7">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B8">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 acuerdo con la tabla 11 se muestra que todas las áreas protegidas de las cuencas de los Ríos Otún y Campoalegre se encuentran clasificadas como relativamente estable. Sin embargo, el Alto del Nudo y La Marcada presentan porcentajes clasificados en categoría de Vulnerables, es decir que tiene un grado de conservación aceptable y/o amenazas moderadas y que es sostenible en el mediano plazo con medidas de protección. </w:t>
      </w:r>
    </w:p>
    <w:p w:rsidR="00000000" w:rsidDel="00000000" w:rsidP="00000000" w:rsidRDefault="00000000" w:rsidRPr="00000000" w14:paraId="000002B9">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BA">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4176571" cy="3251124"/>
            <wp:effectExtent b="0" l="0" r="0" t="0"/>
            <wp:docPr id="8235"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4176571" cy="3251124"/>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23ckvvd" w:id="33"/>
      <w:bookmarkEnd w:id="33"/>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Mapa 10. Índice de Ambiente Crítico en áreas protegidas de las cuencas hidrográficas de los ríos Otún - Campoalegre</w:t>
      </w:r>
      <w:r w:rsidDel="00000000" w:rsidR="00000000" w:rsidRPr="00000000">
        <w:rPr>
          <w:rtl w:val="0"/>
        </w:rPr>
      </w:r>
    </w:p>
    <w:p w:rsidR="00000000" w:rsidDel="00000000" w:rsidP="00000000" w:rsidRDefault="00000000" w:rsidRPr="00000000" w14:paraId="000002BC">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2BD">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BE">
      <w:pPr>
        <w:pStyle w:val="Heading4"/>
        <w:rPr>
          <w:rFonts w:ascii="Arial Narrow" w:cs="Arial Narrow" w:eastAsia="Arial Narrow" w:hAnsi="Arial Narrow"/>
        </w:rPr>
      </w:pPr>
      <w:r w:rsidDel="00000000" w:rsidR="00000000" w:rsidRPr="00000000">
        <w:rPr>
          <w:rFonts w:ascii="Arial Narrow" w:cs="Arial Narrow" w:eastAsia="Arial Narrow" w:hAnsi="Arial Narrow"/>
          <w:rtl w:val="0"/>
        </w:rPr>
        <w:t xml:space="preserve">Índice del Estado Actual de las Coberturas Naturales (ICN)</w:t>
      </w:r>
    </w:p>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0">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objetivo de este índice es mostrar de manera consolidada los resultados de las calificaciones relacionadas con el estado actual por tipo de cobertura natural a través de los indicadores de vegetación remanente, tasa de cambio de la cobertura, índice de fragmentación e índice de ambiente crítico. Cuantifica el estado actual por tipo de coberturas naturales de la tierra (Ministerio de Ambiente y Desarrollo Sostenible, 2014).</w:t>
      </w:r>
    </w:p>
    <w:p w:rsidR="00000000" w:rsidDel="00000000" w:rsidP="00000000" w:rsidRDefault="00000000" w:rsidRPr="00000000" w14:paraId="000002C1">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C2">
      <w:pPr>
        <w:rPr>
          <w:rFonts w:ascii="Arial Narrow" w:cs="Arial Narrow" w:eastAsia="Arial Narrow" w:hAnsi="Arial Narrow"/>
          <w:sz w:val="24"/>
          <w:szCs w:val="24"/>
        </w:rPr>
      </w:pPr>
      <w:r w:rsidDel="00000000" w:rsidR="00000000" w:rsidRPr="00000000">
        <w:rPr>
          <w:rtl w:val="0"/>
        </w:rPr>
      </w:r>
    </w:p>
    <w:tbl>
      <w:tblPr>
        <w:tblStyle w:val="Table11"/>
        <w:tblW w:w="8783.0" w:type="dxa"/>
        <w:jc w:val="left"/>
        <w:tblInd w:w="55.0" w:type="dxa"/>
        <w:tblLayout w:type="fixed"/>
        <w:tblLook w:val="0400"/>
      </w:tblPr>
      <w:tblGrid>
        <w:gridCol w:w="1716"/>
        <w:gridCol w:w="1690"/>
        <w:gridCol w:w="1415"/>
        <w:gridCol w:w="1414"/>
        <w:gridCol w:w="1274"/>
        <w:gridCol w:w="1274"/>
        <w:tblGridChange w:id="0">
          <w:tblGrid>
            <w:gridCol w:w="1716"/>
            <w:gridCol w:w="1690"/>
            <w:gridCol w:w="1415"/>
            <w:gridCol w:w="1414"/>
            <w:gridCol w:w="1274"/>
            <w:gridCol w:w="1274"/>
          </w:tblGrid>
        </w:tblGridChange>
      </w:tblGrid>
      <w:tr>
        <w:trPr>
          <w:trHeight w:val="288" w:hRule="atLeast"/>
        </w:trPr>
        <w:tc>
          <w:tcPr>
            <w:tcBorders>
              <w:top w:color="000000" w:space="0" w:sz="4" w:val="single"/>
              <w:left w:color="000000" w:space="0" w:sz="4" w:val="single"/>
              <w:bottom w:color="000000" w:space="0" w:sz="4" w:val="single"/>
              <w:right w:color="000000" w:space="0" w:sz="4" w:val="single"/>
            </w:tcBorders>
            <w:shd w:fill="c6e0b4" w:val="clear"/>
            <w:vAlign w:val="center"/>
          </w:tcPr>
          <w:p w:rsidR="00000000" w:rsidDel="00000000" w:rsidP="00000000" w:rsidRDefault="00000000" w:rsidRPr="00000000" w14:paraId="000002C3">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Áreas Protegidas </w:t>
            </w:r>
          </w:p>
        </w:tc>
        <w:tc>
          <w:tcPr>
            <w:tcBorders>
              <w:top w:color="000000" w:space="0" w:sz="4" w:val="single"/>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2C4">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0</w:t>
            </w:r>
          </w:p>
          <w:p w:rsidR="00000000" w:rsidDel="00000000" w:rsidP="00000000" w:rsidRDefault="00000000" w:rsidRPr="00000000" w14:paraId="000002C5">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rtl w:val="0"/>
              </w:rPr>
              <w:t xml:space="preserve">Completamente transformado </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2C6">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Entre 21 y 40</w:t>
            </w:r>
          </w:p>
          <w:p w:rsidR="00000000" w:rsidDel="00000000" w:rsidP="00000000" w:rsidRDefault="00000000" w:rsidRPr="00000000" w14:paraId="000002C7">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Transformado </w:t>
            </w:r>
          </w:p>
        </w:tc>
        <w:tc>
          <w:tcPr>
            <w:tcBorders>
              <w:top w:color="000000" w:space="0" w:sz="4" w:val="single"/>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2C8">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Entre 41 y 60</w:t>
            </w:r>
          </w:p>
          <w:p w:rsidR="00000000" w:rsidDel="00000000" w:rsidP="00000000" w:rsidRDefault="00000000" w:rsidRPr="00000000" w14:paraId="000002C9">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Medianamente transformado</w:t>
            </w:r>
          </w:p>
        </w:tc>
        <w:tc>
          <w:tcPr>
            <w:tcBorders>
              <w:top w:color="000000" w:space="0" w:sz="4" w:val="single"/>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2CA">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Mayor de 60</w:t>
            </w:r>
          </w:p>
          <w:p w:rsidR="00000000" w:rsidDel="00000000" w:rsidP="00000000" w:rsidRDefault="00000000" w:rsidRPr="00000000" w14:paraId="000002CB">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Conservado </w:t>
            </w:r>
          </w:p>
        </w:tc>
        <w:tc>
          <w:tcPr>
            <w:tcBorders>
              <w:top w:color="000000" w:space="0" w:sz="4" w:val="single"/>
              <w:left w:color="000000" w:space="0" w:sz="0" w:val="nil"/>
              <w:bottom w:color="000000" w:space="0" w:sz="4" w:val="single"/>
              <w:right w:color="000000" w:space="0" w:sz="4" w:val="single"/>
            </w:tcBorders>
            <w:shd w:fill="c6e0b4" w:val="clear"/>
          </w:tcPr>
          <w:p w:rsidR="00000000" w:rsidDel="00000000" w:rsidP="00000000" w:rsidRDefault="00000000" w:rsidRPr="00000000" w14:paraId="000002CC">
            <w:pPr>
              <w:jc w:val="center"/>
              <w:rPr>
                <w:rFonts w:ascii="Arial Narrow" w:cs="Arial Narrow" w:eastAsia="Arial Narrow" w:hAnsi="Arial Narrow"/>
                <w:b w:val="1"/>
                <w:color w:val="000000"/>
              </w:rPr>
            </w:pPr>
            <w:r w:rsidDel="00000000" w:rsidR="00000000" w:rsidRPr="00000000">
              <w:rPr>
                <w:rtl w:val="0"/>
              </w:rPr>
            </w:r>
          </w:p>
          <w:p w:rsidR="00000000" w:rsidDel="00000000" w:rsidP="00000000" w:rsidRDefault="00000000" w:rsidRPr="00000000" w14:paraId="000002CD">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SD</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CE">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Alto del Nudo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F">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0">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11.19%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1">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21.68%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2">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57.34%</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D3">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9.79%</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D4">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Campoalegre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5">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6">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7">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18.32%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8">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74.87%</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D9">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6.81%</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DA">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La Marcada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B">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3.49%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C">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8.14%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D">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20.93%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E">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56.98%</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DF">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10.47%</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E0">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La Nona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1">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2">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2.33%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3">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23.26%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4">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65.12%</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E5">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9.30%</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E6">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Ucumari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7">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8">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9">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3.33%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A">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60.00%</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EB">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36.67%</w:t>
            </w:r>
          </w:p>
        </w:tc>
      </w:tr>
    </w:tbl>
    <w:p w:rsidR="00000000" w:rsidDel="00000000" w:rsidP="00000000" w:rsidRDefault="00000000" w:rsidRPr="00000000" w14:paraId="000002E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ihv636" w:id="34"/>
      <w:bookmarkEnd w:id="34"/>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Tabla 11. ICN en áreas protegidas de las cuencas hidrográficas de los ríos Otún - Campoalegre</w:t>
      </w:r>
      <w:r w:rsidDel="00000000" w:rsidR="00000000" w:rsidRPr="00000000">
        <w:rPr>
          <w:rtl w:val="0"/>
        </w:rPr>
      </w:r>
    </w:p>
    <w:p w:rsidR="00000000" w:rsidDel="00000000" w:rsidP="00000000" w:rsidRDefault="00000000" w:rsidRPr="00000000" w14:paraId="000002ED">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2EE">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EF">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tabla 12 indica que el mayor porcentaje de las áreas protegidas de las cuencas de los Ríos Otún y Campoalegre se encuentran en un nivel de Conservado y Medianamente transformado.</w:t>
      </w:r>
      <w:r w:rsidDel="00000000" w:rsidR="00000000" w:rsidRPr="00000000">
        <w:rPr>
          <w:rFonts w:ascii="Arial Narrow" w:cs="Arial Narrow" w:eastAsia="Arial Narrow" w:hAnsi="Arial Narrow"/>
          <w:color w:val="000000"/>
          <w:sz w:val="24"/>
          <w:szCs w:val="24"/>
          <w:rtl w:val="0"/>
        </w:rPr>
        <w:t xml:space="preserve"> Esto puede interpretarse como un efecto positivo de la declaratoria de estos territorios como áreas protegidas.</w:t>
      </w:r>
      <w:r w:rsidDel="00000000" w:rsidR="00000000" w:rsidRPr="00000000">
        <w:rPr>
          <w:rtl w:val="0"/>
        </w:rPr>
      </w:r>
    </w:p>
    <w:p w:rsidR="00000000" w:rsidDel="00000000" w:rsidP="00000000" w:rsidRDefault="00000000" w:rsidRPr="00000000" w14:paraId="000002F0">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F1">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4192802" cy="3175200"/>
            <wp:effectExtent b="0" l="0" r="0" t="0"/>
            <wp:docPr id="8236"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4192802" cy="31752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32hioqz" w:id="35"/>
      <w:bookmarkEnd w:id="35"/>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Mapa 11. ÍCN en áreas protegidas de las cuencas hidrográficas de los ríos Otún y Campoalegre</w:t>
      </w:r>
      <w:r w:rsidDel="00000000" w:rsidR="00000000" w:rsidRPr="00000000">
        <w:rPr>
          <w:rtl w:val="0"/>
        </w:rPr>
      </w:r>
    </w:p>
    <w:p w:rsidR="00000000" w:rsidDel="00000000" w:rsidP="00000000" w:rsidRDefault="00000000" w:rsidRPr="00000000" w14:paraId="000002F3">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2F4">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F5">
      <w:pPr>
        <w:pStyle w:val="Heading4"/>
        <w:rPr>
          <w:rFonts w:ascii="Arial Narrow" w:cs="Arial Narrow" w:eastAsia="Arial Narrow" w:hAnsi="Arial Narrow"/>
        </w:rPr>
      </w:pPr>
      <w:r w:rsidDel="00000000" w:rsidR="00000000" w:rsidRPr="00000000">
        <w:rPr>
          <w:rFonts w:ascii="Arial Narrow" w:cs="Arial Narrow" w:eastAsia="Arial Narrow" w:hAnsi="Arial Narrow"/>
          <w:rtl w:val="0"/>
        </w:rPr>
        <w:t xml:space="preserve">Porcentajes de Niveles de Amenaza por Avenidas Torrenciales</w:t>
      </w:r>
    </w:p>
    <w:p w:rsidR="00000000" w:rsidDel="00000000" w:rsidP="00000000" w:rsidRDefault="00000000" w:rsidRPr="00000000" w14:paraId="000002F6">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2F7">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objetivo de esta información es evaluar el grado de incidencia de amenaza alta y media en la cuenca hidrográfica por avenidas torrenciales. Define el área de incidencia por tipo y nivel de amenaza que puedan presentarse en la cuenca hidrográfica (Ministerio de Ambiente y Desarrollo Sostenible, 2014).</w:t>
      </w:r>
    </w:p>
    <w:p w:rsidR="00000000" w:rsidDel="00000000" w:rsidP="00000000" w:rsidRDefault="00000000" w:rsidRPr="00000000" w14:paraId="000002F8">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F9">
      <w:pPr>
        <w:rPr>
          <w:rFonts w:ascii="Arial Narrow" w:cs="Arial Narrow" w:eastAsia="Arial Narrow" w:hAnsi="Arial Narrow"/>
          <w:sz w:val="24"/>
          <w:szCs w:val="24"/>
        </w:rPr>
      </w:pPr>
      <w:r w:rsidDel="00000000" w:rsidR="00000000" w:rsidRPr="00000000">
        <w:rPr>
          <w:rtl w:val="0"/>
        </w:rPr>
      </w:r>
    </w:p>
    <w:tbl>
      <w:tblPr>
        <w:tblStyle w:val="Table12"/>
        <w:tblW w:w="4821.0" w:type="dxa"/>
        <w:jc w:val="center"/>
        <w:tblLayout w:type="fixed"/>
        <w:tblLook w:val="0400"/>
      </w:tblPr>
      <w:tblGrid>
        <w:gridCol w:w="1716"/>
        <w:gridCol w:w="1690"/>
        <w:gridCol w:w="1415"/>
        <w:tblGridChange w:id="0">
          <w:tblGrid>
            <w:gridCol w:w="1716"/>
            <w:gridCol w:w="1690"/>
            <w:gridCol w:w="1415"/>
          </w:tblGrid>
        </w:tblGridChange>
      </w:tblGrid>
      <w:tr>
        <w:trPr>
          <w:trHeight w:val="288" w:hRule="atLeast"/>
        </w:trPr>
        <w:tc>
          <w:tcPr>
            <w:tcBorders>
              <w:top w:color="000000" w:space="0" w:sz="4" w:val="single"/>
              <w:left w:color="000000" w:space="0" w:sz="4" w:val="single"/>
              <w:bottom w:color="000000" w:space="0" w:sz="4" w:val="single"/>
              <w:right w:color="000000" w:space="0" w:sz="4" w:val="single"/>
            </w:tcBorders>
            <w:shd w:fill="c6e0b4" w:val="clear"/>
            <w:vAlign w:val="center"/>
          </w:tcPr>
          <w:p w:rsidR="00000000" w:rsidDel="00000000" w:rsidP="00000000" w:rsidRDefault="00000000" w:rsidRPr="00000000" w14:paraId="000002FA">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Área Protegida </w:t>
            </w:r>
          </w:p>
        </w:tc>
        <w:tc>
          <w:tcPr>
            <w:tcBorders>
              <w:top w:color="000000" w:space="0" w:sz="4" w:val="single"/>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2FB">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Alto </w:t>
            </w:r>
          </w:p>
        </w:tc>
        <w:tc>
          <w:tcPr>
            <w:tcBorders>
              <w:top w:color="000000" w:space="0" w:sz="4" w:val="single"/>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2FC">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Muy Alto </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FD">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Alto del Nudo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E">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54.23%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F">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45.77%</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00">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Campoalegre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1">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81.42%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2">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18.58%</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03">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La Marcada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4">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48.23%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5">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51.77%</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06">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La Nona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7">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96.90%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8">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3.10%</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09">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Ucumari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A">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B">
            <w:pPr>
              <w:jc w:val="right"/>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100.00%</w:t>
            </w:r>
          </w:p>
        </w:tc>
      </w:tr>
    </w:tbl>
    <w:p w:rsidR="00000000" w:rsidDel="00000000" w:rsidP="00000000" w:rsidRDefault="00000000" w:rsidRPr="00000000" w14:paraId="0000030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Narrow" w:cs="Arial Narrow" w:eastAsia="Arial Narrow" w:hAnsi="Arial Narrow"/>
          <w:b w:val="0"/>
          <w:i w:val="1"/>
          <w:smallCaps w:val="0"/>
          <w:strike w:val="0"/>
          <w:color w:val="44546a"/>
          <w:sz w:val="24"/>
          <w:szCs w:val="24"/>
          <w:u w:val="none"/>
          <w:shd w:fill="auto" w:val="clear"/>
          <w:vertAlign w:val="baseline"/>
        </w:rPr>
      </w:pPr>
      <w:bookmarkStart w:colFirst="0" w:colLast="0" w:name="_heading=h.1hmsyys" w:id="36"/>
      <w:bookmarkEnd w:id="36"/>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Tabla 12. Porcentaje de amenazas por avenidas torrenciales en áreas protegidas de las cuencas hidrográficas de los ríos Otún - Campoalegre</w:t>
      </w:r>
    </w:p>
    <w:p w:rsidR="00000000" w:rsidDel="00000000" w:rsidP="00000000" w:rsidRDefault="00000000" w:rsidRPr="00000000" w14:paraId="0000030D">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30E">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30F">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Con respecto a la amenaza por avenidas torrenciales todas las áreas protegidas de las cuencas de los Ríos Otún y Campoalegre se encuentran ubicadas entre amenaza alta y muy alta, desatacando Ucumarí que en esta última ubica el total de su territorio. Esta condición deberá tenerse en cuenta para el componente de ordenamiento del proceso de actualización de los planes de manejo de las áreas protegidas. </w:t>
      </w:r>
    </w:p>
    <w:p w:rsidR="00000000" w:rsidDel="00000000" w:rsidP="00000000" w:rsidRDefault="00000000" w:rsidRPr="00000000" w14:paraId="00000310">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311">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3813370" cy="3025067"/>
            <wp:effectExtent b="0" l="0" r="0" t="0"/>
            <wp:docPr id="8237"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3813370" cy="3025067"/>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41mghml" w:id="37"/>
      <w:bookmarkEnd w:id="37"/>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Mapa 12. Porcentaje de amenazas por avenidas torrenciales en áreas protegidas de las cuencas hidrográficas de los ríos Otún - Campoalegre</w:t>
      </w:r>
      <w:r w:rsidDel="00000000" w:rsidR="00000000" w:rsidRPr="00000000">
        <w:rPr>
          <w:rtl w:val="0"/>
        </w:rPr>
      </w:r>
    </w:p>
    <w:p w:rsidR="00000000" w:rsidDel="00000000" w:rsidP="00000000" w:rsidRDefault="00000000" w:rsidRPr="00000000" w14:paraId="00000313">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31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315">
      <w:pPr>
        <w:pStyle w:val="Heading3"/>
        <w:rPr/>
      </w:pPr>
      <w:bookmarkStart w:colFirst="0" w:colLast="0" w:name="_heading=h.2grqrue" w:id="38"/>
      <w:bookmarkEnd w:id="38"/>
      <w:r w:rsidDel="00000000" w:rsidR="00000000" w:rsidRPr="00000000">
        <w:rPr>
          <w:rtl w:val="0"/>
        </w:rPr>
        <w:t xml:space="preserve">1.1.3. Cambio Climático</w:t>
      </w:r>
    </w:p>
    <w:p w:rsidR="00000000" w:rsidDel="00000000" w:rsidP="00000000" w:rsidRDefault="00000000" w:rsidRPr="00000000" w14:paraId="00000316">
      <w:pPr>
        <w:tabs>
          <w:tab w:val="left" w:pos="709"/>
        </w:tabs>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317">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variabilidad y el cambio climático, pueden ser los detonantes o causantes de diferentes grados de afectación sobre los elementos o sistemas que se encuentran en el territorio, por consiguiente, se identifican las variaciones en el comportamiento de las variables climáticas y las condiciones en el Distrito de Conservación de Suelos Campoalegre con el fin de observar los aspectos que aumentan la susceptibilidad a impacto asociados con eventos relacionados con el clima.</w:t>
      </w:r>
    </w:p>
    <w:p w:rsidR="00000000" w:rsidDel="00000000" w:rsidP="00000000" w:rsidRDefault="00000000" w:rsidRPr="00000000" w14:paraId="00000318">
      <w:pPr>
        <w:tabs>
          <w:tab w:val="left" w:pos="709"/>
        </w:tabs>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319">
      <w:pPr>
        <w:pStyle w:val="Heading4"/>
        <w:rPr/>
      </w:pPr>
      <w:bookmarkStart w:colFirst="0" w:colLast="0" w:name="_heading=h.vx1227" w:id="39"/>
      <w:bookmarkEnd w:id="39"/>
      <w:r w:rsidDel="00000000" w:rsidR="00000000" w:rsidRPr="00000000">
        <w:rPr>
          <w:rtl w:val="0"/>
        </w:rPr>
        <w:t xml:space="preserve">Condiciones climáticas</w:t>
      </w:r>
    </w:p>
    <w:p w:rsidR="00000000" w:rsidDel="00000000" w:rsidP="00000000" w:rsidRDefault="00000000" w:rsidRPr="00000000" w14:paraId="0000031A">
      <w:pPr>
        <w:tabs>
          <w:tab w:val="left" w:pos="709"/>
        </w:tabs>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31B">
      <w:pPr>
        <w:jc w:val="both"/>
        <w:rPr>
          <w:rFonts w:ascii="Arial Narrow" w:cs="Arial Narrow" w:eastAsia="Arial Narrow" w:hAnsi="Arial Narrow"/>
          <w:sz w:val="24"/>
          <w:szCs w:val="24"/>
          <w:highlight w:val="white"/>
        </w:rPr>
      </w:pPr>
      <w:r w:rsidDel="00000000" w:rsidR="00000000" w:rsidRPr="00000000">
        <w:rPr>
          <w:rFonts w:ascii="Arial Narrow" w:cs="Arial Narrow" w:eastAsia="Arial Narrow" w:hAnsi="Arial Narrow"/>
          <w:sz w:val="24"/>
          <w:szCs w:val="24"/>
          <w:highlight w:val="white"/>
          <w:rtl w:val="0"/>
        </w:rPr>
        <w:t xml:space="preserve">Las variables atmosféricas como la temperatura y la precipitación son unos de los elementos climáticos que aportan datos estadísticos relevantes para caracterizar un lugar determinado, identificar sus cambios constituye un factor fundamental para determinar las posibles afectaciones ocurridas o que puedan ocurrir en el área protegida y que estén asociadas al clima.</w:t>
      </w:r>
    </w:p>
    <w:p w:rsidR="00000000" w:rsidDel="00000000" w:rsidP="00000000" w:rsidRDefault="00000000" w:rsidRPr="00000000" w14:paraId="0000031C">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31D">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color w:val="000000"/>
          <w:sz w:val="24"/>
          <w:szCs w:val="24"/>
          <w:rtl w:val="0"/>
        </w:rPr>
        <w:t xml:space="preserve">La estación meteorológica de la Red Hidroclimátologica de Risaralda, de donde se tomaron datos sobre temperatura y precipitación</w:t>
      </w:r>
      <w:r w:rsidDel="00000000" w:rsidR="00000000" w:rsidRPr="00000000">
        <w:rPr>
          <w:rFonts w:ascii="Arial Narrow" w:cs="Arial Narrow" w:eastAsia="Arial Narrow" w:hAnsi="Arial Narrow"/>
          <w:sz w:val="24"/>
          <w:szCs w:val="24"/>
          <w:rtl w:val="0"/>
        </w:rPr>
        <w:t xml:space="preserve"> se encuentran dentro del área de influencia del Distrito de Conservación de suelos Campoalegre.</w:t>
      </w:r>
    </w:p>
    <w:p w:rsidR="00000000" w:rsidDel="00000000" w:rsidP="00000000" w:rsidRDefault="00000000" w:rsidRPr="00000000" w14:paraId="0000031E">
      <w:pPr>
        <w:jc w:val="both"/>
        <w:rPr>
          <w:rFonts w:ascii="Arial Narrow" w:cs="Arial Narrow" w:eastAsia="Arial Narrow" w:hAnsi="Arial Narrow"/>
          <w:b w:val="1"/>
          <w:sz w:val="24"/>
          <w:szCs w:val="24"/>
        </w:rPr>
      </w:pPr>
      <w:r w:rsidDel="00000000" w:rsidR="00000000" w:rsidRPr="00000000">
        <w:rPr>
          <w:rtl w:val="0"/>
        </w:rPr>
      </w:r>
    </w:p>
    <w:tbl>
      <w:tblPr>
        <w:tblStyle w:val="Table13"/>
        <w:tblW w:w="88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19"/>
        <w:gridCol w:w="1890"/>
        <w:gridCol w:w="1852"/>
        <w:gridCol w:w="1146"/>
        <w:gridCol w:w="2021"/>
        <w:tblGridChange w:id="0">
          <w:tblGrid>
            <w:gridCol w:w="1919"/>
            <w:gridCol w:w="1890"/>
            <w:gridCol w:w="1852"/>
            <w:gridCol w:w="1146"/>
            <w:gridCol w:w="2021"/>
          </w:tblGrid>
        </w:tblGridChange>
      </w:tblGrid>
      <w:tr>
        <w:tc>
          <w:tcPr>
            <w:shd w:fill="a8d08d" w:val="clear"/>
            <w:vAlign w:val="center"/>
          </w:tcPr>
          <w:p w:rsidR="00000000" w:rsidDel="00000000" w:rsidP="00000000" w:rsidRDefault="00000000" w:rsidRPr="00000000" w14:paraId="0000031F">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Estación</w:t>
            </w:r>
          </w:p>
        </w:tc>
        <w:tc>
          <w:tcPr>
            <w:shd w:fill="a8d08d" w:val="clear"/>
            <w:vAlign w:val="center"/>
          </w:tcPr>
          <w:p w:rsidR="00000000" w:rsidDel="00000000" w:rsidP="00000000" w:rsidRDefault="00000000" w:rsidRPr="00000000" w14:paraId="00000320">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Fuente</w:t>
            </w:r>
          </w:p>
        </w:tc>
        <w:tc>
          <w:tcPr>
            <w:shd w:fill="a8d08d" w:val="clear"/>
            <w:vAlign w:val="center"/>
          </w:tcPr>
          <w:p w:rsidR="00000000" w:rsidDel="00000000" w:rsidP="00000000" w:rsidRDefault="00000000" w:rsidRPr="00000000" w14:paraId="00000321">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Información</w:t>
            </w:r>
          </w:p>
        </w:tc>
        <w:tc>
          <w:tcPr>
            <w:shd w:fill="a8d08d" w:val="clear"/>
            <w:vAlign w:val="center"/>
          </w:tcPr>
          <w:p w:rsidR="00000000" w:rsidDel="00000000" w:rsidP="00000000" w:rsidRDefault="00000000" w:rsidRPr="00000000" w14:paraId="00000322">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Ubicación msnm</w:t>
            </w:r>
          </w:p>
        </w:tc>
        <w:tc>
          <w:tcPr>
            <w:shd w:fill="a8d08d" w:val="clear"/>
            <w:vAlign w:val="center"/>
          </w:tcPr>
          <w:p w:rsidR="00000000" w:rsidDel="00000000" w:rsidP="00000000" w:rsidRDefault="00000000" w:rsidRPr="00000000" w14:paraId="00000323">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Ubicación DCS Campoalegre (msnm)</w:t>
            </w:r>
          </w:p>
        </w:tc>
      </w:tr>
      <w:tr>
        <w:trPr>
          <w:trHeight w:val="1138" w:hRule="atLeast"/>
        </w:trPr>
        <w:tc>
          <w:tcPr/>
          <w:p w:rsidR="00000000" w:rsidDel="00000000" w:rsidP="00000000" w:rsidRDefault="00000000" w:rsidRPr="00000000" w14:paraId="00000324">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rtl w:val="0"/>
              </w:rPr>
              <w:t xml:space="preserve">Cortaderal</w:t>
            </w:r>
            <w:r w:rsidDel="00000000" w:rsidR="00000000" w:rsidRPr="00000000">
              <w:rPr>
                <w:rtl w:val="0"/>
              </w:rPr>
            </w:r>
          </w:p>
        </w:tc>
        <w:tc>
          <w:tcPr/>
          <w:p w:rsidR="00000000" w:rsidDel="00000000" w:rsidP="00000000" w:rsidRDefault="00000000" w:rsidRPr="00000000" w14:paraId="00000325">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Red Hidroclimatológica de Risaralda </w:t>
            </w:r>
          </w:p>
        </w:tc>
        <w:tc>
          <w:tcPr/>
          <w:p w:rsidR="00000000" w:rsidDel="00000000" w:rsidP="00000000" w:rsidRDefault="00000000" w:rsidRPr="00000000" w14:paraId="00000326">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Desde el año 2010</w:t>
            </w:r>
          </w:p>
        </w:tc>
        <w:tc>
          <w:tcPr/>
          <w:p w:rsidR="00000000" w:rsidDel="00000000" w:rsidP="00000000" w:rsidRDefault="00000000" w:rsidRPr="00000000" w14:paraId="00000327">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3700</w:t>
            </w:r>
          </w:p>
          <w:p w:rsidR="00000000" w:rsidDel="00000000" w:rsidP="00000000" w:rsidRDefault="00000000" w:rsidRPr="00000000" w14:paraId="00000328">
            <w:pPr>
              <w:jc w:val="center"/>
              <w:rPr>
                <w:rFonts w:ascii="Arial Narrow" w:cs="Arial Narrow" w:eastAsia="Arial Narrow" w:hAnsi="Arial Narrow"/>
                <w:color w:val="000000"/>
              </w:rPr>
            </w:pPr>
            <w:r w:rsidDel="00000000" w:rsidR="00000000" w:rsidRPr="00000000">
              <w:rPr>
                <w:rtl w:val="0"/>
              </w:rPr>
            </w:r>
          </w:p>
        </w:tc>
        <w:tc>
          <w:tcPr>
            <w:vAlign w:val="center"/>
          </w:tcPr>
          <w:p w:rsidR="00000000" w:rsidDel="00000000" w:rsidP="00000000" w:rsidRDefault="00000000" w:rsidRPr="00000000" w14:paraId="00000329">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rtl w:val="0"/>
              </w:rPr>
              <w:t xml:space="preserve">Rango altitudinal de DCS Campoalegre entre 1800 – 3600 msnm</w:t>
            </w:r>
            <w:r w:rsidDel="00000000" w:rsidR="00000000" w:rsidRPr="00000000">
              <w:rPr>
                <w:rtl w:val="0"/>
              </w:rPr>
            </w:r>
          </w:p>
        </w:tc>
      </w:tr>
    </w:tbl>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bookmarkStart w:colFirst="0" w:colLast="0" w:name="_heading=h.3fwokq0" w:id="40"/>
      <w:bookmarkEnd w:id="40"/>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13. Estación meteorológica Cortaderal. </w:t>
      </w:r>
      <w:r w:rsidDel="00000000" w:rsidR="00000000" w:rsidRPr="00000000">
        <w:rPr>
          <w:rtl w:val="0"/>
        </w:rPr>
      </w:r>
    </w:p>
    <w:p w:rsidR="00000000" w:rsidDel="00000000" w:rsidP="00000000" w:rsidRDefault="00000000" w:rsidRPr="00000000" w14:paraId="0000032B">
      <w:pPr>
        <w:pBdr>
          <w:top w:space="0" w:sz="0" w:val="nil"/>
          <w:left w:space="0" w:sz="0" w:val="nil"/>
          <w:bottom w:space="0" w:sz="0" w:val="nil"/>
          <w:right w:space="0" w:sz="0" w:val="nil"/>
          <w:between w:space="0" w:sz="0" w:val="nil"/>
        </w:pBdr>
        <w:rPr>
          <w:rFonts w:ascii="Arial Narrow" w:cs="Arial Narrow" w:eastAsia="Arial Narrow" w:hAnsi="Arial Narrow"/>
          <w:i w:val="1"/>
          <w:color w:val="000000"/>
          <w:sz w:val="24"/>
          <w:szCs w:val="24"/>
        </w:rPr>
      </w:pPr>
      <w:r w:rsidDel="00000000" w:rsidR="00000000" w:rsidRPr="00000000">
        <w:rPr>
          <w:rFonts w:ascii="Arial Narrow" w:cs="Arial Narrow" w:eastAsia="Arial Narrow" w:hAnsi="Arial Narrow"/>
          <w:i w:val="1"/>
          <w:color w:val="000000"/>
          <w:sz w:val="24"/>
          <w:szCs w:val="24"/>
          <w:rtl w:val="0"/>
        </w:rPr>
        <w:t xml:space="preserve">Temperatura</w:t>
      </w:r>
    </w:p>
    <w:p w:rsidR="00000000" w:rsidDel="00000000" w:rsidP="00000000" w:rsidRDefault="00000000" w:rsidRPr="00000000" w14:paraId="0000032C">
      <w:pPr>
        <w:pBdr>
          <w:top w:space="0" w:sz="0" w:val="nil"/>
          <w:left w:space="0" w:sz="0" w:val="nil"/>
          <w:bottom w:space="0" w:sz="0" w:val="nil"/>
          <w:right w:space="0" w:sz="0" w:val="nil"/>
          <w:between w:space="0" w:sz="0" w:val="nil"/>
        </w:pBdr>
        <w:rPr>
          <w:rFonts w:ascii="Arial Narrow" w:cs="Arial Narrow" w:eastAsia="Arial Narrow" w:hAnsi="Arial Narrow"/>
          <w:b w:val="1"/>
          <w:color w:val="000000"/>
          <w:sz w:val="24"/>
          <w:szCs w:val="24"/>
        </w:rPr>
      </w:pPr>
      <w:r w:rsidDel="00000000" w:rsidR="00000000" w:rsidRPr="00000000">
        <w:rPr>
          <w:rtl w:val="0"/>
        </w:rPr>
      </w:r>
    </w:p>
    <w:tbl>
      <w:tblPr>
        <w:tblStyle w:val="Table14"/>
        <w:tblW w:w="9105.0" w:type="dxa"/>
        <w:jc w:val="left"/>
        <w:tblInd w:w="-5.0" w:type="dxa"/>
        <w:tblLayout w:type="fixed"/>
        <w:tblLook w:val="0400"/>
      </w:tblPr>
      <w:tblGrid>
        <w:gridCol w:w="561"/>
        <w:gridCol w:w="715"/>
        <w:gridCol w:w="833"/>
        <w:gridCol w:w="550"/>
        <w:gridCol w:w="550"/>
        <w:gridCol w:w="550"/>
        <w:gridCol w:w="550"/>
        <w:gridCol w:w="550"/>
        <w:gridCol w:w="550"/>
        <w:gridCol w:w="566"/>
        <w:gridCol w:w="550"/>
        <w:gridCol w:w="550"/>
        <w:gridCol w:w="550"/>
        <w:gridCol w:w="608"/>
        <w:gridCol w:w="872"/>
        <w:tblGridChange w:id="0">
          <w:tblGrid>
            <w:gridCol w:w="561"/>
            <w:gridCol w:w="715"/>
            <w:gridCol w:w="833"/>
            <w:gridCol w:w="550"/>
            <w:gridCol w:w="550"/>
            <w:gridCol w:w="550"/>
            <w:gridCol w:w="550"/>
            <w:gridCol w:w="550"/>
            <w:gridCol w:w="550"/>
            <w:gridCol w:w="566"/>
            <w:gridCol w:w="550"/>
            <w:gridCol w:w="550"/>
            <w:gridCol w:w="550"/>
            <w:gridCol w:w="608"/>
            <w:gridCol w:w="872"/>
          </w:tblGrid>
        </w:tblGridChange>
      </w:tblGrid>
      <w:tr>
        <w:trPr>
          <w:trHeight w:val="140" w:hRule="atLeast"/>
        </w:trPr>
        <w:tc>
          <w:tcPr>
            <w:gridSpan w:val="2"/>
            <w:tcBorders>
              <w:top w:color="000000" w:space="0" w:sz="4" w:val="single"/>
              <w:left w:color="000000" w:space="0" w:sz="4" w:val="single"/>
              <w:bottom w:color="000000" w:space="0" w:sz="4" w:val="single"/>
              <w:right w:color="000000" w:space="0" w:sz="4" w:val="single"/>
            </w:tcBorders>
            <w:shd w:fill="c5e0b3" w:val="clear"/>
          </w:tcPr>
          <w:p w:rsidR="00000000" w:rsidDel="00000000" w:rsidP="00000000" w:rsidRDefault="00000000" w:rsidRPr="00000000" w14:paraId="0000032D">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Temperatura °c</w:t>
            </w:r>
          </w:p>
        </w:tc>
        <w:tc>
          <w:tcPr>
            <w:tcBorders>
              <w:top w:color="000000" w:space="0" w:sz="4" w:val="single"/>
              <w:left w:color="000000" w:space="0" w:sz="0" w:val="nil"/>
              <w:bottom w:color="000000" w:space="0" w:sz="4" w:val="single"/>
              <w:right w:color="000000" w:space="0" w:sz="4" w:val="single"/>
            </w:tcBorders>
            <w:shd w:fill="c5e0b3" w:val="clear"/>
          </w:tcPr>
          <w:p w:rsidR="00000000" w:rsidDel="00000000" w:rsidP="00000000" w:rsidRDefault="00000000" w:rsidRPr="00000000" w14:paraId="0000032F">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Ene</w:t>
            </w:r>
          </w:p>
        </w:tc>
        <w:tc>
          <w:tcPr>
            <w:tcBorders>
              <w:top w:color="000000" w:space="0" w:sz="4" w:val="single"/>
              <w:left w:color="000000" w:space="0" w:sz="0" w:val="nil"/>
              <w:bottom w:color="000000" w:space="0" w:sz="4" w:val="single"/>
              <w:right w:color="000000" w:space="0" w:sz="4" w:val="single"/>
            </w:tcBorders>
            <w:shd w:fill="c5e0b3" w:val="clear"/>
          </w:tcPr>
          <w:p w:rsidR="00000000" w:rsidDel="00000000" w:rsidP="00000000" w:rsidRDefault="00000000" w:rsidRPr="00000000" w14:paraId="00000330">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Feb</w:t>
            </w:r>
          </w:p>
        </w:tc>
        <w:tc>
          <w:tcPr>
            <w:tcBorders>
              <w:top w:color="000000" w:space="0" w:sz="4" w:val="single"/>
              <w:left w:color="000000" w:space="0" w:sz="0" w:val="nil"/>
              <w:bottom w:color="000000" w:space="0" w:sz="4" w:val="single"/>
              <w:right w:color="000000" w:space="0" w:sz="4" w:val="single"/>
            </w:tcBorders>
            <w:shd w:fill="c5e0b3" w:val="clear"/>
          </w:tcPr>
          <w:p w:rsidR="00000000" w:rsidDel="00000000" w:rsidP="00000000" w:rsidRDefault="00000000" w:rsidRPr="00000000" w14:paraId="00000331">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Mar</w:t>
            </w:r>
          </w:p>
        </w:tc>
        <w:tc>
          <w:tcPr>
            <w:tcBorders>
              <w:top w:color="000000" w:space="0" w:sz="4" w:val="single"/>
              <w:left w:color="000000" w:space="0" w:sz="0" w:val="nil"/>
              <w:bottom w:color="000000" w:space="0" w:sz="4" w:val="single"/>
              <w:right w:color="000000" w:space="0" w:sz="4" w:val="single"/>
            </w:tcBorders>
            <w:shd w:fill="c5e0b3" w:val="clear"/>
          </w:tcPr>
          <w:p w:rsidR="00000000" w:rsidDel="00000000" w:rsidP="00000000" w:rsidRDefault="00000000" w:rsidRPr="00000000" w14:paraId="00000332">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Abr</w:t>
            </w:r>
          </w:p>
        </w:tc>
        <w:tc>
          <w:tcPr>
            <w:tcBorders>
              <w:top w:color="000000" w:space="0" w:sz="4" w:val="single"/>
              <w:left w:color="000000" w:space="0" w:sz="0" w:val="nil"/>
              <w:bottom w:color="000000" w:space="0" w:sz="4" w:val="single"/>
              <w:right w:color="000000" w:space="0" w:sz="4" w:val="single"/>
            </w:tcBorders>
            <w:shd w:fill="c5e0b3" w:val="clear"/>
          </w:tcPr>
          <w:p w:rsidR="00000000" w:rsidDel="00000000" w:rsidP="00000000" w:rsidRDefault="00000000" w:rsidRPr="00000000" w14:paraId="00000333">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May</w:t>
            </w:r>
          </w:p>
        </w:tc>
        <w:tc>
          <w:tcPr>
            <w:tcBorders>
              <w:top w:color="000000" w:space="0" w:sz="4" w:val="single"/>
              <w:left w:color="000000" w:space="0" w:sz="0" w:val="nil"/>
              <w:bottom w:color="000000" w:space="0" w:sz="4" w:val="single"/>
              <w:right w:color="000000" w:space="0" w:sz="4" w:val="single"/>
            </w:tcBorders>
            <w:shd w:fill="c5e0b3" w:val="clear"/>
          </w:tcPr>
          <w:p w:rsidR="00000000" w:rsidDel="00000000" w:rsidP="00000000" w:rsidRDefault="00000000" w:rsidRPr="00000000" w14:paraId="00000334">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Jun</w:t>
            </w:r>
          </w:p>
        </w:tc>
        <w:tc>
          <w:tcPr>
            <w:tcBorders>
              <w:top w:color="000000" w:space="0" w:sz="4" w:val="single"/>
              <w:left w:color="000000" w:space="0" w:sz="0" w:val="nil"/>
              <w:bottom w:color="000000" w:space="0" w:sz="4" w:val="single"/>
              <w:right w:color="000000" w:space="0" w:sz="4" w:val="single"/>
            </w:tcBorders>
            <w:shd w:fill="c5e0b3" w:val="clear"/>
          </w:tcPr>
          <w:p w:rsidR="00000000" w:rsidDel="00000000" w:rsidP="00000000" w:rsidRDefault="00000000" w:rsidRPr="00000000" w14:paraId="00000335">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Jul</w:t>
            </w:r>
          </w:p>
        </w:tc>
        <w:tc>
          <w:tcPr>
            <w:tcBorders>
              <w:top w:color="000000" w:space="0" w:sz="4" w:val="single"/>
              <w:left w:color="000000" w:space="0" w:sz="0" w:val="nil"/>
              <w:bottom w:color="000000" w:space="0" w:sz="4" w:val="single"/>
              <w:right w:color="000000" w:space="0" w:sz="4" w:val="single"/>
            </w:tcBorders>
            <w:shd w:fill="c5e0b3" w:val="clear"/>
          </w:tcPr>
          <w:p w:rsidR="00000000" w:rsidDel="00000000" w:rsidP="00000000" w:rsidRDefault="00000000" w:rsidRPr="00000000" w14:paraId="00000336">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Agost</w:t>
            </w:r>
          </w:p>
        </w:tc>
        <w:tc>
          <w:tcPr>
            <w:tcBorders>
              <w:top w:color="000000" w:space="0" w:sz="4" w:val="single"/>
              <w:left w:color="000000" w:space="0" w:sz="0" w:val="nil"/>
              <w:bottom w:color="000000" w:space="0" w:sz="4" w:val="single"/>
              <w:right w:color="000000" w:space="0" w:sz="4" w:val="single"/>
            </w:tcBorders>
            <w:shd w:fill="c5e0b3" w:val="clear"/>
          </w:tcPr>
          <w:p w:rsidR="00000000" w:rsidDel="00000000" w:rsidP="00000000" w:rsidRDefault="00000000" w:rsidRPr="00000000" w14:paraId="00000337">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Sept</w:t>
            </w:r>
          </w:p>
        </w:tc>
        <w:tc>
          <w:tcPr>
            <w:tcBorders>
              <w:top w:color="000000" w:space="0" w:sz="4" w:val="single"/>
              <w:left w:color="000000" w:space="0" w:sz="0" w:val="nil"/>
              <w:bottom w:color="000000" w:space="0" w:sz="4" w:val="single"/>
              <w:right w:color="000000" w:space="0" w:sz="4" w:val="single"/>
            </w:tcBorders>
            <w:shd w:fill="c5e0b3" w:val="clear"/>
          </w:tcPr>
          <w:p w:rsidR="00000000" w:rsidDel="00000000" w:rsidP="00000000" w:rsidRDefault="00000000" w:rsidRPr="00000000" w14:paraId="00000338">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Oct</w:t>
            </w:r>
          </w:p>
        </w:tc>
        <w:tc>
          <w:tcPr>
            <w:tcBorders>
              <w:top w:color="000000" w:space="0" w:sz="4" w:val="single"/>
              <w:left w:color="000000" w:space="0" w:sz="0" w:val="nil"/>
              <w:bottom w:color="000000" w:space="0" w:sz="4" w:val="single"/>
              <w:right w:color="000000" w:space="0" w:sz="4" w:val="single"/>
            </w:tcBorders>
            <w:shd w:fill="c5e0b3" w:val="clear"/>
          </w:tcPr>
          <w:p w:rsidR="00000000" w:rsidDel="00000000" w:rsidP="00000000" w:rsidRDefault="00000000" w:rsidRPr="00000000" w14:paraId="00000339">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Nov</w:t>
            </w:r>
          </w:p>
        </w:tc>
        <w:tc>
          <w:tcPr>
            <w:tcBorders>
              <w:top w:color="000000" w:space="0" w:sz="4" w:val="single"/>
              <w:left w:color="000000" w:space="0" w:sz="0" w:val="nil"/>
              <w:bottom w:color="000000" w:space="0" w:sz="4" w:val="single"/>
              <w:right w:color="000000" w:space="0" w:sz="4" w:val="single"/>
            </w:tcBorders>
            <w:shd w:fill="c5e0b3" w:val="clear"/>
          </w:tcPr>
          <w:p w:rsidR="00000000" w:rsidDel="00000000" w:rsidP="00000000" w:rsidRDefault="00000000" w:rsidRPr="00000000" w14:paraId="0000033A">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Dic</w:t>
            </w:r>
          </w:p>
        </w:tc>
        <w:tc>
          <w:tcPr>
            <w:tcBorders>
              <w:top w:color="000000" w:space="0" w:sz="4" w:val="single"/>
              <w:left w:color="000000" w:space="0" w:sz="0" w:val="nil"/>
              <w:bottom w:color="000000" w:space="0" w:sz="4" w:val="single"/>
              <w:right w:color="000000" w:space="0" w:sz="4" w:val="single"/>
            </w:tcBorders>
            <w:shd w:fill="c5e0b3" w:val="clear"/>
          </w:tcPr>
          <w:p w:rsidR="00000000" w:rsidDel="00000000" w:rsidP="00000000" w:rsidRDefault="00000000" w:rsidRPr="00000000" w14:paraId="0000033B">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Promedio</w:t>
            </w:r>
          </w:p>
        </w:tc>
      </w:tr>
      <w:tr>
        <w:trPr>
          <w:trHeight w:val="140" w:hRule="atLeast"/>
        </w:trPr>
        <w:tc>
          <w:tcPr>
            <w:vMerge w:val="restart"/>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33C">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2010</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3D">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Máx</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3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14,5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3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16,83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4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14,5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4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4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4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4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11,11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4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12,16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4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12,66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4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13,16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4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11,72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4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11,61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4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13,06</w:t>
            </w:r>
          </w:p>
        </w:tc>
      </w:tr>
      <w:tr>
        <w:trPr>
          <w:trHeight w:val="140" w:hRule="atLeast"/>
        </w:trPr>
        <w:tc>
          <w:tcPr>
            <w:vMerge w:val="continue"/>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4C">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Media</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4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7,89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4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8,34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4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8,39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5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8,04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5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8,08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5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7,27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5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6,68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5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6,68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5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6,36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5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6,56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5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5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6,15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5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7,21</w:t>
            </w:r>
          </w:p>
        </w:tc>
      </w:tr>
      <w:tr>
        <w:trPr>
          <w:trHeight w:val="140" w:hRule="atLeast"/>
        </w:trPr>
        <w:tc>
          <w:tcPr>
            <w:vMerge w:val="continue"/>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5B">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Mín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5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2,77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5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4,83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5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5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4,66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6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4,83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6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3,66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6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4,05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6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3,83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6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3,77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6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3,22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6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2,99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6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3,16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6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3,86</w:t>
            </w:r>
          </w:p>
        </w:tc>
      </w:tr>
      <w:tr>
        <w:trPr>
          <w:trHeight w:val="140" w:hRule="atLeast"/>
        </w:trPr>
        <w:tc>
          <w:tcPr>
            <w:vMerge w:val="restart"/>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369">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6A">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Máx</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6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11,16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6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11,83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6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10,83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6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12,61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6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11,06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7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12,22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7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11,61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7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12,22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7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13,17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7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11,94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7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12,44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7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12,06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7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11,93</w:t>
            </w:r>
          </w:p>
        </w:tc>
      </w:tr>
      <w:tr>
        <w:trPr>
          <w:trHeight w:val="140" w:hRule="atLeast"/>
        </w:trPr>
        <w:tc>
          <w:tcPr>
            <w:vMerge w:val="continue"/>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79">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Media</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7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6,33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7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6,35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7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6,16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7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6,53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7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7,25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7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7,28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8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6,86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8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6,92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8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8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5,98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8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6,43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8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6,76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8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6,63</w:t>
            </w:r>
          </w:p>
        </w:tc>
      </w:tr>
      <w:tr>
        <w:trPr>
          <w:trHeight w:val="140" w:hRule="atLeast"/>
        </w:trPr>
        <w:tc>
          <w:tcPr>
            <w:vMerge w:val="continue"/>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88">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Mín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8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3,05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8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2,94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8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8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3,72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8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3,22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8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8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3,28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9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3,72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9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3,39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9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0,56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9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3,39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9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3,44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9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2,99</w:t>
            </w:r>
          </w:p>
        </w:tc>
      </w:tr>
      <w:tr>
        <w:trPr>
          <w:trHeight w:val="140" w:hRule="atLeast"/>
        </w:trPr>
        <w:tc>
          <w:tcPr>
            <w:vMerge w:val="restart"/>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396">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97">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Máx</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9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9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11,11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9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12,44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9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12,89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9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11,94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9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13,22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9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13,06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9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A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13,83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A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11,83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A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11,44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A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11,67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A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12,49</w:t>
            </w:r>
          </w:p>
        </w:tc>
      </w:tr>
      <w:tr>
        <w:trPr>
          <w:trHeight w:val="140" w:hRule="atLeast"/>
        </w:trPr>
        <w:tc>
          <w:tcPr>
            <w:vMerge w:val="continue"/>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A6">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Media</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A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6,45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A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6,25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A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A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6,66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A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7,32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A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7,14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A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7,18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A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6,82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A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7,05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B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6,92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B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B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6,85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B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6,90</w:t>
            </w:r>
          </w:p>
        </w:tc>
      </w:tr>
      <w:tr>
        <w:trPr>
          <w:trHeight w:val="140" w:hRule="atLeast"/>
        </w:trPr>
        <w:tc>
          <w:tcPr>
            <w:vMerge w:val="continue"/>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B5">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Mín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B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2,78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B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2,17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B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3,78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B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3,28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B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B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3,33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B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3,28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B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3,33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B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3,28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B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4,11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C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4,67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C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C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3,50</w:t>
            </w:r>
          </w:p>
        </w:tc>
      </w:tr>
      <w:tr>
        <w:trPr>
          <w:trHeight w:val="140" w:hRule="atLeast"/>
        </w:trPr>
        <w:tc>
          <w:tcPr>
            <w:vMerge w:val="restart"/>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3C3">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C4">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Máx</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C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14,22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C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11,83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C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12,67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C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12,89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C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14,17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C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C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C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C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12,56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C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12,17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C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12,06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D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D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12,82</w:t>
            </w:r>
          </w:p>
        </w:tc>
      </w:tr>
      <w:tr>
        <w:trPr>
          <w:trHeight w:val="140" w:hRule="atLeast"/>
        </w:trPr>
        <w:tc>
          <w:tcPr>
            <w:vMerge w:val="continue"/>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D3">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Media</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D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7,63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D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7,02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D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7,74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D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7,63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D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D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D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D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D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6,95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D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7,23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D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7,22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D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E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7,32</w:t>
            </w:r>
          </w:p>
        </w:tc>
      </w:tr>
      <w:tr>
        <w:trPr>
          <w:trHeight w:val="140" w:hRule="atLeast"/>
        </w:trPr>
        <w:tc>
          <w:tcPr>
            <w:vMerge w:val="continue"/>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E2">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Mín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E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3,28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E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3,78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E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4,44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E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4,22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E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4,28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E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E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E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E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4,56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E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4,33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E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3,44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E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E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4,04</w:t>
            </w:r>
          </w:p>
        </w:tc>
      </w:tr>
      <w:tr>
        <w:trPr>
          <w:trHeight w:val="140" w:hRule="atLeast"/>
        </w:trPr>
        <w:tc>
          <w:tcPr>
            <w:vMerge w:val="restart"/>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3F0">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F1">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Máx</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F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F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F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F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F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F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F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F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F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F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F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F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F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r>
      <w:tr>
        <w:trPr>
          <w:trHeight w:val="140" w:hRule="atLeast"/>
        </w:trPr>
        <w:tc>
          <w:tcPr>
            <w:vMerge w:val="continue"/>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00">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Media</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0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0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0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0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0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0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0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0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0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0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0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0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0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r>
      <w:tr>
        <w:trPr>
          <w:trHeight w:val="140" w:hRule="atLeast"/>
        </w:trPr>
        <w:tc>
          <w:tcPr>
            <w:vMerge w:val="continue"/>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0F">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Mín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r>
      <w:tr>
        <w:trPr>
          <w:trHeight w:val="140" w:hRule="atLeast"/>
        </w:trPr>
        <w:tc>
          <w:tcPr>
            <w:vMerge w:val="restart"/>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1D">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E">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Máx</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1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12,89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12,61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12,67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12,33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13,56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13,83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12,22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13,67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12,28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13,44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14,17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13,01</w:t>
            </w:r>
          </w:p>
        </w:tc>
      </w:tr>
      <w:tr>
        <w:trPr>
          <w:trHeight w:val="140" w:hRule="atLeast"/>
        </w:trPr>
        <w:tc>
          <w:tcPr>
            <w:vMerge w:val="continue"/>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D">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Media</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8,49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2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8,44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3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7,19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3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7,64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3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7,88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3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7,77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3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7,61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3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7,73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3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3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7,54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3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7,62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3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8,33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3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7,85</w:t>
            </w:r>
          </w:p>
        </w:tc>
      </w:tr>
      <w:tr>
        <w:trPr>
          <w:trHeight w:val="140" w:hRule="atLeast"/>
        </w:trPr>
        <w:tc>
          <w:tcPr>
            <w:vMerge w:val="continue"/>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3C">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Mín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3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5,22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3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3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3,28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4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4,56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4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4,72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4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4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4,33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4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3,72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4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3,78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4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4,67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4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4,28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4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4,61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4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4,39</w:t>
            </w:r>
          </w:p>
        </w:tc>
      </w:tr>
      <w:tr>
        <w:trPr>
          <w:trHeight w:val="140" w:hRule="atLeast"/>
        </w:trPr>
        <w:tc>
          <w:tcPr>
            <w:vMerge w:val="restart"/>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4A">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4B">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Máx</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4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14,44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4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15,11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4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13,22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4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13,22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5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5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12,61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5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5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5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11,78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5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14,28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5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13,44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5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12,33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5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13,24</w:t>
            </w:r>
          </w:p>
        </w:tc>
      </w:tr>
      <w:tr>
        <w:trPr>
          <w:trHeight w:val="140" w:hRule="atLeast"/>
        </w:trPr>
        <w:tc>
          <w:tcPr>
            <w:vMerge w:val="continue"/>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5A">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Media</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5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8,29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5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8,71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5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5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8,18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5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6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7,39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6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7,19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6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7,46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6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7,01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6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7,03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6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6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6,71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6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7,68</w:t>
            </w:r>
          </w:p>
        </w:tc>
      </w:tr>
      <w:tr>
        <w:trPr>
          <w:trHeight w:val="140" w:hRule="atLeast"/>
        </w:trPr>
        <w:tc>
          <w:tcPr>
            <w:vMerge w:val="continue"/>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69">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Mín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6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4,11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6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3,78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6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5,11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6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5,06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6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4,83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6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4,28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7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4,06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7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4,06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7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7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4,33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7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2,83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7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7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4,12</w:t>
            </w:r>
          </w:p>
        </w:tc>
      </w:tr>
      <w:tr>
        <w:trPr>
          <w:trHeight w:val="140" w:hRule="atLeast"/>
        </w:trPr>
        <w:tc>
          <w:tcPr>
            <w:vMerge w:val="restart"/>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77">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78">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Máx</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7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11,89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7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7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11,89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7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11,44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7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11,78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7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12,44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7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12,78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8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12,78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8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8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13,61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8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11,72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8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12,44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8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12,30</w:t>
            </w:r>
          </w:p>
        </w:tc>
      </w:tr>
      <w:tr>
        <w:trPr>
          <w:trHeight w:val="140" w:hRule="atLeast"/>
        </w:trPr>
        <w:tc>
          <w:tcPr>
            <w:vMerge w:val="continue"/>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87">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Media</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8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7,18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8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8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7,03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8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7,75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8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7,91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8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7,22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8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7,24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8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7,04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9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9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7,21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9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6,79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9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6,85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9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7,22</w:t>
            </w:r>
          </w:p>
        </w:tc>
      </w:tr>
      <w:tr>
        <w:trPr>
          <w:trHeight w:val="140" w:hRule="atLeast"/>
        </w:trPr>
        <w:tc>
          <w:tcPr>
            <w:vMerge w:val="continue"/>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96">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Mín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9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3,72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9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9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9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9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9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4,22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9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3,89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9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3,39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9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4,28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A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3,17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A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3,06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A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3,28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A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3,82</w:t>
            </w:r>
          </w:p>
        </w:tc>
      </w:tr>
      <w:tr>
        <w:trPr>
          <w:trHeight w:val="140" w:hRule="atLeast"/>
        </w:trPr>
        <w:tc>
          <w:tcPr>
            <w:vMerge w:val="restart"/>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A4">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A5">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Máx</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A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12,72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A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A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13,22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A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11,39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A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11,83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A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11,06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A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12,33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A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12,28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A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13,61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A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13,89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B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12,28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B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B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12,51</w:t>
            </w:r>
          </w:p>
        </w:tc>
      </w:tr>
      <w:tr>
        <w:trPr>
          <w:trHeight w:val="140" w:hRule="atLeast"/>
        </w:trPr>
        <w:tc>
          <w:tcPr>
            <w:vMerge w:val="continue"/>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B4">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Media</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B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6,49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B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6,84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B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7,21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B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6,67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B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7,08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B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7,31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B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7,31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B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7,15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B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7,09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B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6,86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B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7,14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C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6,99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C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7,01</w:t>
            </w:r>
          </w:p>
        </w:tc>
      </w:tr>
      <w:tr>
        <w:trPr>
          <w:trHeight w:val="140" w:hRule="atLeast"/>
        </w:trPr>
        <w:tc>
          <w:tcPr>
            <w:vMerge w:val="continue"/>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C3">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Mín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C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3,33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C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2,22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C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3,44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C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3,06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C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C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3,56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C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3,83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C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3,39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C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3,56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C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3,67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C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3,94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C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3,72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D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3,48</w:t>
            </w:r>
          </w:p>
        </w:tc>
      </w:tr>
      <w:tr>
        <w:trPr>
          <w:trHeight w:val="140" w:hRule="atLeast"/>
        </w:trPr>
        <w:tc>
          <w:tcPr>
            <w:vMerge w:val="restart"/>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D1">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D2">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Máx</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D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D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D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12,94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D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13,17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D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13,78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D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D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12,89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D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13,61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D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14,56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D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11,61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D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13,17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D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D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13,31</w:t>
            </w:r>
          </w:p>
        </w:tc>
      </w:tr>
      <w:tr>
        <w:trPr>
          <w:trHeight w:val="140" w:hRule="atLeast"/>
        </w:trPr>
        <w:tc>
          <w:tcPr>
            <w:vMerge w:val="continue"/>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E1">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Media</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E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7,56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E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7,61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E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7,73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E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7,67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E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E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E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7,34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E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7,49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E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7,44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E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E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7,07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E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E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7,48</w:t>
            </w:r>
          </w:p>
        </w:tc>
      </w:tr>
      <w:tr>
        <w:trPr>
          <w:trHeight w:val="140" w:hRule="atLeast"/>
        </w:trPr>
        <w:tc>
          <w:tcPr>
            <w:vMerge w:val="continue"/>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F0">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Mín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F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2,44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F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4,72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F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4,39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F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4,83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F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F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4,78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F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3,61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F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3,06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F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3,78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F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3,67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F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2,83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F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F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3,88</w:t>
            </w:r>
          </w:p>
        </w:tc>
      </w:tr>
      <w:tr>
        <w:trPr>
          <w:trHeight w:val="140" w:hRule="atLeast"/>
        </w:trPr>
        <w:tc>
          <w:tcPr>
            <w:vMerge w:val="restart"/>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4FE">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2020</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FF">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Máx</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0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11,17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0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11,65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0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11,34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0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10,4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0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10,88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0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9,95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0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9,61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0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9,96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0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9,96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0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9,82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0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9,47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0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9,75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0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10,33</w:t>
            </w:r>
          </w:p>
        </w:tc>
      </w:tr>
      <w:tr>
        <w:trPr>
          <w:trHeight w:val="140" w:hRule="atLeast"/>
        </w:trPr>
        <w:tc>
          <w:tcPr>
            <w:vMerge w:val="continue"/>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5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0E">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Media</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0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7,53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1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7,93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1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7,68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1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7,79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1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8,22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1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7,43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1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7,01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1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1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6,92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1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7,06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1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6,71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1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6,52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1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7,33</w:t>
            </w:r>
          </w:p>
        </w:tc>
      </w:tr>
      <w:tr>
        <w:trPr>
          <w:trHeight w:val="140" w:hRule="atLeast"/>
        </w:trPr>
        <w:tc>
          <w:tcPr>
            <w:vMerge w:val="continue"/>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5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1D">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Mín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1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1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5,23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2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5,11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2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2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5,99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2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5,42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2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5,03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2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5,07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2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4,68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2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4,93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2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4,84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2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2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5,09</w:t>
            </w:r>
          </w:p>
        </w:tc>
      </w:tr>
    </w:tbl>
    <w:p w:rsidR="00000000" w:rsidDel="00000000" w:rsidP="00000000" w:rsidRDefault="00000000" w:rsidRPr="00000000" w14:paraId="0000052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1v1yuxt" w:id="41"/>
      <w:bookmarkEnd w:id="41"/>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14. Datos históricos de temperatura Estación Cortaderal período 2010 - 2020</w:t>
      </w:r>
      <w:r w:rsidDel="00000000" w:rsidR="00000000" w:rsidRPr="00000000">
        <w:rPr>
          <w:rtl w:val="0"/>
        </w:rPr>
      </w:r>
    </w:p>
    <w:p w:rsidR="00000000" w:rsidDel="00000000" w:rsidP="00000000" w:rsidRDefault="00000000" w:rsidRPr="00000000" w14:paraId="0000052C">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Fuente: </w:t>
      </w:r>
      <w:r w:rsidDel="00000000" w:rsidR="00000000" w:rsidRPr="00000000">
        <w:rPr>
          <w:rFonts w:ascii="Arial Narrow" w:cs="Arial Narrow" w:eastAsia="Arial Narrow" w:hAnsi="Arial Narrow"/>
          <w:sz w:val="24"/>
          <w:szCs w:val="24"/>
          <w:rtl w:val="0"/>
        </w:rPr>
        <w:t xml:space="preserve">Datos históricos de Temperatura estación Cortaderal, Red Hidroclimatológica de Risaralda.</w:t>
      </w:r>
      <w:r w:rsidDel="00000000" w:rsidR="00000000" w:rsidRPr="00000000">
        <w:rPr>
          <w:rtl w:val="0"/>
        </w:rPr>
      </w:r>
    </w:p>
    <w:p w:rsidR="00000000" w:rsidDel="00000000" w:rsidP="00000000" w:rsidRDefault="00000000" w:rsidRPr="00000000" w14:paraId="0000052D">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52E">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Realizando un análisis a los datos registrados por la estación climatológica telemétrica de nombre Cortaderal, administrada por la Red hidroclimatológica de Risaralda, durante el periodo comprendido entre los años 2010 y 2020 se puede deducir que en los últimos 10 años la temperatura promedio fue de 7.26 °C.</w:t>
      </w:r>
    </w:p>
    <w:p w:rsidR="00000000" w:rsidDel="00000000" w:rsidP="00000000" w:rsidRDefault="00000000" w:rsidRPr="00000000" w14:paraId="0000052F">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530">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Las temperaturas máximas promedio anuales registradas, se presentaron en los años 2010, 2016 y 2019, en donde se resalta que coincidió con la presencia del fenómeno ENOS “El Niño”, (ver tabla 15 de análisis de temperatura máximas) lo cual favoreció la presencia de temperaturas máximas hasta de 16.83 °C, dato registrado en el mes de febrero del año 2010.</w:t>
      </w:r>
    </w:p>
    <w:p w:rsidR="00000000" w:rsidDel="00000000" w:rsidP="00000000" w:rsidRDefault="00000000" w:rsidRPr="00000000" w14:paraId="00000531">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532">
      <w:pPr>
        <w:rPr>
          <w:rFonts w:ascii="Arial Narrow" w:cs="Arial Narrow" w:eastAsia="Arial Narrow" w:hAnsi="Arial Narrow"/>
          <w:b w:val="1"/>
          <w:sz w:val="24"/>
          <w:szCs w:val="24"/>
        </w:rPr>
      </w:pPr>
      <w:r w:rsidDel="00000000" w:rsidR="00000000" w:rsidRPr="00000000">
        <w:rPr>
          <w:rtl w:val="0"/>
        </w:rPr>
      </w:r>
    </w:p>
    <w:tbl>
      <w:tblPr>
        <w:tblStyle w:val="Table15"/>
        <w:tblW w:w="915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2"/>
        <w:gridCol w:w="1400"/>
        <w:gridCol w:w="1417"/>
        <w:gridCol w:w="1418"/>
        <w:gridCol w:w="1559"/>
        <w:gridCol w:w="2641"/>
        <w:tblGridChange w:id="0">
          <w:tblGrid>
            <w:gridCol w:w="722"/>
            <w:gridCol w:w="1400"/>
            <w:gridCol w:w="1417"/>
            <w:gridCol w:w="1418"/>
            <w:gridCol w:w="1559"/>
            <w:gridCol w:w="2641"/>
          </w:tblGrid>
        </w:tblGridChange>
      </w:tblGrid>
      <w:tr>
        <w:trPr>
          <w:trHeight w:val="300" w:hRule="atLeast"/>
        </w:trPr>
        <w:tc>
          <w:tcPr>
            <w:shd w:fill="a8d08d" w:val="clear"/>
            <w:vAlign w:val="center"/>
          </w:tcPr>
          <w:p w:rsidR="00000000" w:rsidDel="00000000" w:rsidP="00000000" w:rsidRDefault="00000000" w:rsidRPr="00000000" w14:paraId="00000533">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Año</w:t>
            </w:r>
          </w:p>
        </w:tc>
        <w:tc>
          <w:tcPr>
            <w:shd w:fill="a8d08d" w:val="clear"/>
            <w:vAlign w:val="center"/>
          </w:tcPr>
          <w:p w:rsidR="00000000" w:rsidDel="00000000" w:rsidP="00000000" w:rsidRDefault="00000000" w:rsidRPr="00000000" w14:paraId="00000534">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Temperatura máxima promedio anual (°c)</w:t>
            </w:r>
          </w:p>
        </w:tc>
        <w:tc>
          <w:tcPr>
            <w:shd w:fill="a8d08d" w:val="clear"/>
            <w:vAlign w:val="center"/>
          </w:tcPr>
          <w:p w:rsidR="00000000" w:rsidDel="00000000" w:rsidP="00000000" w:rsidRDefault="00000000" w:rsidRPr="00000000" w14:paraId="00000535">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Temperatura máxima alcanzada en un mes (°c)</w:t>
            </w:r>
          </w:p>
        </w:tc>
        <w:tc>
          <w:tcPr>
            <w:shd w:fill="a8d08d" w:val="clear"/>
            <w:vAlign w:val="center"/>
          </w:tcPr>
          <w:p w:rsidR="00000000" w:rsidDel="00000000" w:rsidP="00000000" w:rsidRDefault="00000000" w:rsidRPr="00000000" w14:paraId="00000536">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Mes</w:t>
            </w:r>
          </w:p>
        </w:tc>
        <w:tc>
          <w:tcPr>
            <w:shd w:fill="a8d08d" w:val="clear"/>
            <w:vAlign w:val="center"/>
          </w:tcPr>
          <w:p w:rsidR="00000000" w:rsidDel="00000000" w:rsidP="00000000" w:rsidRDefault="00000000" w:rsidRPr="00000000" w14:paraId="00000537">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Temporada</w:t>
            </w:r>
          </w:p>
        </w:tc>
        <w:tc>
          <w:tcPr>
            <w:shd w:fill="a8d08d" w:val="clear"/>
            <w:vAlign w:val="center"/>
          </w:tcPr>
          <w:p w:rsidR="00000000" w:rsidDel="00000000" w:rsidP="00000000" w:rsidRDefault="00000000" w:rsidRPr="00000000" w14:paraId="00000538">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Presencia de fenómenos ENOS</w:t>
            </w:r>
          </w:p>
        </w:tc>
      </w:tr>
      <w:tr>
        <w:trPr>
          <w:trHeight w:val="300" w:hRule="atLeast"/>
        </w:trPr>
        <w:tc>
          <w:tcPr>
            <w:vAlign w:val="center"/>
          </w:tcPr>
          <w:p w:rsidR="00000000" w:rsidDel="00000000" w:rsidP="00000000" w:rsidRDefault="00000000" w:rsidRPr="00000000" w14:paraId="00000539">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2010</w:t>
            </w:r>
          </w:p>
        </w:tc>
        <w:tc>
          <w:tcPr>
            <w:vAlign w:val="center"/>
          </w:tcPr>
          <w:p w:rsidR="00000000" w:rsidDel="00000000" w:rsidP="00000000" w:rsidRDefault="00000000" w:rsidRPr="00000000" w14:paraId="0000053A">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13,06</w:t>
            </w:r>
          </w:p>
        </w:tc>
        <w:tc>
          <w:tcPr>
            <w:vAlign w:val="center"/>
          </w:tcPr>
          <w:p w:rsidR="00000000" w:rsidDel="00000000" w:rsidP="00000000" w:rsidRDefault="00000000" w:rsidRPr="00000000" w14:paraId="0000053B">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16,83</w:t>
            </w:r>
          </w:p>
        </w:tc>
        <w:tc>
          <w:tcPr>
            <w:vAlign w:val="center"/>
          </w:tcPr>
          <w:p w:rsidR="00000000" w:rsidDel="00000000" w:rsidP="00000000" w:rsidRDefault="00000000" w:rsidRPr="00000000" w14:paraId="0000053C">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febrero</w:t>
            </w:r>
          </w:p>
        </w:tc>
        <w:tc>
          <w:tcPr>
            <w:vAlign w:val="center"/>
          </w:tcPr>
          <w:p w:rsidR="00000000" w:rsidDel="00000000" w:rsidP="00000000" w:rsidRDefault="00000000" w:rsidRPr="00000000" w14:paraId="0000053D">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Transición - seca</w:t>
            </w:r>
          </w:p>
        </w:tc>
        <w:tc>
          <w:tcPr>
            <w:vAlign w:val="center"/>
          </w:tcPr>
          <w:p w:rsidR="00000000" w:rsidDel="00000000" w:rsidP="00000000" w:rsidRDefault="00000000" w:rsidRPr="00000000" w14:paraId="0000053E">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si</w:t>
            </w:r>
          </w:p>
        </w:tc>
      </w:tr>
      <w:tr>
        <w:trPr>
          <w:trHeight w:val="300" w:hRule="atLeast"/>
        </w:trPr>
        <w:tc>
          <w:tcPr>
            <w:vAlign w:val="center"/>
          </w:tcPr>
          <w:p w:rsidR="00000000" w:rsidDel="00000000" w:rsidP="00000000" w:rsidRDefault="00000000" w:rsidRPr="00000000" w14:paraId="0000053F">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2015</w:t>
            </w:r>
          </w:p>
        </w:tc>
        <w:tc>
          <w:tcPr>
            <w:vAlign w:val="center"/>
          </w:tcPr>
          <w:p w:rsidR="00000000" w:rsidDel="00000000" w:rsidP="00000000" w:rsidRDefault="00000000" w:rsidRPr="00000000" w14:paraId="00000540">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13,01</w:t>
            </w:r>
          </w:p>
        </w:tc>
        <w:tc>
          <w:tcPr>
            <w:vAlign w:val="center"/>
          </w:tcPr>
          <w:p w:rsidR="00000000" w:rsidDel="00000000" w:rsidP="00000000" w:rsidRDefault="00000000" w:rsidRPr="00000000" w14:paraId="00000541">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14,17</w:t>
            </w:r>
          </w:p>
        </w:tc>
        <w:tc>
          <w:tcPr>
            <w:vAlign w:val="center"/>
          </w:tcPr>
          <w:p w:rsidR="00000000" w:rsidDel="00000000" w:rsidP="00000000" w:rsidRDefault="00000000" w:rsidRPr="00000000" w14:paraId="00000542">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Diciembre</w:t>
            </w:r>
          </w:p>
        </w:tc>
        <w:tc>
          <w:tcPr>
            <w:vAlign w:val="center"/>
          </w:tcPr>
          <w:p w:rsidR="00000000" w:rsidDel="00000000" w:rsidP="00000000" w:rsidRDefault="00000000" w:rsidRPr="00000000" w14:paraId="00000543">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Seca</w:t>
            </w:r>
          </w:p>
        </w:tc>
        <w:tc>
          <w:tcPr>
            <w:vAlign w:val="center"/>
          </w:tcPr>
          <w:p w:rsidR="00000000" w:rsidDel="00000000" w:rsidP="00000000" w:rsidRDefault="00000000" w:rsidRPr="00000000" w14:paraId="00000544">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Si</w:t>
            </w:r>
          </w:p>
        </w:tc>
      </w:tr>
      <w:tr>
        <w:trPr>
          <w:trHeight w:val="300" w:hRule="atLeast"/>
        </w:trPr>
        <w:tc>
          <w:tcPr>
            <w:vAlign w:val="center"/>
          </w:tcPr>
          <w:p w:rsidR="00000000" w:rsidDel="00000000" w:rsidP="00000000" w:rsidRDefault="00000000" w:rsidRPr="00000000" w14:paraId="00000545">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2016</w:t>
            </w:r>
          </w:p>
        </w:tc>
        <w:tc>
          <w:tcPr>
            <w:vAlign w:val="center"/>
          </w:tcPr>
          <w:p w:rsidR="00000000" w:rsidDel="00000000" w:rsidP="00000000" w:rsidRDefault="00000000" w:rsidRPr="00000000" w14:paraId="00000546">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13,24</w:t>
            </w:r>
          </w:p>
        </w:tc>
        <w:tc>
          <w:tcPr>
            <w:vAlign w:val="center"/>
          </w:tcPr>
          <w:p w:rsidR="00000000" w:rsidDel="00000000" w:rsidP="00000000" w:rsidRDefault="00000000" w:rsidRPr="00000000" w14:paraId="00000547">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15,11</w:t>
            </w:r>
          </w:p>
        </w:tc>
        <w:tc>
          <w:tcPr>
            <w:vAlign w:val="center"/>
          </w:tcPr>
          <w:p w:rsidR="00000000" w:rsidDel="00000000" w:rsidP="00000000" w:rsidRDefault="00000000" w:rsidRPr="00000000" w14:paraId="00000548">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Febrero</w:t>
            </w:r>
          </w:p>
        </w:tc>
        <w:tc>
          <w:tcPr>
            <w:vAlign w:val="center"/>
          </w:tcPr>
          <w:p w:rsidR="00000000" w:rsidDel="00000000" w:rsidP="00000000" w:rsidRDefault="00000000" w:rsidRPr="00000000" w14:paraId="00000549">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Transición - seca</w:t>
            </w:r>
          </w:p>
        </w:tc>
        <w:tc>
          <w:tcPr>
            <w:vAlign w:val="center"/>
          </w:tcPr>
          <w:p w:rsidR="00000000" w:rsidDel="00000000" w:rsidP="00000000" w:rsidRDefault="00000000" w:rsidRPr="00000000" w14:paraId="0000054A">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Si</w:t>
            </w:r>
          </w:p>
        </w:tc>
      </w:tr>
      <w:tr>
        <w:trPr>
          <w:trHeight w:val="600" w:hRule="atLeast"/>
        </w:trPr>
        <w:tc>
          <w:tcPr>
            <w:vAlign w:val="center"/>
          </w:tcPr>
          <w:p w:rsidR="00000000" w:rsidDel="00000000" w:rsidP="00000000" w:rsidRDefault="00000000" w:rsidRPr="00000000" w14:paraId="0000054B">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2019</w:t>
            </w:r>
          </w:p>
        </w:tc>
        <w:tc>
          <w:tcPr>
            <w:vAlign w:val="center"/>
          </w:tcPr>
          <w:p w:rsidR="00000000" w:rsidDel="00000000" w:rsidP="00000000" w:rsidRDefault="00000000" w:rsidRPr="00000000" w14:paraId="0000054C">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13,31</w:t>
            </w:r>
          </w:p>
        </w:tc>
        <w:tc>
          <w:tcPr>
            <w:vAlign w:val="center"/>
          </w:tcPr>
          <w:p w:rsidR="00000000" w:rsidDel="00000000" w:rsidP="00000000" w:rsidRDefault="00000000" w:rsidRPr="00000000" w14:paraId="0000054D">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14,56</w:t>
            </w:r>
          </w:p>
        </w:tc>
        <w:tc>
          <w:tcPr>
            <w:vAlign w:val="center"/>
          </w:tcPr>
          <w:p w:rsidR="00000000" w:rsidDel="00000000" w:rsidP="00000000" w:rsidRDefault="00000000" w:rsidRPr="00000000" w14:paraId="0000054E">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Septiembre</w:t>
            </w:r>
          </w:p>
        </w:tc>
        <w:tc>
          <w:tcPr>
            <w:vAlign w:val="center"/>
          </w:tcPr>
          <w:p w:rsidR="00000000" w:rsidDel="00000000" w:rsidP="00000000" w:rsidRDefault="00000000" w:rsidRPr="00000000" w14:paraId="0000054F">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Transición - seca</w:t>
            </w:r>
          </w:p>
        </w:tc>
        <w:tc>
          <w:tcPr>
            <w:vAlign w:val="center"/>
          </w:tcPr>
          <w:p w:rsidR="00000000" w:rsidDel="00000000" w:rsidP="00000000" w:rsidRDefault="00000000" w:rsidRPr="00000000" w14:paraId="00000550">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Debilitamiento del fenómeno de “el Niño”</w:t>
            </w:r>
          </w:p>
        </w:tc>
      </w:tr>
    </w:tbl>
    <w:p w:rsidR="00000000" w:rsidDel="00000000" w:rsidP="00000000" w:rsidRDefault="00000000" w:rsidRPr="00000000" w14:paraId="0000055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4f1mdlm" w:id="42"/>
      <w:bookmarkEnd w:id="42"/>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15. Análisis de temperaturas máximas Estación Cortaderal 2010 - 2019</w:t>
      </w:r>
      <w:r w:rsidDel="00000000" w:rsidR="00000000" w:rsidRPr="00000000">
        <w:rPr>
          <w:rtl w:val="0"/>
        </w:rPr>
      </w:r>
    </w:p>
    <w:p w:rsidR="00000000" w:rsidDel="00000000" w:rsidP="00000000" w:rsidRDefault="00000000" w:rsidRPr="00000000" w14:paraId="00000552">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elaboración propia, CARDER. </w:t>
      </w:r>
    </w:p>
    <w:p w:rsidR="00000000" w:rsidDel="00000000" w:rsidP="00000000" w:rsidRDefault="00000000" w:rsidRPr="00000000" w14:paraId="00000553">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554">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Las temperaturas mínimas promedio anuales registradas, se presentaron en los años 2010, 2011, 2012, 2013, 2016, 2018 y 2019, en donde se resalta que coincidió con la presencia del fenómeno ENOS, lo cual favoreció la presencia de temperaturas mínimas hasta de 0.56 °C, dato registrado en el mes de octubre del año 2011.</w:t>
      </w:r>
    </w:p>
    <w:p w:rsidR="00000000" w:rsidDel="00000000" w:rsidP="00000000" w:rsidRDefault="00000000" w:rsidRPr="00000000" w14:paraId="00000555">
      <w:pPr>
        <w:jc w:val="both"/>
        <w:rPr>
          <w:rFonts w:ascii="Arial Narrow" w:cs="Arial Narrow" w:eastAsia="Arial Narrow" w:hAnsi="Arial Narrow"/>
          <w:sz w:val="24"/>
          <w:szCs w:val="24"/>
        </w:rPr>
      </w:pPr>
      <w:r w:rsidDel="00000000" w:rsidR="00000000" w:rsidRPr="00000000">
        <w:rPr>
          <w:rtl w:val="0"/>
        </w:rPr>
      </w:r>
    </w:p>
    <w:tbl>
      <w:tblPr>
        <w:tblStyle w:val="Table16"/>
        <w:tblW w:w="9000.0" w:type="dxa"/>
        <w:jc w:val="left"/>
        <w:tblInd w:w="0.0" w:type="dxa"/>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709"/>
        <w:gridCol w:w="1418"/>
        <w:gridCol w:w="1412"/>
        <w:gridCol w:w="1357"/>
        <w:gridCol w:w="1276"/>
        <w:gridCol w:w="2828"/>
        <w:tblGridChange w:id="0">
          <w:tblGrid>
            <w:gridCol w:w="709"/>
            <w:gridCol w:w="1418"/>
            <w:gridCol w:w="1412"/>
            <w:gridCol w:w="1357"/>
            <w:gridCol w:w="1276"/>
            <w:gridCol w:w="2828"/>
          </w:tblGrid>
        </w:tblGridChange>
      </w:tblGrid>
      <w:tr>
        <w:trPr>
          <w:trHeight w:val="300" w:hRule="atLeast"/>
        </w:trPr>
        <w:tc>
          <w:tcPr>
            <w:shd w:fill="a8d08d" w:val="clear"/>
          </w:tcPr>
          <w:p w:rsidR="00000000" w:rsidDel="00000000" w:rsidP="00000000" w:rsidRDefault="00000000" w:rsidRPr="00000000" w14:paraId="00000556">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Año</w:t>
            </w:r>
          </w:p>
        </w:tc>
        <w:tc>
          <w:tcPr>
            <w:shd w:fill="a8d08d" w:val="clear"/>
          </w:tcPr>
          <w:p w:rsidR="00000000" w:rsidDel="00000000" w:rsidP="00000000" w:rsidRDefault="00000000" w:rsidRPr="00000000" w14:paraId="00000557">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Temperatura mínima promedio anual (°C)</w:t>
            </w:r>
          </w:p>
        </w:tc>
        <w:tc>
          <w:tcPr>
            <w:shd w:fill="a8d08d" w:val="clear"/>
          </w:tcPr>
          <w:p w:rsidR="00000000" w:rsidDel="00000000" w:rsidP="00000000" w:rsidRDefault="00000000" w:rsidRPr="00000000" w14:paraId="00000558">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Temperatura mínima alcanzada en un mes (°C)</w:t>
            </w:r>
          </w:p>
        </w:tc>
        <w:tc>
          <w:tcPr>
            <w:shd w:fill="a8d08d" w:val="clear"/>
          </w:tcPr>
          <w:p w:rsidR="00000000" w:rsidDel="00000000" w:rsidP="00000000" w:rsidRDefault="00000000" w:rsidRPr="00000000" w14:paraId="00000559">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Mes</w:t>
            </w:r>
          </w:p>
        </w:tc>
        <w:tc>
          <w:tcPr>
            <w:shd w:fill="a8d08d" w:val="clear"/>
          </w:tcPr>
          <w:p w:rsidR="00000000" w:rsidDel="00000000" w:rsidP="00000000" w:rsidRDefault="00000000" w:rsidRPr="00000000" w14:paraId="0000055A">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Temporada</w:t>
            </w:r>
          </w:p>
        </w:tc>
        <w:tc>
          <w:tcPr>
            <w:shd w:fill="a8d08d" w:val="clear"/>
          </w:tcPr>
          <w:p w:rsidR="00000000" w:rsidDel="00000000" w:rsidP="00000000" w:rsidRDefault="00000000" w:rsidRPr="00000000" w14:paraId="0000055B">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Presencia de fenómenos ENOS</w:t>
            </w:r>
          </w:p>
        </w:tc>
      </w:tr>
      <w:tr>
        <w:trPr>
          <w:trHeight w:val="300" w:hRule="atLeast"/>
        </w:trPr>
        <w:tc>
          <w:tcPr/>
          <w:p w:rsidR="00000000" w:rsidDel="00000000" w:rsidP="00000000" w:rsidRDefault="00000000" w:rsidRPr="00000000" w14:paraId="0000055C">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2010</w:t>
            </w:r>
          </w:p>
        </w:tc>
        <w:tc>
          <w:tcPr/>
          <w:p w:rsidR="00000000" w:rsidDel="00000000" w:rsidP="00000000" w:rsidRDefault="00000000" w:rsidRPr="00000000" w14:paraId="0000055D">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3,86</w:t>
            </w:r>
          </w:p>
        </w:tc>
        <w:tc>
          <w:tcPr/>
          <w:p w:rsidR="00000000" w:rsidDel="00000000" w:rsidP="00000000" w:rsidRDefault="00000000" w:rsidRPr="00000000" w14:paraId="0000055E">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2,77</w:t>
            </w:r>
          </w:p>
        </w:tc>
        <w:tc>
          <w:tcPr/>
          <w:p w:rsidR="00000000" w:rsidDel="00000000" w:rsidP="00000000" w:rsidRDefault="00000000" w:rsidRPr="00000000" w14:paraId="0000055F">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Enero</w:t>
            </w:r>
          </w:p>
        </w:tc>
        <w:tc>
          <w:tcPr/>
          <w:p w:rsidR="00000000" w:rsidDel="00000000" w:rsidP="00000000" w:rsidRDefault="00000000" w:rsidRPr="00000000" w14:paraId="00000560">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Seca</w:t>
            </w:r>
          </w:p>
        </w:tc>
        <w:tc>
          <w:tcPr/>
          <w:p w:rsidR="00000000" w:rsidDel="00000000" w:rsidP="00000000" w:rsidRDefault="00000000" w:rsidRPr="00000000" w14:paraId="00000561">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Fenómeno del Niño</w:t>
            </w:r>
          </w:p>
        </w:tc>
      </w:tr>
      <w:tr>
        <w:trPr>
          <w:trHeight w:val="300" w:hRule="atLeast"/>
        </w:trPr>
        <w:tc>
          <w:tcPr/>
          <w:p w:rsidR="00000000" w:rsidDel="00000000" w:rsidP="00000000" w:rsidRDefault="00000000" w:rsidRPr="00000000" w14:paraId="00000562">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2011</w:t>
            </w:r>
          </w:p>
        </w:tc>
        <w:tc>
          <w:tcPr/>
          <w:p w:rsidR="00000000" w:rsidDel="00000000" w:rsidP="00000000" w:rsidRDefault="00000000" w:rsidRPr="00000000" w14:paraId="00000563">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2,99</w:t>
            </w:r>
          </w:p>
        </w:tc>
        <w:tc>
          <w:tcPr/>
          <w:p w:rsidR="00000000" w:rsidDel="00000000" w:rsidP="00000000" w:rsidRDefault="00000000" w:rsidRPr="00000000" w14:paraId="00000564">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0,56</w:t>
            </w:r>
          </w:p>
        </w:tc>
        <w:tc>
          <w:tcPr/>
          <w:p w:rsidR="00000000" w:rsidDel="00000000" w:rsidP="00000000" w:rsidRDefault="00000000" w:rsidRPr="00000000" w14:paraId="00000565">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Octubre</w:t>
            </w:r>
          </w:p>
        </w:tc>
        <w:tc>
          <w:tcPr/>
          <w:p w:rsidR="00000000" w:rsidDel="00000000" w:rsidP="00000000" w:rsidRDefault="00000000" w:rsidRPr="00000000" w14:paraId="00000566">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Lluvia</w:t>
            </w:r>
          </w:p>
        </w:tc>
        <w:tc>
          <w:tcPr/>
          <w:p w:rsidR="00000000" w:rsidDel="00000000" w:rsidP="00000000" w:rsidRDefault="00000000" w:rsidRPr="00000000" w14:paraId="00000567">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Fenómeno de la Niña</w:t>
            </w:r>
          </w:p>
        </w:tc>
      </w:tr>
      <w:tr>
        <w:trPr>
          <w:trHeight w:val="600" w:hRule="atLeast"/>
        </w:trPr>
        <w:tc>
          <w:tcPr/>
          <w:p w:rsidR="00000000" w:rsidDel="00000000" w:rsidP="00000000" w:rsidRDefault="00000000" w:rsidRPr="00000000" w14:paraId="00000568">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2012</w:t>
            </w:r>
          </w:p>
        </w:tc>
        <w:tc>
          <w:tcPr/>
          <w:p w:rsidR="00000000" w:rsidDel="00000000" w:rsidP="00000000" w:rsidRDefault="00000000" w:rsidRPr="00000000" w14:paraId="00000569">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3,5</w:t>
            </w:r>
          </w:p>
        </w:tc>
        <w:tc>
          <w:tcPr/>
          <w:p w:rsidR="00000000" w:rsidDel="00000000" w:rsidP="00000000" w:rsidRDefault="00000000" w:rsidRPr="00000000" w14:paraId="0000056A">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3,28</w:t>
            </w:r>
          </w:p>
        </w:tc>
        <w:tc>
          <w:tcPr/>
          <w:p w:rsidR="00000000" w:rsidDel="00000000" w:rsidP="00000000" w:rsidRDefault="00000000" w:rsidRPr="00000000" w14:paraId="0000056B">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Abril, Julio y septiembre</w:t>
            </w:r>
          </w:p>
        </w:tc>
        <w:tc>
          <w:tcPr/>
          <w:p w:rsidR="00000000" w:rsidDel="00000000" w:rsidP="00000000" w:rsidRDefault="00000000" w:rsidRPr="00000000" w14:paraId="0000056C">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Lluvia, y seca</w:t>
            </w:r>
          </w:p>
        </w:tc>
        <w:tc>
          <w:tcPr/>
          <w:p w:rsidR="00000000" w:rsidDel="00000000" w:rsidP="00000000" w:rsidRDefault="00000000" w:rsidRPr="00000000" w14:paraId="0000056D">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Finalizando fenómeno de la Niña</w:t>
            </w:r>
          </w:p>
        </w:tc>
      </w:tr>
      <w:tr>
        <w:trPr>
          <w:trHeight w:val="300" w:hRule="atLeast"/>
        </w:trPr>
        <w:tc>
          <w:tcPr/>
          <w:p w:rsidR="00000000" w:rsidDel="00000000" w:rsidP="00000000" w:rsidRDefault="00000000" w:rsidRPr="00000000" w14:paraId="0000056E">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2013</w:t>
            </w:r>
          </w:p>
        </w:tc>
        <w:tc>
          <w:tcPr/>
          <w:p w:rsidR="00000000" w:rsidDel="00000000" w:rsidP="00000000" w:rsidRDefault="00000000" w:rsidRPr="00000000" w14:paraId="0000056F">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4,04</w:t>
            </w:r>
          </w:p>
        </w:tc>
        <w:tc>
          <w:tcPr/>
          <w:p w:rsidR="00000000" w:rsidDel="00000000" w:rsidP="00000000" w:rsidRDefault="00000000" w:rsidRPr="00000000" w14:paraId="00000570">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3,28</w:t>
            </w:r>
          </w:p>
        </w:tc>
        <w:tc>
          <w:tcPr/>
          <w:p w:rsidR="00000000" w:rsidDel="00000000" w:rsidP="00000000" w:rsidRDefault="00000000" w:rsidRPr="00000000" w14:paraId="00000571">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Enero</w:t>
            </w:r>
          </w:p>
        </w:tc>
        <w:tc>
          <w:tcPr/>
          <w:p w:rsidR="00000000" w:rsidDel="00000000" w:rsidP="00000000" w:rsidRDefault="00000000" w:rsidRPr="00000000" w14:paraId="00000572">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transición</w:t>
            </w:r>
          </w:p>
        </w:tc>
        <w:tc>
          <w:tcPr/>
          <w:p w:rsidR="00000000" w:rsidDel="00000000" w:rsidP="00000000" w:rsidRDefault="00000000" w:rsidRPr="00000000" w14:paraId="00000573">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No</w:t>
            </w:r>
          </w:p>
        </w:tc>
      </w:tr>
      <w:tr>
        <w:trPr>
          <w:trHeight w:val="300" w:hRule="atLeast"/>
        </w:trPr>
        <w:tc>
          <w:tcPr/>
          <w:p w:rsidR="00000000" w:rsidDel="00000000" w:rsidP="00000000" w:rsidRDefault="00000000" w:rsidRPr="00000000" w14:paraId="00000574">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2016</w:t>
            </w:r>
          </w:p>
        </w:tc>
        <w:tc>
          <w:tcPr/>
          <w:p w:rsidR="00000000" w:rsidDel="00000000" w:rsidP="00000000" w:rsidRDefault="00000000" w:rsidRPr="00000000" w14:paraId="00000575">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4,12</w:t>
            </w:r>
          </w:p>
        </w:tc>
        <w:tc>
          <w:tcPr/>
          <w:p w:rsidR="00000000" w:rsidDel="00000000" w:rsidP="00000000" w:rsidRDefault="00000000" w:rsidRPr="00000000" w14:paraId="00000576">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2,83</w:t>
            </w:r>
          </w:p>
        </w:tc>
        <w:tc>
          <w:tcPr/>
          <w:p w:rsidR="00000000" w:rsidDel="00000000" w:rsidP="00000000" w:rsidRDefault="00000000" w:rsidRPr="00000000" w14:paraId="00000577">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Noviembre</w:t>
            </w:r>
          </w:p>
        </w:tc>
        <w:tc>
          <w:tcPr/>
          <w:p w:rsidR="00000000" w:rsidDel="00000000" w:rsidP="00000000" w:rsidRDefault="00000000" w:rsidRPr="00000000" w14:paraId="00000578">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Lluvia</w:t>
            </w:r>
          </w:p>
        </w:tc>
        <w:tc>
          <w:tcPr/>
          <w:p w:rsidR="00000000" w:rsidDel="00000000" w:rsidP="00000000" w:rsidRDefault="00000000" w:rsidRPr="00000000" w14:paraId="00000579">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Fenómeno de la Niña</w:t>
            </w:r>
          </w:p>
        </w:tc>
      </w:tr>
      <w:tr>
        <w:trPr>
          <w:trHeight w:val="300" w:hRule="atLeast"/>
        </w:trPr>
        <w:tc>
          <w:tcPr/>
          <w:p w:rsidR="00000000" w:rsidDel="00000000" w:rsidP="00000000" w:rsidRDefault="00000000" w:rsidRPr="00000000" w14:paraId="0000057A">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2018</w:t>
            </w:r>
          </w:p>
        </w:tc>
        <w:tc>
          <w:tcPr/>
          <w:p w:rsidR="00000000" w:rsidDel="00000000" w:rsidP="00000000" w:rsidRDefault="00000000" w:rsidRPr="00000000" w14:paraId="0000057B">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3,48</w:t>
            </w:r>
          </w:p>
        </w:tc>
        <w:tc>
          <w:tcPr/>
          <w:p w:rsidR="00000000" w:rsidDel="00000000" w:rsidP="00000000" w:rsidRDefault="00000000" w:rsidRPr="00000000" w14:paraId="0000057C">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2,22</w:t>
            </w:r>
          </w:p>
        </w:tc>
        <w:tc>
          <w:tcPr/>
          <w:p w:rsidR="00000000" w:rsidDel="00000000" w:rsidP="00000000" w:rsidRDefault="00000000" w:rsidRPr="00000000" w14:paraId="0000057D">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Febrero</w:t>
            </w:r>
          </w:p>
        </w:tc>
        <w:tc>
          <w:tcPr/>
          <w:p w:rsidR="00000000" w:rsidDel="00000000" w:rsidP="00000000" w:rsidRDefault="00000000" w:rsidRPr="00000000" w14:paraId="0000057E">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transición</w:t>
            </w:r>
          </w:p>
        </w:tc>
        <w:tc>
          <w:tcPr/>
          <w:p w:rsidR="00000000" w:rsidDel="00000000" w:rsidP="00000000" w:rsidRDefault="00000000" w:rsidRPr="00000000" w14:paraId="0000057F">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Fenómeno de la Niña</w:t>
            </w:r>
          </w:p>
        </w:tc>
      </w:tr>
      <w:tr>
        <w:trPr>
          <w:trHeight w:val="600" w:hRule="atLeast"/>
        </w:trPr>
        <w:tc>
          <w:tcPr/>
          <w:p w:rsidR="00000000" w:rsidDel="00000000" w:rsidP="00000000" w:rsidRDefault="00000000" w:rsidRPr="00000000" w14:paraId="00000580">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2019</w:t>
            </w:r>
          </w:p>
        </w:tc>
        <w:tc>
          <w:tcPr/>
          <w:p w:rsidR="00000000" w:rsidDel="00000000" w:rsidP="00000000" w:rsidRDefault="00000000" w:rsidRPr="00000000" w14:paraId="00000581">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3,88</w:t>
            </w:r>
          </w:p>
        </w:tc>
        <w:tc>
          <w:tcPr/>
          <w:p w:rsidR="00000000" w:rsidDel="00000000" w:rsidP="00000000" w:rsidRDefault="00000000" w:rsidRPr="00000000" w14:paraId="00000582">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2,44 y 2,83</w:t>
            </w:r>
          </w:p>
        </w:tc>
        <w:tc>
          <w:tcPr/>
          <w:p w:rsidR="00000000" w:rsidDel="00000000" w:rsidP="00000000" w:rsidRDefault="00000000" w:rsidRPr="00000000" w14:paraId="00000583">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Enero y noviembre</w:t>
            </w:r>
          </w:p>
        </w:tc>
        <w:tc>
          <w:tcPr/>
          <w:p w:rsidR="00000000" w:rsidDel="00000000" w:rsidP="00000000" w:rsidRDefault="00000000" w:rsidRPr="00000000" w14:paraId="00000584">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seca y lluvia</w:t>
            </w:r>
          </w:p>
        </w:tc>
        <w:tc>
          <w:tcPr/>
          <w:p w:rsidR="00000000" w:rsidDel="00000000" w:rsidP="00000000" w:rsidRDefault="00000000" w:rsidRPr="00000000" w14:paraId="00000585">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enero en presencia Fenómeno del Niño</w:t>
            </w:r>
          </w:p>
        </w:tc>
      </w:tr>
    </w:tbl>
    <w:p w:rsidR="00000000" w:rsidDel="00000000" w:rsidP="00000000" w:rsidRDefault="00000000" w:rsidRPr="00000000" w14:paraId="0000058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2u6wntf" w:id="43"/>
      <w:bookmarkEnd w:id="43"/>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16. Análisis de temperaturas mínimas</w:t>
      </w:r>
      <w:r w:rsidDel="00000000" w:rsidR="00000000" w:rsidRPr="00000000">
        <w:rPr>
          <w:rtl w:val="0"/>
        </w:rPr>
      </w:r>
    </w:p>
    <w:p w:rsidR="00000000" w:rsidDel="00000000" w:rsidP="00000000" w:rsidRDefault="00000000" w:rsidRPr="00000000" w14:paraId="00000587">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elaboración propia, CARDER. </w:t>
      </w:r>
    </w:p>
    <w:p w:rsidR="00000000" w:rsidDel="00000000" w:rsidP="00000000" w:rsidRDefault="00000000" w:rsidRPr="00000000" w14:paraId="00000588">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589">
      <w:pPr>
        <w:pStyle w:val="Heading4"/>
        <w:rPr/>
      </w:pPr>
      <w:r w:rsidDel="00000000" w:rsidR="00000000" w:rsidRPr="00000000">
        <w:rPr>
          <w:rtl w:val="0"/>
        </w:rPr>
      </w:r>
    </w:p>
    <w:p w:rsidR="00000000" w:rsidDel="00000000" w:rsidP="00000000" w:rsidRDefault="00000000" w:rsidRPr="00000000" w14:paraId="0000058A">
      <w:pPr>
        <w:pStyle w:val="Heading4"/>
        <w:rPr/>
      </w:pPr>
      <w:r w:rsidDel="00000000" w:rsidR="00000000" w:rsidRPr="00000000">
        <w:rPr>
          <w:rtl w:val="0"/>
        </w:rPr>
        <w:t xml:space="preserve">Precipitación</w:t>
      </w:r>
    </w:p>
    <w:p w:rsidR="00000000" w:rsidDel="00000000" w:rsidP="00000000" w:rsidRDefault="00000000" w:rsidRPr="00000000" w14:paraId="0000058B">
      <w:pPr>
        <w:rPr>
          <w:rFonts w:ascii="Arial Narrow" w:cs="Arial Narrow" w:eastAsia="Arial Narrow" w:hAnsi="Arial Narrow"/>
          <w:i w:val="1"/>
          <w:sz w:val="24"/>
          <w:szCs w:val="24"/>
        </w:rPr>
      </w:pPr>
      <w:r w:rsidDel="00000000" w:rsidR="00000000" w:rsidRPr="00000000">
        <w:rPr>
          <w:rtl w:val="0"/>
        </w:rPr>
      </w:r>
    </w:p>
    <w:p w:rsidR="00000000" w:rsidDel="00000000" w:rsidP="00000000" w:rsidRDefault="00000000" w:rsidRPr="00000000" w14:paraId="0000058C">
      <w:pPr>
        <w:jc w:val="both"/>
        <w:rPr>
          <w:rFonts w:ascii="Arial Narrow" w:cs="Arial Narrow" w:eastAsia="Arial Narrow" w:hAnsi="Arial Narrow"/>
          <w:b w:val="1"/>
          <w:sz w:val="24"/>
          <w:szCs w:val="24"/>
        </w:rPr>
      </w:pPr>
      <w:r w:rsidDel="00000000" w:rsidR="00000000" w:rsidRPr="00000000">
        <w:rPr>
          <w:rtl w:val="0"/>
        </w:rPr>
      </w:r>
    </w:p>
    <w:tbl>
      <w:tblPr>
        <w:tblStyle w:val="Table17"/>
        <w:tblW w:w="9136.0" w:type="dxa"/>
        <w:jc w:val="left"/>
        <w:tblInd w:w="-5.0" w:type="dxa"/>
        <w:tblLayout w:type="fixed"/>
        <w:tblLook w:val="0400"/>
      </w:tblPr>
      <w:tblGrid>
        <w:gridCol w:w="1115"/>
        <w:gridCol w:w="551"/>
        <w:gridCol w:w="644"/>
        <w:gridCol w:w="550"/>
        <w:gridCol w:w="550"/>
        <w:gridCol w:w="550"/>
        <w:gridCol w:w="550"/>
        <w:gridCol w:w="550"/>
        <w:gridCol w:w="583"/>
        <w:gridCol w:w="550"/>
        <w:gridCol w:w="659"/>
        <w:gridCol w:w="550"/>
        <w:gridCol w:w="813"/>
        <w:gridCol w:w="921"/>
        <w:tblGridChange w:id="0">
          <w:tblGrid>
            <w:gridCol w:w="1115"/>
            <w:gridCol w:w="551"/>
            <w:gridCol w:w="644"/>
            <w:gridCol w:w="550"/>
            <w:gridCol w:w="550"/>
            <w:gridCol w:w="550"/>
            <w:gridCol w:w="550"/>
            <w:gridCol w:w="550"/>
            <w:gridCol w:w="583"/>
            <w:gridCol w:w="550"/>
            <w:gridCol w:w="659"/>
            <w:gridCol w:w="550"/>
            <w:gridCol w:w="813"/>
            <w:gridCol w:w="921"/>
          </w:tblGrid>
        </w:tblGridChange>
      </w:tblGrid>
      <w:tr>
        <w:trPr>
          <w:trHeight w:val="242" w:hRule="atLeast"/>
        </w:trPr>
        <w:tc>
          <w:tcPr>
            <w:tcBorders>
              <w:top w:color="000000" w:space="0" w:sz="4" w:val="single"/>
              <w:left w:color="000000" w:space="0" w:sz="4" w:val="single"/>
              <w:bottom w:color="000000" w:space="0" w:sz="4" w:val="single"/>
              <w:right w:color="000000" w:space="0" w:sz="4" w:val="single"/>
            </w:tcBorders>
            <w:shd w:fill="a8d08d" w:val="clear"/>
          </w:tcPr>
          <w:p w:rsidR="00000000" w:rsidDel="00000000" w:rsidP="00000000" w:rsidRDefault="00000000" w:rsidRPr="00000000" w14:paraId="0000058D">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Precipitacion mm</w:t>
            </w:r>
          </w:p>
        </w:tc>
        <w:tc>
          <w:tcPr>
            <w:tcBorders>
              <w:top w:color="000000" w:space="0" w:sz="4" w:val="single"/>
              <w:left w:color="000000" w:space="0" w:sz="0" w:val="nil"/>
              <w:bottom w:color="000000" w:space="0" w:sz="4" w:val="single"/>
              <w:right w:color="000000" w:space="0" w:sz="4" w:val="single"/>
            </w:tcBorders>
            <w:shd w:fill="a8d08d" w:val="clear"/>
          </w:tcPr>
          <w:p w:rsidR="00000000" w:rsidDel="00000000" w:rsidP="00000000" w:rsidRDefault="00000000" w:rsidRPr="00000000" w14:paraId="0000058E">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Ene</w:t>
            </w:r>
          </w:p>
        </w:tc>
        <w:tc>
          <w:tcPr>
            <w:tcBorders>
              <w:top w:color="000000" w:space="0" w:sz="4" w:val="single"/>
              <w:left w:color="000000" w:space="0" w:sz="0" w:val="nil"/>
              <w:bottom w:color="000000" w:space="0" w:sz="4" w:val="single"/>
              <w:right w:color="000000" w:space="0" w:sz="4" w:val="single"/>
            </w:tcBorders>
            <w:shd w:fill="a8d08d" w:val="clear"/>
          </w:tcPr>
          <w:p w:rsidR="00000000" w:rsidDel="00000000" w:rsidP="00000000" w:rsidRDefault="00000000" w:rsidRPr="00000000" w14:paraId="0000058F">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Feb</w:t>
            </w:r>
          </w:p>
        </w:tc>
        <w:tc>
          <w:tcPr>
            <w:tcBorders>
              <w:top w:color="000000" w:space="0" w:sz="4" w:val="single"/>
              <w:left w:color="000000" w:space="0" w:sz="0" w:val="nil"/>
              <w:bottom w:color="000000" w:space="0" w:sz="4" w:val="single"/>
              <w:right w:color="000000" w:space="0" w:sz="4" w:val="single"/>
            </w:tcBorders>
            <w:shd w:fill="a8d08d" w:val="clear"/>
          </w:tcPr>
          <w:p w:rsidR="00000000" w:rsidDel="00000000" w:rsidP="00000000" w:rsidRDefault="00000000" w:rsidRPr="00000000" w14:paraId="00000590">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Mar</w:t>
            </w:r>
          </w:p>
        </w:tc>
        <w:tc>
          <w:tcPr>
            <w:tcBorders>
              <w:top w:color="000000" w:space="0" w:sz="4" w:val="single"/>
              <w:left w:color="000000" w:space="0" w:sz="0" w:val="nil"/>
              <w:bottom w:color="000000" w:space="0" w:sz="4" w:val="single"/>
              <w:right w:color="000000" w:space="0" w:sz="4" w:val="single"/>
            </w:tcBorders>
            <w:shd w:fill="a8d08d" w:val="clear"/>
          </w:tcPr>
          <w:p w:rsidR="00000000" w:rsidDel="00000000" w:rsidP="00000000" w:rsidRDefault="00000000" w:rsidRPr="00000000" w14:paraId="00000591">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Abr</w:t>
            </w:r>
          </w:p>
        </w:tc>
        <w:tc>
          <w:tcPr>
            <w:tcBorders>
              <w:top w:color="000000" w:space="0" w:sz="4" w:val="single"/>
              <w:left w:color="000000" w:space="0" w:sz="0" w:val="nil"/>
              <w:bottom w:color="000000" w:space="0" w:sz="4" w:val="single"/>
              <w:right w:color="000000" w:space="0" w:sz="4" w:val="single"/>
            </w:tcBorders>
            <w:shd w:fill="a8d08d" w:val="clear"/>
          </w:tcPr>
          <w:p w:rsidR="00000000" w:rsidDel="00000000" w:rsidP="00000000" w:rsidRDefault="00000000" w:rsidRPr="00000000" w14:paraId="00000592">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May</w:t>
            </w:r>
          </w:p>
        </w:tc>
        <w:tc>
          <w:tcPr>
            <w:tcBorders>
              <w:top w:color="000000" w:space="0" w:sz="4" w:val="single"/>
              <w:left w:color="000000" w:space="0" w:sz="0" w:val="nil"/>
              <w:bottom w:color="000000" w:space="0" w:sz="4" w:val="single"/>
              <w:right w:color="000000" w:space="0" w:sz="4" w:val="single"/>
            </w:tcBorders>
            <w:shd w:fill="a8d08d" w:val="clear"/>
          </w:tcPr>
          <w:p w:rsidR="00000000" w:rsidDel="00000000" w:rsidP="00000000" w:rsidRDefault="00000000" w:rsidRPr="00000000" w14:paraId="00000593">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Jun</w:t>
            </w:r>
          </w:p>
        </w:tc>
        <w:tc>
          <w:tcPr>
            <w:tcBorders>
              <w:top w:color="000000" w:space="0" w:sz="4" w:val="single"/>
              <w:left w:color="000000" w:space="0" w:sz="0" w:val="nil"/>
              <w:bottom w:color="000000" w:space="0" w:sz="4" w:val="single"/>
              <w:right w:color="000000" w:space="0" w:sz="4" w:val="single"/>
            </w:tcBorders>
            <w:shd w:fill="a8d08d" w:val="clear"/>
          </w:tcPr>
          <w:p w:rsidR="00000000" w:rsidDel="00000000" w:rsidP="00000000" w:rsidRDefault="00000000" w:rsidRPr="00000000" w14:paraId="00000594">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Jul</w:t>
            </w:r>
          </w:p>
        </w:tc>
        <w:tc>
          <w:tcPr>
            <w:tcBorders>
              <w:top w:color="000000" w:space="0" w:sz="4" w:val="single"/>
              <w:left w:color="000000" w:space="0" w:sz="0" w:val="nil"/>
              <w:bottom w:color="000000" w:space="0" w:sz="4" w:val="single"/>
              <w:right w:color="000000" w:space="0" w:sz="4" w:val="single"/>
            </w:tcBorders>
            <w:shd w:fill="a8d08d" w:val="clear"/>
          </w:tcPr>
          <w:p w:rsidR="00000000" w:rsidDel="00000000" w:rsidP="00000000" w:rsidRDefault="00000000" w:rsidRPr="00000000" w14:paraId="00000595">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Ago</w:t>
            </w:r>
          </w:p>
        </w:tc>
        <w:tc>
          <w:tcPr>
            <w:tcBorders>
              <w:top w:color="000000" w:space="0" w:sz="4" w:val="single"/>
              <w:left w:color="000000" w:space="0" w:sz="0" w:val="nil"/>
              <w:bottom w:color="000000" w:space="0" w:sz="4" w:val="single"/>
              <w:right w:color="000000" w:space="0" w:sz="4" w:val="single"/>
            </w:tcBorders>
            <w:shd w:fill="a8d08d" w:val="clear"/>
          </w:tcPr>
          <w:p w:rsidR="00000000" w:rsidDel="00000000" w:rsidP="00000000" w:rsidRDefault="00000000" w:rsidRPr="00000000" w14:paraId="00000596">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Sept</w:t>
            </w:r>
          </w:p>
        </w:tc>
        <w:tc>
          <w:tcPr>
            <w:tcBorders>
              <w:top w:color="000000" w:space="0" w:sz="4" w:val="single"/>
              <w:left w:color="000000" w:space="0" w:sz="0" w:val="nil"/>
              <w:bottom w:color="000000" w:space="0" w:sz="4" w:val="single"/>
              <w:right w:color="000000" w:space="0" w:sz="4" w:val="single"/>
            </w:tcBorders>
            <w:shd w:fill="a8d08d" w:val="clear"/>
          </w:tcPr>
          <w:p w:rsidR="00000000" w:rsidDel="00000000" w:rsidP="00000000" w:rsidRDefault="00000000" w:rsidRPr="00000000" w14:paraId="00000597">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Oct</w:t>
            </w:r>
          </w:p>
        </w:tc>
        <w:tc>
          <w:tcPr>
            <w:tcBorders>
              <w:top w:color="000000" w:space="0" w:sz="4" w:val="single"/>
              <w:left w:color="000000" w:space="0" w:sz="0" w:val="nil"/>
              <w:bottom w:color="000000" w:space="0" w:sz="4" w:val="single"/>
              <w:right w:color="000000" w:space="0" w:sz="4" w:val="single"/>
            </w:tcBorders>
            <w:shd w:fill="a8d08d" w:val="clear"/>
          </w:tcPr>
          <w:p w:rsidR="00000000" w:rsidDel="00000000" w:rsidP="00000000" w:rsidRDefault="00000000" w:rsidRPr="00000000" w14:paraId="00000598">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Nov</w:t>
            </w:r>
          </w:p>
        </w:tc>
        <w:tc>
          <w:tcPr>
            <w:tcBorders>
              <w:top w:color="000000" w:space="0" w:sz="4" w:val="single"/>
              <w:left w:color="000000" w:space="0" w:sz="0" w:val="nil"/>
              <w:bottom w:color="000000" w:space="0" w:sz="4" w:val="single"/>
              <w:right w:color="000000" w:space="0" w:sz="4" w:val="single"/>
            </w:tcBorders>
            <w:shd w:fill="a8d08d" w:val="clear"/>
          </w:tcPr>
          <w:p w:rsidR="00000000" w:rsidDel="00000000" w:rsidP="00000000" w:rsidRDefault="00000000" w:rsidRPr="00000000" w14:paraId="00000599">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Dic</w:t>
            </w:r>
          </w:p>
        </w:tc>
        <w:tc>
          <w:tcPr>
            <w:tcBorders>
              <w:top w:color="000000" w:space="0" w:sz="4" w:val="single"/>
              <w:left w:color="000000" w:space="0" w:sz="0" w:val="nil"/>
              <w:bottom w:color="000000" w:space="0" w:sz="4" w:val="single"/>
              <w:right w:color="000000" w:space="0" w:sz="4" w:val="single"/>
            </w:tcBorders>
            <w:shd w:fill="a8d08d" w:val="clear"/>
          </w:tcPr>
          <w:p w:rsidR="00000000" w:rsidDel="00000000" w:rsidP="00000000" w:rsidRDefault="00000000" w:rsidRPr="00000000" w14:paraId="0000059A">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Acumulada</w:t>
            </w:r>
          </w:p>
        </w:tc>
      </w:tr>
      <w:tr>
        <w:trPr>
          <w:trHeight w:val="242" w:hRule="atLeast"/>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59B">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2010</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9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28,8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9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49,8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9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9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230,6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A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152,8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A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102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A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176,6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A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93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A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118,6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A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137,8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A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267,6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A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131,6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A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1538,20</w:t>
            </w:r>
          </w:p>
        </w:tc>
      </w:tr>
      <w:tr>
        <w:trPr>
          <w:trHeight w:val="242" w:hRule="atLeast"/>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5A9">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A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57,8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A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158,6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A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168,8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A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266,8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A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129,4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A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66,2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B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102,6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B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37,8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B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68,4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B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263,4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B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284,8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B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152,2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B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1756,80</w:t>
            </w:r>
          </w:p>
        </w:tc>
      </w:tr>
      <w:tr>
        <w:trPr>
          <w:trHeight w:val="242" w:hRule="atLeast"/>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5B7">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B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B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23,6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B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165,4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B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154,2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B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80</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B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B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52,4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B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61,4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C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49,6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C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9,8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C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C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75,2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C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859,80</w:t>
            </w:r>
          </w:p>
        </w:tc>
      </w:tr>
      <w:tr>
        <w:trPr>
          <w:trHeight w:val="242" w:hRule="atLeast"/>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5C5">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C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31,6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C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97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C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154,6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C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178,2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C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108,4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C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C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C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C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32,2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C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61,8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D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74,6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D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D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738,40</w:t>
            </w:r>
          </w:p>
        </w:tc>
      </w:tr>
      <w:tr>
        <w:trPr>
          <w:trHeight w:val="242" w:hRule="atLeast"/>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5D3">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D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101,2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D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80</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D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130,6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D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142,6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D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61,8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D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29,4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D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D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D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53,2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D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119,8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D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189,4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D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32,2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E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985,60</w:t>
            </w:r>
          </w:p>
        </w:tc>
      </w:tr>
      <w:tr>
        <w:trPr>
          <w:trHeight w:val="242" w:hRule="atLeast"/>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5E1">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E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32,2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E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73,2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E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39,2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E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65,4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E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86,2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E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60,4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E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50,4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E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16,6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E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91,6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E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190,8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E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155,6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E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E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942,60</w:t>
            </w:r>
          </w:p>
        </w:tc>
      </w:tr>
      <w:tr>
        <w:trPr>
          <w:trHeight w:val="242" w:hRule="atLeast"/>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5EF">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F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16,8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F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F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96,6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F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F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F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100,6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F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20,6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F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43,8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F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75,4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F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197,4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F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325,2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F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155,2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F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1034,80</w:t>
            </w:r>
          </w:p>
        </w:tc>
      </w:tr>
      <w:tr>
        <w:trPr>
          <w:trHeight w:val="242" w:hRule="atLeast"/>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5FD">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F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83,2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F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168,2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0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152,4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0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118,8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0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262,8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0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0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0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0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56,2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0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300,6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0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299,6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0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75,4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0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1645,20</w:t>
            </w:r>
          </w:p>
        </w:tc>
      </w:tr>
      <w:tr>
        <w:trPr>
          <w:trHeight w:val="242" w:hRule="atLeast"/>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60B">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0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49,8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0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137,2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0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235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0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164,4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1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190,4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1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1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19,2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1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1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91,2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1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118,4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1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176,4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1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134,4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1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1327,80</w:t>
            </w:r>
          </w:p>
        </w:tc>
      </w:tr>
      <w:tr>
        <w:trPr>
          <w:trHeight w:val="242" w:hRule="atLeast"/>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619">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2020</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1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69.80</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1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37.60</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1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1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1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1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2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2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113,4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2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96,2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2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73,4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2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127,4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2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112,4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62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522,80</w:t>
            </w:r>
          </w:p>
        </w:tc>
      </w:tr>
    </w:tbl>
    <w:p w:rsidR="00000000" w:rsidDel="00000000" w:rsidP="00000000" w:rsidRDefault="00000000" w:rsidRPr="00000000" w14:paraId="0000062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19c6y18" w:id="44"/>
      <w:bookmarkEnd w:id="44"/>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17. Análisis de precipitación período 2010 - 2020</w:t>
      </w:r>
      <w:r w:rsidDel="00000000" w:rsidR="00000000" w:rsidRPr="00000000">
        <w:rPr>
          <w:rtl w:val="0"/>
        </w:rPr>
      </w:r>
    </w:p>
    <w:p w:rsidR="00000000" w:rsidDel="00000000" w:rsidP="00000000" w:rsidRDefault="00000000" w:rsidRPr="00000000" w14:paraId="00000628">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datos más altos registrados en precipitación se presentaron durante los años 2010 (1538.20 mm/año), 2011 (1756.80 mm/año), 2018 (1645.20 mm/año) donde se resalta que estos años coincidieron con la presencia de un fenómeno de la Niña. </w:t>
      </w:r>
    </w:p>
    <w:p w:rsidR="00000000" w:rsidDel="00000000" w:rsidP="00000000" w:rsidRDefault="00000000" w:rsidRPr="00000000" w14:paraId="00000629">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2A">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Por otro lado, el año que presentó una menor cantidad de precipitación, fue el año 2016 con una precipitación acumulada de 942.60 mm/año, este periodo coincidió con la presencia del fenómeno del Niño, el cual tuvo su inicio desde el año 2015, año que también registró valores similares en la precipitación. </w:t>
      </w:r>
    </w:p>
    <w:p w:rsidR="00000000" w:rsidDel="00000000" w:rsidP="00000000" w:rsidRDefault="00000000" w:rsidRPr="00000000" w14:paraId="0000062B">
      <w:pPr>
        <w:tabs>
          <w:tab w:val="left" w:pos="709"/>
        </w:tabs>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62C">
      <w:pPr>
        <w:pStyle w:val="Heading4"/>
        <w:rPr/>
      </w:pPr>
      <w:bookmarkStart w:colFirst="0" w:colLast="0" w:name="_heading=h.3tbugp1" w:id="45"/>
      <w:bookmarkEnd w:id="45"/>
      <w:r w:rsidDel="00000000" w:rsidR="00000000" w:rsidRPr="00000000">
        <w:rPr>
          <w:rtl w:val="0"/>
        </w:rPr>
        <w:t xml:space="preserve">Eventos hidrometeorológicos e hidroclimáticos asociados a fenómenos de variabilidad y cambio climático presentados en la zona de influencia del Distrito de Conservación de Suelos Campoalegre </w:t>
      </w:r>
    </w:p>
    <w:p w:rsidR="00000000" w:rsidDel="00000000" w:rsidP="00000000" w:rsidRDefault="00000000" w:rsidRPr="00000000" w14:paraId="0000062D">
      <w:pPr>
        <w:jc w:val="both"/>
        <w:rPr>
          <w:rFonts w:ascii="Arial Narrow" w:cs="Arial Narrow" w:eastAsia="Arial Narrow" w:hAnsi="Arial Narrow"/>
          <w:b w:val="1"/>
          <w:color w:val="000000"/>
          <w:sz w:val="24"/>
          <w:szCs w:val="24"/>
        </w:rPr>
      </w:pPr>
      <w:r w:rsidDel="00000000" w:rsidR="00000000" w:rsidRPr="00000000">
        <w:rPr>
          <w:rtl w:val="0"/>
        </w:rPr>
      </w:r>
    </w:p>
    <w:p w:rsidR="00000000" w:rsidDel="00000000" w:rsidP="00000000" w:rsidRDefault="00000000" w:rsidRPr="00000000" w14:paraId="0000062E">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 partir de la base de datos DESINVENTAR (Corporación OSSO –Colombia), la cual cuenta con eventos registrados desde 1950, se pueden percibir aquellos eventos directamente relacionados con fenómenos meteorológicos o hidroclimáticos durante periodos de ocurrencia de fenómenos de La Niña o El Niño, que tuvieron lugar en el municipio en donde se encuentra el área protegida, para este caso se analizaron los eventos del Municipio de Santa Rosa de Cabal.</w:t>
      </w:r>
    </w:p>
    <w:p w:rsidR="00000000" w:rsidDel="00000000" w:rsidP="00000000" w:rsidRDefault="00000000" w:rsidRPr="00000000" w14:paraId="0000062F">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30">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incidencia que tienen los periodos con anomalías climáticas, sobre los eventos identificados, permite distinguir un potencial aumento en la frecuencia de dichos eventos y la magnitud de estos, teniendo en cuenta que dichos fenómenos están relacionados con periodos de mayor o menor precipitación y temperatura. </w:t>
      </w:r>
    </w:p>
    <w:p w:rsidR="00000000" w:rsidDel="00000000" w:rsidP="00000000" w:rsidRDefault="00000000" w:rsidRPr="00000000" w14:paraId="00000631">
      <w:pPr>
        <w:jc w:val="both"/>
        <w:rPr>
          <w:rFonts w:ascii="Arial Narrow" w:cs="Arial Narrow" w:eastAsia="Arial Narrow" w:hAnsi="Arial Narrow"/>
          <w:sz w:val="24"/>
          <w:szCs w:val="24"/>
          <w:highlight w:val="yellow"/>
        </w:rPr>
      </w:pPr>
      <w:r w:rsidDel="00000000" w:rsidR="00000000" w:rsidRPr="00000000">
        <w:rPr>
          <w:rtl w:val="0"/>
        </w:rPr>
      </w:r>
    </w:p>
    <w:p w:rsidR="00000000" w:rsidDel="00000000" w:rsidP="00000000" w:rsidRDefault="00000000" w:rsidRPr="00000000" w14:paraId="00000632">
      <w:pPr>
        <w:jc w:val="both"/>
        <w:rPr>
          <w:rFonts w:ascii="Arial Narrow" w:cs="Arial Narrow" w:eastAsia="Arial Narrow" w:hAnsi="Arial Narrow"/>
          <w:sz w:val="24"/>
          <w:szCs w:val="24"/>
          <w:highlight w:val="yellow"/>
        </w:rPr>
      </w:pPr>
      <w:r w:rsidDel="00000000" w:rsidR="00000000" w:rsidRPr="00000000">
        <w:rPr>
          <w:rFonts w:ascii="Arial Narrow" w:cs="Arial Narrow" w:eastAsia="Arial Narrow" w:hAnsi="Arial Narrow"/>
          <w:sz w:val="24"/>
          <w:szCs w:val="24"/>
          <w:rtl w:val="0"/>
        </w:rPr>
        <w:t xml:space="preserve">Los eventos más frecuentes en el Municipio de Santa Rosa, entre el periodo </w:t>
      </w:r>
      <w:r w:rsidDel="00000000" w:rsidR="00000000" w:rsidRPr="00000000">
        <w:rPr>
          <w:rFonts w:ascii="Arial Narrow" w:cs="Arial Narrow" w:eastAsia="Arial Narrow" w:hAnsi="Arial Narrow"/>
          <w:color w:val="000000"/>
          <w:sz w:val="24"/>
          <w:szCs w:val="24"/>
          <w:rtl w:val="0"/>
        </w:rPr>
        <w:t xml:space="preserve">1999 y 2015, </w:t>
      </w:r>
      <w:r w:rsidDel="00000000" w:rsidR="00000000" w:rsidRPr="00000000">
        <w:rPr>
          <w:rFonts w:ascii="Arial Narrow" w:cs="Arial Narrow" w:eastAsia="Arial Narrow" w:hAnsi="Arial Narrow"/>
          <w:sz w:val="24"/>
          <w:szCs w:val="24"/>
          <w:rtl w:val="0"/>
        </w:rPr>
        <w:t xml:space="preserve">fueron los vendavales, las inundaciones y los deslizamientos, según información contenida en la base de datos de DESINVENTAR. </w:t>
      </w:r>
      <w:r w:rsidDel="00000000" w:rsidR="00000000" w:rsidRPr="00000000">
        <w:rPr>
          <w:rFonts w:ascii="Arial Narrow" w:cs="Arial Narrow" w:eastAsia="Arial Narrow" w:hAnsi="Arial Narrow"/>
          <w:color w:val="000000"/>
          <w:sz w:val="24"/>
          <w:szCs w:val="24"/>
          <w:rtl w:val="0"/>
        </w:rPr>
        <w:t xml:space="preserve">De igual manera, en el DCS Campoalegre los eventos que más se presentan, están relacionados con vendavales, deslizamientos e inundaciones.</w:t>
      </w:r>
      <w:r w:rsidDel="00000000" w:rsidR="00000000" w:rsidRPr="00000000">
        <w:rPr>
          <w:rtl w:val="0"/>
        </w:rPr>
      </w:r>
    </w:p>
    <w:p w:rsidR="00000000" w:rsidDel="00000000" w:rsidP="00000000" w:rsidRDefault="00000000" w:rsidRPr="00000000" w14:paraId="00000633">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634">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Eventos</w:t>
      </w:r>
    </w:p>
    <w:p w:rsidR="00000000" w:rsidDel="00000000" w:rsidP="00000000" w:rsidRDefault="00000000" w:rsidRPr="00000000" w14:paraId="00000635">
      <w:pPr>
        <w:jc w:val="both"/>
        <w:rPr>
          <w:rFonts w:ascii="Arial Narrow" w:cs="Arial Narrow" w:eastAsia="Arial Narrow" w:hAnsi="Arial Narrow"/>
          <w:b w:val="1"/>
          <w:sz w:val="24"/>
          <w:szCs w:val="24"/>
        </w:rPr>
      </w:pPr>
      <w:r w:rsidDel="00000000" w:rsidR="00000000" w:rsidRPr="00000000">
        <w:rPr>
          <w:rtl w:val="0"/>
        </w:rPr>
      </w:r>
    </w:p>
    <w:tbl>
      <w:tblPr>
        <w:tblStyle w:val="Table18"/>
        <w:tblW w:w="88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2268"/>
        <w:gridCol w:w="2126"/>
        <w:gridCol w:w="2312"/>
        <w:tblGridChange w:id="0">
          <w:tblGrid>
            <w:gridCol w:w="2122"/>
            <w:gridCol w:w="2268"/>
            <w:gridCol w:w="2126"/>
            <w:gridCol w:w="2312"/>
          </w:tblGrid>
        </w:tblGridChange>
      </w:tblGrid>
      <w:tr>
        <w:trPr>
          <w:trHeight w:val="300" w:hRule="atLeast"/>
        </w:trPr>
        <w:tc>
          <w:tcPr>
            <w:shd w:fill="c6e0b4" w:val="clear"/>
          </w:tcPr>
          <w:p w:rsidR="00000000" w:rsidDel="00000000" w:rsidP="00000000" w:rsidRDefault="00000000" w:rsidRPr="00000000" w14:paraId="00000636">
            <w:pPr>
              <w:jc w:val="center"/>
              <w:rPr>
                <w:rFonts w:ascii="Arial Narrow" w:cs="Arial Narrow" w:eastAsia="Arial Narrow" w:hAnsi="Arial Narrow"/>
                <w:b w:val="1"/>
                <w:color w:val="000000"/>
              </w:rPr>
            </w:pPr>
            <w:r w:rsidDel="00000000" w:rsidR="00000000" w:rsidRPr="00000000">
              <w:rPr>
                <w:rtl w:val="0"/>
              </w:rPr>
            </w:r>
          </w:p>
          <w:p w:rsidR="00000000" w:rsidDel="00000000" w:rsidP="00000000" w:rsidRDefault="00000000" w:rsidRPr="00000000" w14:paraId="00000637">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Eventos</w:t>
            </w:r>
          </w:p>
        </w:tc>
        <w:tc>
          <w:tcPr>
            <w:shd w:fill="c6e0b4" w:val="clear"/>
          </w:tcPr>
          <w:p w:rsidR="00000000" w:rsidDel="00000000" w:rsidP="00000000" w:rsidRDefault="00000000" w:rsidRPr="00000000" w14:paraId="00000638">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Numero de eventos reportados 1999 – 2015</w:t>
            </w:r>
          </w:p>
        </w:tc>
        <w:tc>
          <w:tcPr>
            <w:shd w:fill="c6e0b4" w:val="clear"/>
          </w:tcPr>
          <w:p w:rsidR="00000000" w:rsidDel="00000000" w:rsidP="00000000" w:rsidRDefault="00000000" w:rsidRPr="00000000" w14:paraId="00000639">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Proporción con el total de eventos reportados 1999 - 2015</w:t>
            </w:r>
          </w:p>
        </w:tc>
        <w:tc>
          <w:tcPr>
            <w:shd w:fill="c6e0b4" w:val="clear"/>
          </w:tcPr>
          <w:p w:rsidR="00000000" w:rsidDel="00000000" w:rsidP="00000000" w:rsidRDefault="00000000" w:rsidRPr="00000000" w14:paraId="0000063A">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Sectores Afectados históricamente</w:t>
            </w:r>
          </w:p>
        </w:tc>
      </w:tr>
      <w:tr>
        <w:trPr>
          <w:trHeight w:val="90" w:hRule="atLeast"/>
        </w:trPr>
        <w:tc>
          <w:tcPr>
            <w:shd w:fill="auto" w:val="clear"/>
          </w:tcPr>
          <w:p w:rsidR="00000000" w:rsidDel="00000000" w:rsidP="00000000" w:rsidRDefault="00000000" w:rsidRPr="00000000" w14:paraId="0000063B">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Inundación</w:t>
            </w:r>
          </w:p>
        </w:tc>
        <w:tc>
          <w:tcPr>
            <w:shd w:fill="auto" w:val="clear"/>
          </w:tcPr>
          <w:p w:rsidR="00000000" w:rsidDel="00000000" w:rsidP="00000000" w:rsidRDefault="00000000" w:rsidRPr="00000000" w14:paraId="0000063C">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19</w:t>
            </w:r>
          </w:p>
        </w:tc>
        <w:tc>
          <w:tcPr/>
          <w:p w:rsidR="00000000" w:rsidDel="00000000" w:rsidP="00000000" w:rsidRDefault="00000000" w:rsidRPr="00000000" w14:paraId="0000063D">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24%</w:t>
            </w:r>
          </w:p>
        </w:tc>
        <w:tc>
          <w:tcPr/>
          <w:p w:rsidR="00000000" w:rsidDel="00000000" w:rsidP="00000000" w:rsidRDefault="00000000" w:rsidRPr="00000000" w14:paraId="0000063E">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Veredas de la parte alta </w:t>
            </w:r>
          </w:p>
        </w:tc>
      </w:tr>
      <w:tr>
        <w:trPr>
          <w:trHeight w:val="50" w:hRule="atLeast"/>
        </w:trPr>
        <w:tc>
          <w:tcPr>
            <w:shd w:fill="auto" w:val="clear"/>
          </w:tcPr>
          <w:p w:rsidR="00000000" w:rsidDel="00000000" w:rsidP="00000000" w:rsidRDefault="00000000" w:rsidRPr="00000000" w14:paraId="0000063F">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Incendio forestal</w:t>
            </w:r>
          </w:p>
        </w:tc>
        <w:tc>
          <w:tcPr>
            <w:shd w:fill="auto" w:val="clear"/>
          </w:tcPr>
          <w:p w:rsidR="00000000" w:rsidDel="00000000" w:rsidP="00000000" w:rsidRDefault="00000000" w:rsidRPr="00000000" w14:paraId="00000640">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w:t>
            </w:r>
          </w:p>
        </w:tc>
        <w:tc>
          <w:tcPr/>
          <w:p w:rsidR="00000000" w:rsidDel="00000000" w:rsidP="00000000" w:rsidRDefault="00000000" w:rsidRPr="00000000" w14:paraId="00000641">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4%</w:t>
            </w:r>
          </w:p>
        </w:tc>
        <w:tc>
          <w:tcPr/>
          <w:p w:rsidR="00000000" w:rsidDel="00000000" w:rsidP="00000000" w:rsidRDefault="00000000" w:rsidRPr="00000000" w14:paraId="00000642">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Paramo de Santa Rosa (PNN Los Nevados)</w:t>
            </w:r>
          </w:p>
        </w:tc>
      </w:tr>
      <w:tr>
        <w:trPr>
          <w:trHeight w:val="50" w:hRule="atLeast"/>
        </w:trPr>
        <w:tc>
          <w:tcPr>
            <w:shd w:fill="auto" w:val="clear"/>
          </w:tcPr>
          <w:p w:rsidR="00000000" w:rsidDel="00000000" w:rsidP="00000000" w:rsidRDefault="00000000" w:rsidRPr="00000000" w14:paraId="00000643">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Vendaval</w:t>
            </w:r>
          </w:p>
        </w:tc>
        <w:tc>
          <w:tcPr>
            <w:shd w:fill="auto" w:val="clear"/>
          </w:tcPr>
          <w:p w:rsidR="00000000" w:rsidDel="00000000" w:rsidP="00000000" w:rsidRDefault="00000000" w:rsidRPr="00000000" w14:paraId="00000644">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36</w:t>
            </w:r>
          </w:p>
        </w:tc>
        <w:tc>
          <w:tcPr/>
          <w:p w:rsidR="00000000" w:rsidDel="00000000" w:rsidP="00000000" w:rsidRDefault="00000000" w:rsidRPr="00000000" w14:paraId="00000645">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46%</w:t>
            </w:r>
          </w:p>
        </w:tc>
        <w:tc>
          <w:tcPr>
            <w:vMerge w:val="restart"/>
          </w:tcPr>
          <w:p w:rsidR="00000000" w:rsidDel="00000000" w:rsidP="00000000" w:rsidRDefault="00000000" w:rsidRPr="00000000" w14:paraId="00000646">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Veredas Las Brisas, Volcanes y Santa Rita  </w:t>
            </w:r>
          </w:p>
        </w:tc>
      </w:tr>
      <w:tr>
        <w:trPr>
          <w:trHeight w:val="50" w:hRule="atLeast"/>
        </w:trPr>
        <w:tc>
          <w:tcPr>
            <w:shd w:fill="auto" w:val="clear"/>
          </w:tcPr>
          <w:p w:rsidR="00000000" w:rsidDel="00000000" w:rsidP="00000000" w:rsidRDefault="00000000" w:rsidRPr="00000000" w14:paraId="00000647">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Deslizamiento</w:t>
            </w:r>
          </w:p>
        </w:tc>
        <w:tc>
          <w:tcPr>
            <w:shd w:fill="auto" w:val="clear"/>
          </w:tcPr>
          <w:p w:rsidR="00000000" w:rsidDel="00000000" w:rsidP="00000000" w:rsidRDefault="00000000" w:rsidRPr="00000000" w14:paraId="00000648">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18</w:t>
            </w:r>
          </w:p>
        </w:tc>
        <w:tc>
          <w:tcPr/>
          <w:p w:rsidR="00000000" w:rsidDel="00000000" w:rsidP="00000000" w:rsidRDefault="00000000" w:rsidRPr="00000000" w14:paraId="00000649">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23%</w:t>
            </w:r>
          </w:p>
        </w:tc>
        <w:tc>
          <w:tcPr>
            <w:vMerge w:val="continue"/>
          </w:tcPr>
          <w:p w:rsidR="00000000" w:rsidDel="00000000" w:rsidP="00000000" w:rsidRDefault="00000000" w:rsidRPr="00000000" w14:paraId="000006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r>
      <w:tr>
        <w:trPr>
          <w:trHeight w:val="50" w:hRule="atLeast"/>
        </w:trPr>
        <w:tc>
          <w:tcPr>
            <w:shd w:fill="auto" w:val="clear"/>
          </w:tcPr>
          <w:p w:rsidR="00000000" w:rsidDel="00000000" w:rsidP="00000000" w:rsidRDefault="00000000" w:rsidRPr="00000000" w14:paraId="0000064B">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Avenidas Torrenciales </w:t>
            </w:r>
          </w:p>
        </w:tc>
        <w:tc>
          <w:tcPr>
            <w:shd w:fill="auto" w:val="clear"/>
          </w:tcPr>
          <w:p w:rsidR="00000000" w:rsidDel="00000000" w:rsidP="00000000" w:rsidRDefault="00000000" w:rsidRPr="00000000" w14:paraId="0000064C">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w:t>
            </w:r>
          </w:p>
        </w:tc>
        <w:tc>
          <w:tcPr/>
          <w:p w:rsidR="00000000" w:rsidDel="00000000" w:rsidP="00000000" w:rsidRDefault="00000000" w:rsidRPr="00000000" w14:paraId="0000064D">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2%</w:t>
            </w:r>
          </w:p>
        </w:tc>
        <w:tc>
          <w:tcPr/>
          <w:p w:rsidR="00000000" w:rsidDel="00000000" w:rsidP="00000000" w:rsidRDefault="00000000" w:rsidRPr="00000000" w14:paraId="0000064E">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Veredas de la parte alta</w:t>
            </w:r>
          </w:p>
        </w:tc>
      </w:tr>
      <w:tr>
        <w:trPr>
          <w:trHeight w:val="50" w:hRule="atLeast"/>
        </w:trPr>
        <w:tc>
          <w:tcPr>
            <w:shd w:fill="auto" w:val="clear"/>
          </w:tcPr>
          <w:p w:rsidR="00000000" w:rsidDel="00000000" w:rsidP="00000000" w:rsidRDefault="00000000" w:rsidRPr="00000000" w14:paraId="0000064F">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Tormenta Eléctrica </w:t>
            </w:r>
          </w:p>
        </w:tc>
        <w:tc>
          <w:tcPr>
            <w:shd w:fill="auto" w:val="clear"/>
          </w:tcPr>
          <w:p w:rsidR="00000000" w:rsidDel="00000000" w:rsidP="00000000" w:rsidRDefault="00000000" w:rsidRPr="00000000" w14:paraId="00000650">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w:t>
            </w:r>
          </w:p>
        </w:tc>
        <w:tc>
          <w:tcPr/>
          <w:p w:rsidR="00000000" w:rsidDel="00000000" w:rsidP="00000000" w:rsidRDefault="00000000" w:rsidRPr="00000000" w14:paraId="00000651">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1%</w:t>
            </w:r>
          </w:p>
        </w:tc>
        <w:tc>
          <w:tcPr/>
          <w:p w:rsidR="00000000" w:rsidDel="00000000" w:rsidP="00000000" w:rsidRDefault="00000000" w:rsidRPr="00000000" w14:paraId="00000652">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Total del área municipal </w:t>
            </w:r>
          </w:p>
        </w:tc>
      </w:tr>
    </w:tbl>
    <w:p w:rsidR="00000000" w:rsidDel="00000000" w:rsidP="00000000" w:rsidRDefault="00000000" w:rsidRPr="00000000" w14:paraId="0000065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000000"/>
          <w:sz w:val="24"/>
          <w:szCs w:val="24"/>
          <w:u w:val="none"/>
          <w:shd w:fill="auto" w:val="clear"/>
          <w:vertAlign w:val="baseline"/>
        </w:rPr>
      </w:pPr>
      <w:bookmarkStart w:colFirst="0" w:colLast="0" w:name="_heading=h.28h4qwu" w:id="46"/>
      <w:bookmarkEnd w:id="46"/>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18. Eventos más frecuentes entre 1999 y 2015, municipio de Santa Rosa de Cabal, Risaralda</w:t>
      </w:r>
      <w:r w:rsidDel="00000000" w:rsidR="00000000" w:rsidRPr="00000000">
        <w:rPr>
          <w:rtl w:val="0"/>
        </w:rPr>
      </w:r>
    </w:p>
    <w:p w:rsidR="00000000" w:rsidDel="00000000" w:rsidP="00000000" w:rsidRDefault="00000000" w:rsidRPr="00000000" w14:paraId="00000654">
      <w:pPr>
        <w:ind w:left="720" w:firstLine="720"/>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Fuente:</w:t>
      </w:r>
      <w:r w:rsidDel="00000000" w:rsidR="00000000" w:rsidRPr="00000000">
        <w:rPr>
          <w:rFonts w:ascii="Arial Narrow" w:cs="Arial Narrow" w:eastAsia="Arial Narrow" w:hAnsi="Arial Narrow"/>
          <w:color w:val="000000"/>
          <w:sz w:val="24"/>
          <w:szCs w:val="24"/>
          <w:rtl w:val="0"/>
        </w:rPr>
        <w:t xml:space="preserve"> Unidad Nacional de Gestión de Riesgo de Desastres UNGRD, 2015.</w:t>
      </w:r>
    </w:p>
    <w:p w:rsidR="00000000" w:rsidDel="00000000" w:rsidP="00000000" w:rsidRDefault="00000000" w:rsidRPr="00000000" w14:paraId="00000655">
      <w:pPr>
        <w:tabs>
          <w:tab w:val="left" w:pos="709"/>
        </w:tabs>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656">
      <w:pPr>
        <w:pStyle w:val="Heading4"/>
        <w:rPr/>
      </w:pPr>
      <w:bookmarkStart w:colFirst="0" w:colLast="0" w:name="_heading=h.nmf14n" w:id="47"/>
      <w:bookmarkEnd w:id="47"/>
      <w:r w:rsidDel="00000000" w:rsidR="00000000" w:rsidRPr="00000000">
        <w:rPr>
          <w:rtl w:val="0"/>
        </w:rPr>
        <w:t xml:space="preserve">Escenarios de cambio climático para el área de influencia del Distrito de Conservación de Suelos Campoalegre</w:t>
      </w:r>
    </w:p>
    <w:p w:rsidR="00000000" w:rsidDel="00000000" w:rsidP="00000000" w:rsidRDefault="00000000" w:rsidRPr="00000000" w14:paraId="00000657">
      <w:pPr>
        <w:tabs>
          <w:tab w:val="left" w:pos="709"/>
        </w:tabs>
        <w:rPr>
          <w:rFonts w:ascii="Arial Narrow" w:cs="Arial Narrow" w:eastAsia="Arial Narrow" w:hAnsi="Arial Narrow"/>
          <w:b w:val="1"/>
          <w:color w:val="000000"/>
          <w:sz w:val="24"/>
          <w:szCs w:val="24"/>
        </w:rPr>
      </w:pPr>
      <w:r w:rsidDel="00000000" w:rsidR="00000000" w:rsidRPr="00000000">
        <w:rPr>
          <w:rtl w:val="0"/>
        </w:rPr>
      </w:r>
    </w:p>
    <w:p w:rsidR="00000000" w:rsidDel="00000000" w:rsidP="00000000" w:rsidRDefault="00000000" w:rsidRPr="00000000" w14:paraId="00000658">
      <w:pPr>
        <w:jc w:val="both"/>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Escenario de temperatura </w:t>
      </w:r>
    </w:p>
    <w:p w:rsidR="00000000" w:rsidDel="00000000" w:rsidP="00000000" w:rsidRDefault="00000000" w:rsidRPr="00000000" w14:paraId="00000659">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65A">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el marco de la Tercera Comunicación Nacional de Cambio Climático, se presentan los Escenarios de Cambio Climático 2011-2100 (IDEAM, 2017), para las variables de precipitación y temperatura media en Colombia. Estos escenarios no tienen como objeto predecir el futuro climático, si no evaluar el posible comportamiento del clima en el futuro y para analizar las incertidumbres relacionadas y los impactos que estos cambios pueden traer consigo.</w:t>
      </w:r>
    </w:p>
    <w:p w:rsidR="00000000" w:rsidDel="00000000" w:rsidP="00000000" w:rsidRDefault="00000000" w:rsidRPr="00000000" w14:paraId="0000065B">
      <w:pPr>
        <w:jc w:val="both"/>
        <w:rPr>
          <w:rFonts w:ascii="Arial Narrow" w:cs="Arial Narrow" w:eastAsia="Arial Narrow" w:hAnsi="Arial Narrow"/>
          <w:b w:val="1"/>
          <w:sz w:val="24"/>
          <w:szCs w:val="24"/>
          <w:highlight w:val="yellow"/>
        </w:rPr>
      </w:pPr>
      <w:r w:rsidDel="00000000" w:rsidR="00000000" w:rsidRPr="00000000">
        <w:rPr>
          <w:rtl w:val="0"/>
        </w:rPr>
      </w:r>
    </w:p>
    <w:p w:rsidR="00000000" w:rsidDel="00000000" w:rsidP="00000000" w:rsidRDefault="00000000" w:rsidRPr="00000000" w14:paraId="0000065C">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Con base a esta información, para el DCS Campoalegre, se realiza la observación de los cambios esperados de la temperatura (en grados centígrados) y la precipitación (en milímetros) para los periodos 2011- 2040; 2041-2070; 2071- 2100, respecto al periodo de referencia 1976-2005, con base en los mapas, con base en los mapas de escenarios de cambio climático (IDEAM, 2015).</w:t>
      </w:r>
    </w:p>
    <w:p w:rsidR="00000000" w:rsidDel="00000000" w:rsidP="00000000" w:rsidRDefault="00000000" w:rsidRPr="00000000" w14:paraId="0000065D">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5E">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Escenario de temperatura, para el Distrito de Conservación de Suelos Campoalegre, Municipio de </w:t>
      </w:r>
      <w:r w:rsidDel="00000000" w:rsidR="00000000" w:rsidRPr="00000000">
        <w:rPr>
          <w:rFonts w:ascii="Arial Narrow" w:cs="Arial Narrow" w:eastAsia="Arial Narrow" w:hAnsi="Arial Narrow"/>
          <w:color w:val="000000"/>
          <w:sz w:val="24"/>
          <w:szCs w:val="24"/>
          <w:rtl w:val="0"/>
        </w:rPr>
        <w:t xml:space="preserve">Santa Rosa</w:t>
      </w:r>
      <w:r w:rsidDel="00000000" w:rsidR="00000000" w:rsidRPr="00000000">
        <w:rPr>
          <w:rFonts w:ascii="Arial Narrow" w:cs="Arial Narrow" w:eastAsia="Arial Narrow" w:hAnsi="Arial Narrow"/>
          <w:sz w:val="24"/>
          <w:szCs w:val="24"/>
          <w:rtl w:val="0"/>
        </w:rPr>
        <w:t xml:space="preserve">, Risaralda.</w:t>
      </w:r>
    </w:p>
    <w:p w:rsidR="00000000" w:rsidDel="00000000" w:rsidP="00000000" w:rsidRDefault="00000000" w:rsidRPr="00000000" w14:paraId="0000065F">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660">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661">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662">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663">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color w:val="000000"/>
          <w:sz w:val="24"/>
          <w:szCs w:val="24"/>
          <w:rtl w:val="0"/>
        </w:rPr>
        <w:t xml:space="preserve">Fuente</w:t>
      </w:r>
      <w:r w:rsidDel="00000000" w:rsidR="00000000" w:rsidRPr="00000000">
        <w:rPr>
          <w:rFonts w:ascii="Arial Narrow" w:cs="Arial Narrow" w:eastAsia="Arial Narrow" w:hAnsi="Arial Narrow"/>
          <w:b w:val="1"/>
          <w:sz w:val="24"/>
          <w:szCs w:val="24"/>
          <w:rtl w:val="0"/>
        </w:rPr>
        <w:t xml:space="preserve">:</w:t>
      </w:r>
      <w:r w:rsidDel="00000000" w:rsidR="00000000" w:rsidRPr="00000000">
        <w:rPr>
          <w:rFonts w:ascii="Arial Narrow" w:cs="Arial Narrow" w:eastAsia="Arial Narrow" w:hAnsi="Arial Narrow"/>
          <w:sz w:val="24"/>
          <w:szCs w:val="24"/>
          <w:rtl w:val="0"/>
        </w:rPr>
        <w:t xml:space="preserve"> Vector SIGOT-IGAC, SER: Magna Colombia Bogotá EPSG 3116. </w:t>
      </w:r>
      <w:r w:rsidDel="00000000" w:rsidR="00000000" w:rsidRPr="00000000">
        <w:rPr>
          <w:rFonts w:ascii="Arial Narrow" w:cs="Arial Narrow" w:eastAsia="Arial Narrow" w:hAnsi="Arial Narrow"/>
          <w:color w:val="000000"/>
          <w:sz w:val="24"/>
          <w:szCs w:val="24"/>
          <w:rtl w:val="0"/>
        </w:rPr>
        <w:t xml:space="preserve">(IDEAM; PNUD; MADS; DNP; CANCILLERÍA,2015).</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283845</wp:posOffset>
            </wp:positionH>
            <wp:positionV relativeFrom="paragraph">
              <wp:posOffset>616585</wp:posOffset>
            </wp:positionV>
            <wp:extent cx="5539740" cy="7635240"/>
            <wp:effectExtent b="0" l="0" r="0" t="0"/>
            <wp:wrapSquare wrapText="bothSides" distB="0" distT="0" distL="114300" distR="114300"/>
            <wp:docPr id="8222"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539740" cy="7635240"/>
                    </a:xfrm>
                    <a:prstGeom prst="rect"/>
                    <a:ln/>
                  </pic:spPr>
                </pic:pic>
              </a:graphicData>
            </a:graphic>
          </wp:anchor>
        </w:drawing>
      </w:r>
    </w:p>
    <w:p w:rsidR="00000000" w:rsidDel="00000000" w:rsidP="00000000" w:rsidRDefault="00000000" w:rsidRPr="00000000" w14:paraId="00000664">
      <w:pPr>
        <w:jc w:val="both"/>
        <w:rPr>
          <w:rFonts w:ascii="Arial Narrow" w:cs="Arial Narrow" w:eastAsia="Arial Narrow" w:hAnsi="Arial Narrow"/>
          <w:sz w:val="24"/>
          <w:szCs w:val="24"/>
          <w:highlight w:val="yellow"/>
        </w:rPr>
      </w:pPr>
      <w:r w:rsidDel="00000000" w:rsidR="00000000" w:rsidRPr="00000000">
        <w:rPr>
          <w:rtl w:val="0"/>
        </w:rPr>
      </w:r>
    </w:p>
    <w:p w:rsidR="00000000" w:rsidDel="00000000" w:rsidP="00000000" w:rsidRDefault="00000000" w:rsidRPr="00000000" w14:paraId="00000665">
      <w:pPr>
        <w:jc w:val="both"/>
        <w:rPr>
          <w:rFonts w:ascii="Arial Narrow" w:cs="Arial Narrow" w:eastAsia="Arial Narrow" w:hAnsi="Arial Narrow"/>
          <w:sz w:val="24"/>
          <w:szCs w:val="24"/>
        </w:rPr>
      </w:pPr>
      <w:bookmarkStart w:colFirst="0" w:colLast="0" w:name="_heading=h.37m2jsg" w:id="48"/>
      <w:bookmarkEnd w:id="48"/>
      <w:r w:rsidDel="00000000" w:rsidR="00000000" w:rsidRPr="00000000">
        <w:rPr>
          <w:rFonts w:ascii="Arial Narrow" w:cs="Arial Narrow" w:eastAsia="Arial Narrow" w:hAnsi="Arial Narrow"/>
          <w:sz w:val="24"/>
          <w:szCs w:val="24"/>
          <w:rtl w:val="0"/>
        </w:rPr>
        <w:t xml:space="preserve">De acuerdo a la anterior información, los escenarios de cambio climático proyectados por IDEAM muestran en el periodo de referencia para el área protegida, temperaturas en 11 franjas consecutivas que se distribuyen transversalmente de norte a sur y ubicadas de occidente a oriente, iniciado en el borde occidental con una temperatura en el rango de  17,1°C – 18°C, seguido por rangos de 16,1°C- 17°C, 15,1°C- 16°C, 14,1°C- 15°C, 13,1°C- 14°C, 12,1°C- 13°C, 11,1°C- 12°C, 10,1°C- 11°C, 9,1°C- 10°C, 8,1°C- 9°C, 7,1°C- 8°C, respectivamente. Adicionalmente en el área se ubican algunos segmentos en el sur oriente que presentan una temperatura en el rango de 3,1°C- 4°C, rodeados por temperaturas en el rango de 8,1°C- 9°C. </w:t>
      </w:r>
    </w:p>
    <w:p w:rsidR="00000000" w:rsidDel="00000000" w:rsidP="00000000" w:rsidRDefault="00000000" w:rsidRPr="00000000" w14:paraId="00000666">
      <w:pPr>
        <w:jc w:val="both"/>
        <w:rPr>
          <w:rFonts w:ascii="Arial Narrow" w:cs="Arial Narrow" w:eastAsia="Arial Narrow" w:hAnsi="Arial Narrow"/>
          <w:sz w:val="24"/>
          <w:szCs w:val="24"/>
          <w:highlight w:val="yellow"/>
        </w:rPr>
      </w:pPr>
      <w:r w:rsidDel="00000000" w:rsidR="00000000" w:rsidRPr="00000000">
        <w:rPr>
          <w:rtl w:val="0"/>
        </w:rPr>
      </w:r>
    </w:p>
    <w:p w:rsidR="00000000" w:rsidDel="00000000" w:rsidP="00000000" w:rsidRDefault="00000000" w:rsidRPr="00000000" w14:paraId="00000667">
      <w:pPr>
        <w:jc w:val="both"/>
        <w:rPr>
          <w:rFonts w:ascii="Arial Narrow" w:cs="Arial Narrow" w:eastAsia="Arial Narrow" w:hAnsi="Arial Narrow"/>
          <w:color w:val="000000"/>
          <w:sz w:val="24"/>
          <w:szCs w:val="24"/>
        </w:rPr>
      </w:pPr>
      <w:bookmarkStart w:colFirst="0" w:colLast="0" w:name="_heading=h.1mrcu09" w:id="49"/>
      <w:bookmarkEnd w:id="49"/>
      <w:r w:rsidDel="00000000" w:rsidR="00000000" w:rsidRPr="00000000">
        <w:rPr>
          <w:rFonts w:ascii="Arial Narrow" w:cs="Arial Narrow" w:eastAsia="Arial Narrow" w:hAnsi="Arial Narrow"/>
          <w:sz w:val="24"/>
          <w:szCs w:val="24"/>
          <w:rtl w:val="0"/>
        </w:rPr>
        <w:t xml:space="preserve">El escenario para el periodo 2011 – 2040, presenta posibles cambios en el área protegida, con </w:t>
      </w:r>
      <w:r w:rsidDel="00000000" w:rsidR="00000000" w:rsidRPr="00000000">
        <w:rPr>
          <w:rFonts w:ascii="Arial Narrow" w:cs="Arial Narrow" w:eastAsia="Arial Narrow" w:hAnsi="Arial Narrow"/>
          <w:color w:val="000000"/>
          <w:sz w:val="24"/>
          <w:szCs w:val="24"/>
          <w:rtl w:val="0"/>
        </w:rPr>
        <w:t xml:space="preserve">respecto el escenario de referencia entre 0,51°C a 0,8°C para la zona occidental hasta el centro, y del centro hasta el oriente de 0,0°C- 0,5°C. Lo que puede indicar que las franjas de temperatura identificadas en el periodo de referencia, de la 1 a la 7 podrían alcanzar entre los 18,8°C a los 12,8°C respectivamente, por su parte las franjas de temperatura de la 8 a la 11 estarían presentando datos desde los 11,5°C a los 8,5°C aproximadamente. Por su parte para los segmentos ubicados en el sur oriente se prevén temperaturas cerca a los 4,5°C.</w:t>
      </w:r>
    </w:p>
    <w:p w:rsidR="00000000" w:rsidDel="00000000" w:rsidP="00000000" w:rsidRDefault="00000000" w:rsidRPr="00000000" w14:paraId="00000668">
      <w:pPr>
        <w:jc w:val="both"/>
        <w:rPr>
          <w:rFonts w:ascii="Arial Narrow" w:cs="Arial Narrow" w:eastAsia="Arial Narrow" w:hAnsi="Arial Narrow"/>
          <w:color w:val="000000"/>
          <w:sz w:val="24"/>
          <w:szCs w:val="24"/>
          <w:highlight w:val="yellow"/>
        </w:rPr>
      </w:pPr>
      <w:r w:rsidDel="00000000" w:rsidR="00000000" w:rsidRPr="00000000">
        <w:rPr>
          <w:rtl w:val="0"/>
        </w:rPr>
      </w:r>
    </w:p>
    <w:p w:rsidR="00000000" w:rsidDel="00000000" w:rsidP="00000000" w:rsidRDefault="00000000" w:rsidRPr="00000000" w14:paraId="00000669">
      <w:pPr>
        <w:jc w:val="both"/>
        <w:rPr>
          <w:rFonts w:ascii="Arial Narrow" w:cs="Arial Narrow" w:eastAsia="Arial Narrow" w:hAnsi="Arial Narrow"/>
          <w:color w:val="000000"/>
          <w:sz w:val="24"/>
          <w:szCs w:val="24"/>
        </w:rPr>
      </w:pPr>
      <w:bookmarkStart w:colFirst="0" w:colLast="0" w:name="_heading=h.46r0co2" w:id="50"/>
      <w:bookmarkEnd w:id="50"/>
      <w:r w:rsidDel="00000000" w:rsidR="00000000" w:rsidRPr="00000000">
        <w:rPr>
          <w:rFonts w:ascii="Arial Narrow" w:cs="Arial Narrow" w:eastAsia="Arial Narrow" w:hAnsi="Arial Narrow"/>
          <w:sz w:val="24"/>
          <w:szCs w:val="24"/>
          <w:rtl w:val="0"/>
        </w:rPr>
        <w:t xml:space="preserve">De acuerdo al escenario 2041-2070 con r</w:t>
      </w:r>
      <w:r w:rsidDel="00000000" w:rsidR="00000000" w:rsidRPr="00000000">
        <w:rPr>
          <w:rFonts w:ascii="Arial Narrow" w:cs="Arial Narrow" w:eastAsia="Arial Narrow" w:hAnsi="Arial Narrow"/>
          <w:color w:val="000000"/>
          <w:sz w:val="24"/>
          <w:szCs w:val="24"/>
          <w:rtl w:val="0"/>
        </w:rPr>
        <w:t xml:space="preserve">especto al escenario de referencia, se prevén cambios identificados en cuatro franjas relacionadas con las escalas de temperatura, que van ubicadas transversalmente de occidente a oriente, la primera franja muestra posibles cambios en el rango de 1,21°C- 1,6°C, la segunda de 1,01°C – 1,2°C, la tercera de 0,81°C – 1,0°C y la cuarta de 0,51°C- 0,8°C, los segmentos ubicados al sur oriente los cambios previstos están en el rango de los 0,0°C – 0,5°C bordeados por temperaturas en el rango de 0,51°C- 0,8°C. Estos rangos pueden indicar que las franjas 1 y 2 identificadas en el periodo de referencia podrían presentar temperaturas aproximadamente de 19,6°C y 18,6°C respectivamente, las franjas 3, 4,5 y 6 podrían alcanzar temperaturas desde los 17,2°C hasta los 14,2°C respectivamente, las franjas 7, 8 y 9 podrían presentar temperaturas desde los 13°C a los 11°C respectivamente, y las franjas 10 y 11 alcanzarían para este escenario temperaturas de 9,8°C y 8,8°C. Los segmentos ubicados en el sur oriente se podrían presentar temperaturas cerca a los 4,5°C, bordeados por temperaturas aproximadamente de 9,8°C.</w:t>
      </w:r>
    </w:p>
    <w:p w:rsidR="00000000" w:rsidDel="00000000" w:rsidP="00000000" w:rsidRDefault="00000000" w:rsidRPr="00000000" w14:paraId="0000066A">
      <w:pPr>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66B">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sz w:val="24"/>
          <w:szCs w:val="24"/>
          <w:rtl w:val="0"/>
        </w:rPr>
        <w:t xml:space="preserve">El escenario 2071 -2100, con r</w:t>
      </w:r>
      <w:r w:rsidDel="00000000" w:rsidR="00000000" w:rsidRPr="00000000">
        <w:rPr>
          <w:rFonts w:ascii="Arial Narrow" w:cs="Arial Narrow" w:eastAsia="Arial Narrow" w:hAnsi="Arial Narrow"/>
          <w:color w:val="000000"/>
          <w:sz w:val="24"/>
          <w:szCs w:val="24"/>
          <w:rtl w:val="0"/>
        </w:rPr>
        <w:t xml:space="preserve">especto al escenario de referencia, se prevén cambios identificados en cuatro franjas relacionadas con las escalas de temperatura, que van ubicadas transversalmente de occidente a oriente, la primera franja muestra posibles cambios en el rango de 1,8°C- 2°C, la segunda de 1,61°C – 1,8°C, la tercera de 1,21°C – 1,6°C y la cuarta de 1,01°C- 1,2°C, los segmentos ubicados al sur oriente los cambios previstos están en el rango de los 0,51°C – 0,8°C bordeados por temperaturas en el rango de 1,01°C- 1,2°C. De acuerdo con lo anterior se prevé que la franjas 1 identificada en el periodo de referencia podría presentar temperaturas aproximadamente de 20°C, las franjas 2,3, 4 y 5 podrían alcanzar temperaturas desde los 19,8°C hasta los 15,8°C respectivamente, las franjas 6, 7 y 8 podrían presentar temperaturas desde los 14,6°C a los 12,6°C respectivamente, y las franjas 9, 10 y 11 alcanzarían para este escenario temperaturas de 11,2 °C a 9,2°C respectivamente. Los segmentos ubicados en el sur oriente se podrían presentar temperaturas cerca a los 4,8°C, bordeados por temperaturas aproximadamente de 10,2°C.</w:t>
      </w:r>
    </w:p>
    <w:p w:rsidR="00000000" w:rsidDel="00000000" w:rsidP="00000000" w:rsidRDefault="00000000" w:rsidRPr="00000000" w14:paraId="0000066C">
      <w:pPr>
        <w:jc w:val="both"/>
        <w:rPr>
          <w:rFonts w:ascii="Arial Narrow" w:cs="Arial Narrow" w:eastAsia="Arial Narrow" w:hAnsi="Arial Narrow"/>
          <w:i w:val="1"/>
          <w:sz w:val="24"/>
          <w:szCs w:val="24"/>
        </w:rPr>
      </w:pPr>
      <w:r w:rsidDel="00000000" w:rsidR="00000000" w:rsidRPr="00000000">
        <w:rPr>
          <w:rtl w:val="0"/>
        </w:rPr>
      </w:r>
    </w:p>
    <w:p w:rsidR="00000000" w:rsidDel="00000000" w:rsidP="00000000" w:rsidRDefault="00000000" w:rsidRPr="00000000" w14:paraId="0000066D">
      <w:pPr>
        <w:pStyle w:val="Heading4"/>
        <w:rPr/>
      </w:pPr>
      <w:r w:rsidDel="00000000" w:rsidR="00000000" w:rsidRPr="00000000">
        <w:rPr>
          <w:rtl w:val="0"/>
        </w:rPr>
        <w:t xml:space="preserve">Escenario de precipitación </w:t>
      </w:r>
    </w:p>
    <w:p w:rsidR="00000000" w:rsidDel="00000000" w:rsidP="00000000" w:rsidRDefault="00000000" w:rsidRPr="00000000" w14:paraId="0000066E">
      <w:pPr>
        <w:jc w:val="both"/>
        <w:rPr>
          <w:rFonts w:ascii="Arial Narrow" w:cs="Arial Narrow" w:eastAsia="Arial Narrow" w:hAnsi="Arial Narrow"/>
          <w:i w:val="1"/>
          <w:sz w:val="24"/>
          <w:szCs w:val="24"/>
        </w:rPr>
      </w:pPr>
      <w:r w:rsidDel="00000000" w:rsidR="00000000" w:rsidRPr="00000000">
        <w:rPr>
          <w:rFonts w:ascii="Arial Narrow" w:cs="Arial Narrow" w:eastAsia="Arial Narrow" w:hAnsi="Arial Narrow"/>
          <w:sz w:val="24"/>
          <w:szCs w:val="24"/>
          <w:rtl w:val="0"/>
        </w:rPr>
        <w:t xml:space="preserve">Escenario de precipitación para el Distrito de Conservación de Suelos Campoalegre, Municipio de </w:t>
      </w:r>
      <w:r w:rsidDel="00000000" w:rsidR="00000000" w:rsidRPr="00000000">
        <w:rPr>
          <w:rFonts w:ascii="Arial Narrow" w:cs="Arial Narrow" w:eastAsia="Arial Narrow" w:hAnsi="Arial Narrow"/>
          <w:color w:val="000000"/>
          <w:sz w:val="24"/>
          <w:szCs w:val="24"/>
          <w:rtl w:val="0"/>
        </w:rPr>
        <w:t xml:space="preserve">Santa Rosa</w:t>
      </w:r>
      <w:r w:rsidDel="00000000" w:rsidR="00000000" w:rsidRPr="00000000">
        <w:rPr>
          <w:rFonts w:ascii="Arial Narrow" w:cs="Arial Narrow" w:eastAsia="Arial Narrow" w:hAnsi="Arial Narrow"/>
          <w:sz w:val="24"/>
          <w:szCs w:val="24"/>
          <w:rtl w:val="0"/>
        </w:rPr>
        <w:t xml:space="preserve">, Risaralda.</w:t>
      </w:r>
      <w:r w:rsidDel="00000000" w:rsidR="00000000" w:rsidRPr="00000000">
        <w:rPr>
          <w:rtl w:val="0"/>
        </w:rPr>
      </w:r>
    </w:p>
    <w:p w:rsidR="00000000" w:rsidDel="00000000" w:rsidP="00000000" w:rsidRDefault="00000000" w:rsidRPr="00000000" w14:paraId="0000066F">
      <w:pPr>
        <w:jc w:val="both"/>
        <w:rPr>
          <w:rFonts w:ascii="Arial Narrow" w:cs="Arial Narrow" w:eastAsia="Arial Narrow" w:hAnsi="Arial Narrow"/>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146685</wp:posOffset>
            </wp:positionH>
            <wp:positionV relativeFrom="paragraph">
              <wp:posOffset>395605</wp:posOffset>
            </wp:positionV>
            <wp:extent cx="5868670" cy="7686675"/>
            <wp:effectExtent b="0" l="0" r="0" t="0"/>
            <wp:wrapSquare wrapText="bothSides" distB="0" distT="0" distL="114300" distR="114300"/>
            <wp:docPr id="8217"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868670" cy="7686675"/>
                    </a:xfrm>
                    <a:prstGeom prst="rect"/>
                    <a:ln/>
                  </pic:spPr>
                </pic:pic>
              </a:graphicData>
            </a:graphic>
          </wp:anchor>
        </w:drawing>
      </w:r>
    </w:p>
    <w:p w:rsidR="00000000" w:rsidDel="00000000" w:rsidP="00000000" w:rsidRDefault="00000000" w:rsidRPr="00000000" w14:paraId="00000670">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color w:val="000000"/>
          <w:sz w:val="24"/>
          <w:szCs w:val="24"/>
          <w:rtl w:val="0"/>
        </w:rPr>
        <w:t xml:space="preserve">Fuente</w:t>
      </w:r>
      <w:r w:rsidDel="00000000" w:rsidR="00000000" w:rsidRPr="00000000">
        <w:rPr>
          <w:rFonts w:ascii="Arial Narrow" w:cs="Arial Narrow" w:eastAsia="Arial Narrow" w:hAnsi="Arial Narrow"/>
          <w:b w:val="1"/>
          <w:sz w:val="24"/>
          <w:szCs w:val="24"/>
          <w:rtl w:val="0"/>
        </w:rPr>
        <w:t xml:space="preserve">:</w:t>
      </w:r>
      <w:r w:rsidDel="00000000" w:rsidR="00000000" w:rsidRPr="00000000">
        <w:rPr>
          <w:rFonts w:ascii="Arial Narrow" w:cs="Arial Narrow" w:eastAsia="Arial Narrow" w:hAnsi="Arial Narrow"/>
          <w:sz w:val="24"/>
          <w:szCs w:val="24"/>
          <w:rtl w:val="0"/>
        </w:rPr>
        <w:t xml:space="preserve"> Vector SIGOT-IGAC, SER: Magna Colombia Bogotá EPSG 3116 </w:t>
      </w:r>
      <w:r w:rsidDel="00000000" w:rsidR="00000000" w:rsidRPr="00000000">
        <w:rPr>
          <w:rFonts w:ascii="Arial Narrow" w:cs="Arial Narrow" w:eastAsia="Arial Narrow" w:hAnsi="Arial Narrow"/>
          <w:color w:val="000000"/>
          <w:sz w:val="24"/>
          <w:szCs w:val="24"/>
          <w:rtl w:val="0"/>
        </w:rPr>
        <w:t xml:space="preserve">(IDEAM; PNUD; MADS; DNP; CANCILLERÍA, 2015).</w:t>
      </w:r>
      <w:r w:rsidDel="00000000" w:rsidR="00000000" w:rsidRPr="00000000">
        <w:rPr>
          <w:rtl w:val="0"/>
        </w:rPr>
      </w:r>
    </w:p>
    <w:p w:rsidR="00000000" w:rsidDel="00000000" w:rsidP="00000000" w:rsidRDefault="00000000" w:rsidRPr="00000000" w14:paraId="00000671">
      <w:pPr>
        <w:jc w:val="both"/>
        <w:rPr>
          <w:rFonts w:ascii="Arial Narrow" w:cs="Arial Narrow" w:eastAsia="Arial Narrow" w:hAnsi="Arial Narrow"/>
          <w:sz w:val="24"/>
          <w:szCs w:val="24"/>
          <w:highlight w:val="yellow"/>
        </w:rPr>
      </w:pPr>
      <w:bookmarkStart w:colFirst="0" w:colLast="0" w:name="_heading=h.2lwamvv" w:id="51"/>
      <w:bookmarkEnd w:id="51"/>
      <w:r w:rsidDel="00000000" w:rsidR="00000000" w:rsidRPr="00000000">
        <w:rPr>
          <w:rtl w:val="0"/>
        </w:rPr>
      </w:r>
    </w:p>
    <w:p w:rsidR="00000000" w:rsidDel="00000000" w:rsidP="00000000" w:rsidRDefault="00000000" w:rsidRPr="00000000" w14:paraId="00000672">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escenarios de cambio climático muestran en el periodo de referencia (1976-2005), un valor de precipitación entre 2001 y 2500 mm/año en una franja nororiental, para el resto del área protegida se muestra una precipitación en el rango de los 2501mm – 3000mm/año.</w:t>
      </w:r>
    </w:p>
    <w:p w:rsidR="00000000" w:rsidDel="00000000" w:rsidP="00000000" w:rsidRDefault="00000000" w:rsidRPr="00000000" w14:paraId="00000673">
      <w:pPr>
        <w:jc w:val="both"/>
        <w:rPr>
          <w:rFonts w:ascii="Arial Narrow" w:cs="Arial Narrow" w:eastAsia="Arial Narrow" w:hAnsi="Arial Narrow"/>
          <w:sz w:val="24"/>
          <w:szCs w:val="24"/>
          <w:highlight w:val="yellow"/>
        </w:rPr>
      </w:pPr>
      <w:r w:rsidDel="00000000" w:rsidR="00000000" w:rsidRPr="00000000">
        <w:rPr>
          <w:rtl w:val="0"/>
        </w:rPr>
      </w:r>
    </w:p>
    <w:p w:rsidR="00000000" w:rsidDel="00000000" w:rsidP="00000000" w:rsidRDefault="00000000" w:rsidRPr="00000000" w14:paraId="00000674">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sz w:val="24"/>
          <w:szCs w:val="24"/>
          <w:rtl w:val="0"/>
        </w:rPr>
        <w:t xml:space="preserve">El escenario 2011 – 2040, muestra un posible cambio en el porcentaje en la precipitación </w:t>
      </w:r>
      <w:r w:rsidDel="00000000" w:rsidR="00000000" w:rsidRPr="00000000">
        <w:rPr>
          <w:rFonts w:ascii="Arial Narrow" w:cs="Arial Narrow" w:eastAsia="Arial Narrow" w:hAnsi="Arial Narrow"/>
          <w:color w:val="000000"/>
          <w:sz w:val="24"/>
          <w:szCs w:val="24"/>
          <w:rtl w:val="0"/>
        </w:rPr>
        <w:t xml:space="preserve">entre un 20% y 30% en la zona nororiental, hacia la parte central de toda el área protegida se prevé un cambio en el rango de 10% - 20% y hacia el sur occidente los cambios previstos están en el rango de -10% -10%. Al respecto las precipitaciones al nororiente del área podrían alcanzar los 3250mm/año, hacia la parte central las precipitaciones estarían alrededor de los 2700 mm y los 3600mm/año, hacia el sur occidente podrían mantenerse la precipitación igual que la registrada en el periodo de referencia o acercarse a los 3300mm/año.</w:t>
      </w:r>
    </w:p>
    <w:p w:rsidR="00000000" w:rsidDel="00000000" w:rsidP="00000000" w:rsidRDefault="00000000" w:rsidRPr="00000000" w14:paraId="00000675">
      <w:pPr>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676">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Por su parte los escenarios 2041 – 2070 y 2071- 2100 muestran posibles cambios con respecto al periodo de referencia en rangos iguales a los del escenario 2011- 2040, con la diferencia de que el rango de cambio en la precipitación de -10%- 10% se extiende más hacia el centro del área, lo que podría indicar que la precipitación en estos escenarios en lugar de aumentar con respecto al periodo de referencia, podría mantenerse o disminuir presentándose aproximadamente 2700mm/año desde el centro del área hacia el sur occidente. </w:t>
      </w:r>
    </w:p>
    <w:p w:rsidR="00000000" w:rsidDel="00000000" w:rsidP="00000000" w:rsidRDefault="00000000" w:rsidRPr="00000000" w14:paraId="00000677">
      <w:pPr>
        <w:pStyle w:val="Heading4"/>
        <w:rPr>
          <w:color w:val="000000"/>
        </w:rPr>
      </w:pPr>
      <w:bookmarkStart w:colFirst="0" w:colLast="0" w:name="_heading=h.111kx3o" w:id="52"/>
      <w:bookmarkEnd w:id="52"/>
      <w:r w:rsidDel="00000000" w:rsidR="00000000" w:rsidRPr="00000000">
        <w:rPr>
          <w:highlight w:val="white"/>
          <w:rtl w:val="0"/>
        </w:rPr>
        <w:t xml:space="preserve">Impactos potenciales del cambio climático en el área protegida</w:t>
      </w:r>
      <w:r w:rsidDel="00000000" w:rsidR="00000000" w:rsidRPr="00000000">
        <w:rPr>
          <w:rtl w:val="0"/>
        </w:rPr>
      </w:r>
    </w:p>
    <w:p w:rsidR="00000000" w:rsidDel="00000000" w:rsidP="00000000" w:rsidRDefault="00000000" w:rsidRPr="00000000" w14:paraId="00000678">
      <w:pPr>
        <w:rPr>
          <w:rFonts w:ascii="Arial Narrow" w:cs="Arial Narrow" w:eastAsia="Arial Narrow" w:hAnsi="Arial Narrow"/>
          <w:b w:val="1"/>
          <w:color w:val="000000"/>
          <w:sz w:val="24"/>
          <w:szCs w:val="24"/>
        </w:rPr>
      </w:pPr>
      <w:r w:rsidDel="00000000" w:rsidR="00000000" w:rsidRPr="00000000">
        <w:rPr>
          <w:rtl w:val="0"/>
        </w:rPr>
      </w:r>
    </w:p>
    <w:tbl>
      <w:tblPr>
        <w:tblStyle w:val="Table19"/>
        <w:tblW w:w="856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9"/>
        <w:gridCol w:w="6097"/>
        <w:gridCol w:w="1198"/>
        <w:tblGridChange w:id="0">
          <w:tblGrid>
            <w:gridCol w:w="1269"/>
            <w:gridCol w:w="6097"/>
            <w:gridCol w:w="1198"/>
          </w:tblGrid>
        </w:tblGridChange>
      </w:tblGrid>
      <w:tr>
        <w:trPr>
          <w:trHeight w:val="419" w:hRule="atLeast"/>
        </w:trPr>
        <w:tc>
          <w:tcPr>
            <w:shd w:fill="c5e0b3" w:val="clear"/>
          </w:tcPr>
          <w:p w:rsidR="00000000" w:rsidDel="00000000" w:rsidP="00000000" w:rsidRDefault="00000000" w:rsidRPr="00000000" w14:paraId="00000679">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rtl w:val="0"/>
              </w:rPr>
              <w:t xml:space="preserve">Dimensión</w:t>
            </w:r>
            <w:r w:rsidDel="00000000" w:rsidR="00000000" w:rsidRPr="00000000">
              <w:rPr>
                <w:rtl w:val="0"/>
              </w:rPr>
            </w:r>
          </w:p>
        </w:tc>
        <w:tc>
          <w:tcPr>
            <w:shd w:fill="c5e0b3" w:val="clear"/>
          </w:tcPr>
          <w:p w:rsidR="00000000" w:rsidDel="00000000" w:rsidP="00000000" w:rsidRDefault="00000000" w:rsidRPr="00000000" w14:paraId="0000067A">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rtl w:val="0"/>
              </w:rPr>
              <w:t xml:space="preserve">Riesgos estimados</w:t>
            </w:r>
            <w:r w:rsidDel="00000000" w:rsidR="00000000" w:rsidRPr="00000000">
              <w:rPr>
                <w:rtl w:val="0"/>
              </w:rPr>
            </w:r>
          </w:p>
        </w:tc>
        <w:tc>
          <w:tcPr>
            <w:shd w:fill="c5e0b3" w:val="clear"/>
          </w:tcPr>
          <w:p w:rsidR="00000000" w:rsidDel="00000000" w:rsidP="00000000" w:rsidRDefault="00000000" w:rsidRPr="00000000" w14:paraId="0000067B">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rtl w:val="0"/>
              </w:rPr>
              <w:t xml:space="preserve">Calificación</w:t>
            </w:r>
            <w:r w:rsidDel="00000000" w:rsidR="00000000" w:rsidRPr="00000000">
              <w:rPr>
                <w:rtl w:val="0"/>
              </w:rPr>
            </w:r>
          </w:p>
        </w:tc>
      </w:tr>
      <w:tr>
        <w:tc>
          <w:tcPr>
            <w:vMerge w:val="restart"/>
          </w:tcPr>
          <w:p w:rsidR="00000000" w:rsidDel="00000000" w:rsidP="00000000" w:rsidRDefault="00000000" w:rsidRPr="00000000" w14:paraId="0000067C">
            <w:pPr>
              <w:jc w:val="center"/>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7D">
            <w:pPr>
              <w:jc w:val="center"/>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7E">
            <w:pPr>
              <w:jc w:val="center"/>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7F">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rtl w:val="0"/>
              </w:rPr>
              <w:t xml:space="preserve">Biodiversidad</w:t>
            </w:r>
            <w:r w:rsidDel="00000000" w:rsidR="00000000" w:rsidRPr="00000000">
              <w:rPr>
                <w:rtl w:val="0"/>
              </w:rPr>
            </w:r>
          </w:p>
        </w:tc>
        <w:tc>
          <w:tcPr/>
          <w:p w:rsidR="00000000" w:rsidDel="00000000" w:rsidP="00000000" w:rsidRDefault="00000000" w:rsidRPr="00000000" w14:paraId="00000680">
            <w:pPr>
              <w:jc w:val="center"/>
              <w:rPr>
                <w:rFonts w:ascii="Arial Narrow" w:cs="Arial Narrow" w:eastAsia="Arial Narrow" w:hAnsi="Arial Narrow"/>
                <w:color w:val="333333"/>
              </w:rPr>
            </w:pPr>
            <w:r w:rsidDel="00000000" w:rsidR="00000000" w:rsidRPr="00000000">
              <w:rPr>
                <w:rFonts w:ascii="Arial Narrow" w:cs="Arial Narrow" w:eastAsia="Arial Narrow" w:hAnsi="Arial Narrow"/>
                <w:color w:val="333333"/>
                <w:rtl w:val="0"/>
              </w:rPr>
              <w:t xml:space="preserve">Cambios en la distribución. Especies incapaces de rastrear espacios climáticos cambiantes</w:t>
            </w:r>
          </w:p>
        </w:tc>
        <w:tc>
          <w:tcPr/>
          <w:p w:rsidR="00000000" w:rsidDel="00000000" w:rsidP="00000000" w:rsidRDefault="00000000" w:rsidRPr="00000000" w14:paraId="00000681">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Alto</w:t>
            </w:r>
          </w:p>
        </w:tc>
      </w:tr>
      <w:tr>
        <w:tc>
          <w:tcPr>
            <w:vMerge w:val="continue"/>
          </w:tcPr>
          <w:p w:rsidR="00000000" w:rsidDel="00000000" w:rsidP="00000000" w:rsidRDefault="00000000" w:rsidRPr="00000000" w14:paraId="000006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p w:rsidR="00000000" w:rsidDel="00000000" w:rsidP="00000000" w:rsidRDefault="00000000" w:rsidRPr="00000000" w14:paraId="00000683">
            <w:pPr>
              <w:jc w:val="center"/>
              <w:rPr>
                <w:rFonts w:ascii="Arial Narrow" w:cs="Arial Narrow" w:eastAsia="Arial Narrow" w:hAnsi="Arial Narrow"/>
                <w:color w:val="333333"/>
              </w:rPr>
            </w:pPr>
            <w:r w:rsidDel="00000000" w:rsidR="00000000" w:rsidRPr="00000000">
              <w:rPr>
                <w:rFonts w:ascii="Arial Narrow" w:cs="Arial Narrow" w:eastAsia="Arial Narrow" w:hAnsi="Arial Narrow"/>
                <w:color w:val="333333"/>
                <w:rtl w:val="0"/>
              </w:rPr>
              <w:t xml:space="preserve">Especies incapaces de rastrear microclimas</w:t>
            </w:r>
          </w:p>
          <w:p w:rsidR="00000000" w:rsidDel="00000000" w:rsidP="00000000" w:rsidRDefault="00000000" w:rsidRPr="00000000" w14:paraId="00000684">
            <w:pPr>
              <w:jc w:val="center"/>
              <w:rPr>
                <w:rFonts w:ascii="Arial Narrow" w:cs="Arial Narrow" w:eastAsia="Arial Narrow" w:hAnsi="Arial Narrow"/>
                <w:color w:val="333333"/>
              </w:rPr>
            </w:pPr>
            <w:r w:rsidDel="00000000" w:rsidR="00000000" w:rsidRPr="00000000">
              <w:rPr>
                <w:rFonts w:ascii="Arial Narrow" w:cs="Arial Narrow" w:eastAsia="Arial Narrow" w:hAnsi="Arial Narrow"/>
                <w:color w:val="333333"/>
                <w:rtl w:val="0"/>
              </w:rPr>
              <w:t xml:space="preserve">convenientes, incluyendo altitud</w:t>
            </w:r>
          </w:p>
        </w:tc>
        <w:tc>
          <w:tcPr/>
          <w:p w:rsidR="00000000" w:rsidDel="00000000" w:rsidP="00000000" w:rsidRDefault="00000000" w:rsidRPr="00000000" w14:paraId="00000685">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Medio</w:t>
            </w:r>
          </w:p>
        </w:tc>
      </w:tr>
      <w:tr>
        <w:tc>
          <w:tcPr>
            <w:vMerge w:val="continue"/>
          </w:tcPr>
          <w:p w:rsidR="00000000" w:rsidDel="00000000" w:rsidP="00000000" w:rsidRDefault="00000000" w:rsidRPr="00000000" w14:paraId="000006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p w:rsidR="00000000" w:rsidDel="00000000" w:rsidP="00000000" w:rsidRDefault="00000000" w:rsidRPr="00000000" w14:paraId="00000687">
            <w:pPr>
              <w:jc w:val="center"/>
              <w:rPr>
                <w:rFonts w:ascii="Arial Narrow" w:cs="Arial Narrow" w:eastAsia="Arial Narrow" w:hAnsi="Arial Narrow"/>
              </w:rPr>
            </w:pPr>
            <w:r w:rsidDel="00000000" w:rsidR="00000000" w:rsidRPr="00000000">
              <w:rPr>
                <w:rFonts w:ascii="Arial Narrow" w:cs="Arial Narrow" w:eastAsia="Arial Narrow" w:hAnsi="Arial Narrow"/>
                <w:color w:val="333333"/>
                <w:rtl w:val="0"/>
              </w:rPr>
              <w:t xml:space="preserve">Oportunidad para nuevas especies (prioritarias)</w:t>
            </w:r>
            <w:r w:rsidDel="00000000" w:rsidR="00000000" w:rsidRPr="00000000">
              <w:rPr>
                <w:rtl w:val="0"/>
              </w:rPr>
            </w:r>
          </w:p>
        </w:tc>
        <w:tc>
          <w:tcPr/>
          <w:p w:rsidR="00000000" w:rsidDel="00000000" w:rsidP="00000000" w:rsidRDefault="00000000" w:rsidRPr="00000000" w14:paraId="00000688">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Muy Alto</w:t>
            </w:r>
          </w:p>
        </w:tc>
      </w:tr>
      <w:tr>
        <w:tc>
          <w:tcPr>
            <w:vMerge w:val="continue"/>
          </w:tcPr>
          <w:p w:rsidR="00000000" w:rsidDel="00000000" w:rsidP="00000000" w:rsidRDefault="00000000" w:rsidRPr="00000000" w14:paraId="000006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p w:rsidR="00000000" w:rsidDel="00000000" w:rsidP="00000000" w:rsidRDefault="00000000" w:rsidRPr="00000000" w14:paraId="0000068A">
            <w:pPr>
              <w:jc w:val="center"/>
              <w:rPr>
                <w:rFonts w:ascii="Arial Narrow" w:cs="Arial Narrow" w:eastAsia="Arial Narrow" w:hAnsi="Arial Narrow"/>
                <w:color w:val="333333"/>
              </w:rPr>
            </w:pPr>
            <w:r w:rsidDel="00000000" w:rsidR="00000000" w:rsidRPr="00000000">
              <w:rPr>
                <w:rFonts w:ascii="Arial Narrow" w:cs="Arial Narrow" w:eastAsia="Arial Narrow" w:hAnsi="Arial Narrow"/>
                <w:color w:val="333333"/>
                <w:rtl w:val="0"/>
              </w:rPr>
              <w:t xml:space="preserve">Cambio en ciclos de vida, especialmente insectos</w:t>
            </w:r>
          </w:p>
        </w:tc>
        <w:tc>
          <w:tcPr/>
          <w:p w:rsidR="00000000" w:rsidDel="00000000" w:rsidP="00000000" w:rsidRDefault="00000000" w:rsidRPr="00000000" w14:paraId="0000068B">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Medio</w:t>
            </w:r>
          </w:p>
        </w:tc>
      </w:tr>
      <w:tr>
        <w:tc>
          <w:tcPr>
            <w:vMerge w:val="continue"/>
          </w:tcPr>
          <w:p w:rsidR="00000000" w:rsidDel="00000000" w:rsidP="00000000" w:rsidRDefault="00000000" w:rsidRPr="00000000" w14:paraId="000006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p w:rsidR="00000000" w:rsidDel="00000000" w:rsidP="00000000" w:rsidRDefault="00000000" w:rsidRPr="00000000" w14:paraId="0000068D">
            <w:pPr>
              <w:jc w:val="center"/>
              <w:rPr>
                <w:rFonts w:ascii="Arial Narrow" w:cs="Arial Narrow" w:eastAsia="Arial Narrow" w:hAnsi="Arial Narrow"/>
                <w:color w:val="333333"/>
              </w:rPr>
            </w:pPr>
            <w:r w:rsidDel="00000000" w:rsidR="00000000" w:rsidRPr="00000000">
              <w:rPr>
                <w:rFonts w:ascii="Arial Narrow" w:cs="Arial Narrow" w:eastAsia="Arial Narrow" w:hAnsi="Arial Narrow"/>
                <w:color w:val="333333"/>
                <w:rtl w:val="0"/>
              </w:rPr>
              <w:t xml:space="preserve">Cambios en los patrones de migración de las especies</w:t>
            </w:r>
          </w:p>
        </w:tc>
        <w:tc>
          <w:tcPr/>
          <w:p w:rsidR="00000000" w:rsidDel="00000000" w:rsidP="00000000" w:rsidRDefault="00000000" w:rsidRPr="00000000" w14:paraId="0000068E">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Medio</w:t>
            </w:r>
          </w:p>
        </w:tc>
      </w:tr>
      <w:tr>
        <w:tc>
          <w:tcPr>
            <w:vMerge w:val="continue"/>
          </w:tcPr>
          <w:p w:rsidR="00000000" w:rsidDel="00000000" w:rsidP="00000000" w:rsidRDefault="00000000" w:rsidRPr="00000000" w14:paraId="000006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p w:rsidR="00000000" w:rsidDel="00000000" w:rsidP="00000000" w:rsidRDefault="00000000" w:rsidRPr="00000000" w14:paraId="00000690">
            <w:pPr>
              <w:jc w:val="center"/>
              <w:rPr>
                <w:rFonts w:ascii="Arial Narrow" w:cs="Arial Narrow" w:eastAsia="Arial Narrow" w:hAnsi="Arial Narrow"/>
                <w:color w:val="333333"/>
              </w:rPr>
            </w:pPr>
            <w:r w:rsidDel="00000000" w:rsidR="00000000" w:rsidRPr="00000000">
              <w:rPr>
                <w:rFonts w:ascii="Arial Narrow" w:cs="Arial Narrow" w:eastAsia="Arial Narrow" w:hAnsi="Arial Narrow"/>
                <w:color w:val="333333"/>
                <w:rtl w:val="0"/>
              </w:rPr>
              <w:t xml:space="preserve">Cambio de interacciones debido a diferencias en tasas de crecimiento/supervivencia</w:t>
            </w:r>
          </w:p>
        </w:tc>
        <w:tc>
          <w:tcPr/>
          <w:p w:rsidR="00000000" w:rsidDel="00000000" w:rsidP="00000000" w:rsidRDefault="00000000" w:rsidRPr="00000000" w14:paraId="00000691">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Alto</w:t>
            </w:r>
          </w:p>
        </w:tc>
      </w:tr>
      <w:tr>
        <w:tc>
          <w:tcPr>
            <w:vMerge w:val="continue"/>
          </w:tcPr>
          <w:p w:rsidR="00000000" w:rsidDel="00000000" w:rsidP="00000000" w:rsidRDefault="00000000" w:rsidRPr="00000000" w14:paraId="000006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p w:rsidR="00000000" w:rsidDel="00000000" w:rsidP="00000000" w:rsidRDefault="00000000" w:rsidRPr="00000000" w14:paraId="00000693">
            <w:pPr>
              <w:jc w:val="center"/>
              <w:rPr>
                <w:rFonts w:ascii="Arial Narrow" w:cs="Arial Narrow" w:eastAsia="Arial Narrow" w:hAnsi="Arial Narrow"/>
                <w:color w:val="333333"/>
              </w:rPr>
            </w:pPr>
            <w:r w:rsidDel="00000000" w:rsidR="00000000" w:rsidRPr="00000000">
              <w:rPr>
                <w:rFonts w:ascii="Arial Narrow" w:cs="Arial Narrow" w:eastAsia="Arial Narrow" w:hAnsi="Arial Narrow"/>
                <w:color w:val="333333"/>
                <w:rtl w:val="0"/>
              </w:rPr>
              <w:t xml:space="preserve">Cambio geomorfológico e hidrológico de los hábitats - Cambios en evolución costera/orillas</w:t>
            </w:r>
          </w:p>
        </w:tc>
        <w:tc>
          <w:tcPr/>
          <w:p w:rsidR="00000000" w:rsidDel="00000000" w:rsidP="00000000" w:rsidRDefault="00000000" w:rsidRPr="00000000" w14:paraId="00000694">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Medio</w:t>
            </w:r>
          </w:p>
        </w:tc>
      </w:tr>
      <w:tr>
        <w:tc>
          <w:tcPr>
            <w:vMerge w:val="continue"/>
          </w:tcPr>
          <w:p w:rsidR="00000000" w:rsidDel="00000000" w:rsidP="00000000" w:rsidRDefault="00000000" w:rsidRPr="00000000" w14:paraId="000006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p w:rsidR="00000000" w:rsidDel="00000000" w:rsidP="00000000" w:rsidRDefault="00000000" w:rsidRPr="00000000" w14:paraId="00000696">
            <w:pPr>
              <w:jc w:val="center"/>
              <w:rPr>
                <w:rFonts w:ascii="Arial Narrow" w:cs="Arial Narrow" w:eastAsia="Arial Narrow" w:hAnsi="Arial Narrow"/>
                <w:color w:val="333333"/>
              </w:rPr>
            </w:pPr>
            <w:r w:rsidDel="00000000" w:rsidR="00000000" w:rsidRPr="00000000">
              <w:rPr>
                <w:rFonts w:ascii="Arial Narrow" w:cs="Arial Narrow" w:eastAsia="Arial Narrow" w:hAnsi="Arial Narrow"/>
                <w:color w:val="333333"/>
                <w:rtl w:val="0"/>
              </w:rPr>
              <w:t xml:space="preserve">Incremento en déficits de humedad de los suelos y sequías</w:t>
            </w:r>
          </w:p>
        </w:tc>
        <w:tc>
          <w:tcPr/>
          <w:p w:rsidR="00000000" w:rsidDel="00000000" w:rsidP="00000000" w:rsidRDefault="00000000" w:rsidRPr="00000000" w14:paraId="00000697">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Alto</w:t>
            </w:r>
          </w:p>
        </w:tc>
      </w:tr>
      <w:tr>
        <w:tc>
          <w:tcPr>
            <w:vMerge w:val="continue"/>
          </w:tcPr>
          <w:p w:rsidR="00000000" w:rsidDel="00000000" w:rsidP="00000000" w:rsidRDefault="00000000" w:rsidRPr="00000000" w14:paraId="000006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p w:rsidR="00000000" w:rsidDel="00000000" w:rsidP="00000000" w:rsidRDefault="00000000" w:rsidRPr="00000000" w14:paraId="00000699">
            <w:pPr>
              <w:jc w:val="center"/>
              <w:rPr>
                <w:rFonts w:ascii="Arial Narrow" w:cs="Arial Narrow" w:eastAsia="Arial Narrow" w:hAnsi="Arial Narrow"/>
                <w:color w:val="333333"/>
              </w:rPr>
            </w:pPr>
            <w:r w:rsidDel="00000000" w:rsidR="00000000" w:rsidRPr="00000000">
              <w:rPr>
                <w:rFonts w:ascii="Arial Narrow" w:cs="Arial Narrow" w:eastAsia="Arial Narrow" w:hAnsi="Arial Narrow"/>
                <w:color w:val="333333"/>
                <w:rtl w:val="0"/>
              </w:rPr>
              <w:t xml:space="preserve">Incremento en la erosión del suelo</w:t>
            </w:r>
          </w:p>
        </w:tc>
        <w:tc>
          <w:tcPr/>
          <w:p w:rsidR="00000000" w:rsidDel="00000000" w:rsidP="00000000" w:rsidRDefault="00000000" w:rsidRPr="00000000" w14:paraId="0000069A">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Alto</w:t>
            </w:r>
          </w:p>
        </w:tc>
      </w:tr>
      <w:tr>
        <w:tc>
          <w:tcPr>
            <w:vMerge w:val="continue"/>
          </w:tcPr>
          <w:p w:rsidR="00000000" w:rsidDel="00000000" w:rsidP="00000000" w:rsidRDefault="00000000" w:rsidRPr="00000000" w14:paraId="000006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p w:rsidR="00000000" w:rsidDel="00000000" w:rsidP="00000000" w:rsidRDefault="00000000" w:rsidRPr="00000000" w14:paraId="0000069C">
            <w:pPr>
              <w:jc w:val="center"/>
              <w:rPr>
                <w:rFonts w:ascii="Arial Narrow" w:cs="Arial Narrow" w:eastAsia="Arial Narrow" w:hAnsi="Arial Narrow"/>
                <w:color w:val="333333"/>
              </w:rPr>
            </w:pPr>
            <w:r w:rsidDel="00000000" w:rsidR="00000000" w:rsidRPr="00000000">
              <w:rPr>
                <w:rFonts w:ascii="Arial Narrow" w:cs="Arial Narrow" w:eastAsia="Arial Narrow" w:hAnsi="Arial Narrow"/>
                <w:color w:val="333333"/>
                <w:rtl w:val="0"/>
              </w:rPr>
              <w:t xml:space="preserve">Aumento de las inundaciones</w:t>
            </w:r>
          </w:p>
        </w:tc>
        <w:tc>
          <w:tcPr/>
          <w:p w:rsidR="00000000" w:rsidDel="00000000" w:rsidP="00000000" w:rsidRDefault="00000000" w:rsidRPr="00000000" w14:paraId="0000069D">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Medio</w:t>
            </w:r>
          </w:p>
        </w:tc>
      </w:tr>
      <w:tr>
        <w:tc>
          <w:tcPr>
            <w:vMerge w:val="continue"/>
          </w:tcPr>
          <w:p w:rsidR="00000000" w:rsidDel="00000000" w:rsidP="00000000" w:rsidRDefault="00000000" w:rsidRPr="00000000" w14:paraId="000006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p w:rsidR="00000000" w:rsidDel="00000000" w:rsidP="00000000" w:rsidRDefault="00000000" w:rsidRPr="00000000" w14:paraId="0000069F">
            <w:pPr>
              <w:jc w:val="center"/>
              <w:rPr>
                <w:rFonts w:ascii="Arial Narrow" w:cs="Arial Narrow" w:eastAsia="Arial Narrow" w:hAnsi="Arial Narrow"/>
                <w:color w:val="333333"/>
              </w:rPr>
            </w:pPr>
            <w:r w:rsidDel="00000000" w:rsidR="00000000" w:rsidRPr="00000000">
              <w:rPr>
                <w:rFonts w:ascii="Arial Narrow" w:cs="Arial Narrow" w:eastAsia="Arial Narrow" w:hAnsi="Arial Narrow"/>
                <w:color w:val="333333"/>
                <w:rtl w:val="0"/>
              </w:rPr>
              <w:t xml:space="preserve">Remoción de árboles durante tormentas</w:t>
            </w:r>
          </w:p>
        </w:tc>
        <w:tc>
          <w:tcPr/>
          <w:p w:rsidR="00000000" w:rsidDel="00000000" w:rsidP="00000000" w:rsidRDefault="00000000" w:rsidRPr="00000000" w14:paraId="000006A0">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Medio</w:t>
            </w:r>
          </w:p>
        </w:tc>
      </w:tr>
      <w:tr>
        <w:tc>
          <w:tcPr>
            <w:vMerge w:val="continue"/>
          </w:tcPr>
          <w:p w:rsidR="00000000" w:rsidDel="00000000" w:rsidP="00000000" w:rsidRDefault="00000000" w:rsidRPr="00000000" w14:paraId="000006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p w:rsidR="00000000" w:rsidDel="00000000" w:rsidP="00000000" w:rsidRDefault="00000000" w:rsidRPr="00000000" w14:paraId="000006A2">
            <w:pPr>
              <w:jc w:val="center"/>
              <w:rPr>
                <w:rFonts w:ascii="Arial Narrow" w:cs="Arial Narrow" w:eastAsia="Arial Narrow" w:hAnsi="Arial Narrow"/>
                <w:color w:val="333333"/>
              </w:rPr>
            </w:pPr>
            <w:r w:rsidDel="00000000" w:rsidR="00000000" w:rsidRPr="00000000">
              <w:rPr>
                <w:rFonts w:ascii="Arial Narrow" w:cs="Arial Narrow" w:eastAsia="Arial Narrow" w:hAnsi="Arial Narrow"/>
                <w:color w:val="333333"/>
                <w:rtl w:val="0"/>
              </w:rPr>
              <w:t xml:space="preserve">Mayores acontecimientos de sequía (más frecuentes y prolongadas)</w:t>
            </w:r>
          </w:p>
        </w:tc>
        <w:tc>
          <w:tcPr/>
          <w:p w:rsidR="00000000" w:rsidDel="00000000" w:rsidP="00000000" w:rsidRDefault="00000000" w:rsidRPr="00000000" w14:paraId="000006A3">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Alto</w:t>
            </w:r>
          </w:p>
        </w:tc>
      </w:tr>
      <w:tr>
        <w:tc>
          <w:tcPr>
            <w:vMerge w:val="continue"/>
          </w:tcPr>
          <w:p w:rsidR="00000000" w:rsidDel="00000000" w:rsidP="00000000" w:rsidRDefault="00000000" w:rsidRPr="00000000" w14:paraId="000006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p w:rsidR="00000000" w:rsidDel="00000000" w:rsidP="00000000" w:rsidRDefault="00000000" w:rsidRPr="00000000" w14:paraId="000006A5">
            <w:pPr>
              <w:jc w:val="center"/>
              <w:rPr>
                <w:rFonts w:ascii="Arial Narrow" w:cs="Arial Narrow" w:eastAsia="Arial Narrow" w:hAnsi="Arial Narrow"/>
                <w:color w:val="333333"/>
              </w:rPr>
            </w:pPr>
            <w:r w:rsidDel="00000000" w:rsidR="00000000" w:rsidRPr="00000000">
              <w:rPr>
                <w:rFonts w:ascii="Arial Narrow" w:cs="Arial Narrow" w:eastAsia="Arial Narrow" w:hAnsi="Arial Narrow"/>
                <w:color w:val="333333"/>
                <w:rtl w:val="0"/>
              </w:rPr>
              <w:t xml:space="preserve">Pérdida/ganancia de nichos</w:t>
            </w:r>
          </w:p>
        </w:tc>
        <w:tc>
          <w:tcPr/>
          <w:p w:rsidR="00000000" w:rsidDel="00000000" w:rsidP="00000000" w:rsidRDefault="00000000" w:rsidRPr="00000000" w14:paraId="000006A6">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Alto</w:t>
            </w:r>
          </w:p>
        </w:tc>
      </w:tr>
      <w:tr>
        <w:tc>
          <w:tcPr>
            <w:vMerge w:val="continue"/>
          </w:tcPr>
          <w:p w:rsidR="00000000" w:rsidDel="00000000" w:rsidP="00000000" w:rsidRDefault="00000000" w:rsidRPr="00000000" w14:paraId="000006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p w:rsidR="00000000" w:rsidDel="00000000" w:rsidP="00000000" w:rsidRDefault="00000000" w:rsidRPr="00000000" w14:paraId="000006A8">
            <w:pPr>
              <w:jc w:val="center"/>
              <w:rPr>
                <w:rFonts w:ascii="Arial Narrow" w:cs="Arial Narrow" w:eastAsia="Arial Narrow" w:hAnsi="Arial Narrow"/>
                <w:color w:val="333333"/>
              </w:rPr>
            </w:pPr>
            <w:r w:rsidDel="00000000" w:rsidR="00000000" w:rsidRPr="00000000">
              <w:rPr>
                <w:rFonts w:ascii="Arial Narrow" w:cs="Arial Narrow" w:eastAsia="Arial Narrow" w:hAnsi="Arial Narrow"/>
                <w:color w:val="333333"/>
                <w:rtl w:val="0"/>
              </w:rPr>
              <w:t xml:space="preserve">Riesgo a incendios</w:t>
            </w:r>
          </w:p>
        </w:tc>
        <w:tc>
          <w:tcPr/>
          <w:p w:rsidR="00000000" w:rsidDel="00000000" w:rsidP="00000000" w:rsidRDefault="00000000" w:rsidRPr="00000000" w14:paraId="000006A9">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Alto</w:t>
            </w:r>
          </w:p>
        </w:tc>
      </w:tr>
      <w:tr>
        <w:tc>
          <w:tcPr>
            <w:vMerge w:val="continue"/>
          </w:tcPr>
          <w:p w:rsidR="00000000" w:rsidDel="00000000" w:rsidP="00000000" w:rsidRDefault="00000000" w:rsidRPr="00000000" w14:paraId="000006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p w:rsidR="00000000" w:rsidDel="00000000" w:rsidP="00000000" w:rsidRDefault="00000000" w:rsidRPr="00000000" w14:paraId="000006AB">
            <w:pPr>
              <w:jc w:val="center"/>
              <w:rPr>
                <w:rFonts w:ascii="Arial Narrow" w:cs="Arial Narrow" w:eastAsia="Arial Narrow" w:hAnsi="Arial Narrow"/>
                <w:color w:val="333333"/>
              </w:rPr>
            </w:pPr>
            <w:r w:rsidDel="00000000" w:rsidR="00000000" w:rsidRPr="00000000">
              <w:rPr>
                <w:rFonts w:ascii="Arial Narrow" w:cs="Arial Narrow" w:eastAsia="Arial Narrow" w:hAnsi="Arial Narrow"/>
                <w:color w:val="333333"/>
                <w:rtl w:val="0"/>
              </w:rPr>
              <w:t xml:space="preserve">Aumento de riesgo de contaminación del agua y eutrofización</w:t>
            </w:r>
          </w:p>
        </w:tc>
        <w:tc>
          <w:tcPr/>
          <w:p w:rsidR="00000000" w:rsidDel="00000000" w:rsidP="00000000" w:rsidRDefault="00000000" w:rsidRPr="00000000" w14:paraId="000006AC">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Alto</w:t>
            </w:r>
          </w:p>
        </w:tc>
      </w:tr>
      <w:tr>
        <w:tc>
          <w:tcPr>
            <w:vMerge w:val="continue"/>
          </w:tcPr>
          <w:p w:rsidR="00000000" w:rsidDel="00000000" w:rsidP="00000000" w:rsidRDefault="00000000" w:rsidRPr="00000000" w14:paraId="000006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p w:rsidR="00000000" w:rsidDel="00000000" w:rsidP="00000000" w:rsidRDefault="00000000" w:rsidRPr="00000000" w14:paraId="000006AE">
            <w:pPr>
              <w:jc w:val="center"/>
              <w:rPr>
                <w:rFonts w:ascii="Arial Narrow" w:cs="Arial Narrow" w:eastAsia="Arial Narrow" w:hAnsi="Arial Narrow"/>
                <w:color w:val="333333"/>
              </w:rPr>
            </w:pPr>
            <w:r w:rsidDel="00000000" w:rsidR="00000000" w:rsidRPr="00000000">
              <w:rPr>
                <w:rFonts w:ascii="Arial Narrow" w:cs="Arial Narrow" w:eastAsia="Arial Narrow" w:hAnsi="Arial Narrow"/>
                <w:color w:val="333333"/>
                <w:rtl w:val="0"/>
              </w:rPr>
              <w:t xml:space="preserve">Aumento en la oferta de servicios ecosistémicos</w:t>
            </w:r>
          </w:p>
        </w:tc>
        <w:tc>
          <w:tcPr/>
          <w:p w:rsidR="00000000" w:rsidDel="00000000" w:rsidP="00000000" w:rsidRDefault="00000000" w:rsidRPr="00000000" w14:paraId="000006AF">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Alto</w:t>
            </w:r>
          </w:p>
        </w:tc>
      </w:tr>
      <w:tr>
        <w:tc>
          <w:tcPr>
            <w:vMerge w:val="continue"/>
          </w:tcPr>
          <w:p w:rsidR="00000000" w:rsidDel="00000000" w:rsidP="00000000" w:rsidRDefault="00000000" w:rsidRPr="00000000" w14:paraId="000006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p w:rsidR="00000000" w:rsidDel="00000000" w:rsidP="00000000" w:rsidRDefault="00000000" w:rsidRPr="00000000" w14:paraId="000006B1">
            <w:pPr>
              <w:jc w:val="center"/>
              <w:rPr>
                <w:rFonts w:ascii="Arial Narrow" w:cs="Arial Narrow" w:eastAsia="Arial Narrow" w:hAnsi="Arial Narrow"/>
                <w:color w:val="333333"/>
              </w:rPr>
            </w:pPr>
            <w:r w:rsidDel="00000000" w:rsidR="00000000" w:rsidRPr="00000000">
              <w:rPr>
                <w:rFonts w:ascii="Arial Narrow" w:cs="Arial Narrow" w:eastAsia="Arial Narrow" w:hAnsi="Arial Narrow"/>
                <w:color w:val="333333"/>
                <w:rtl w:val="0"/>
              </w:rPr>
              <w:t xml:space="preserve">Posible desaparición de especies (pendiente más análisis)</w:t>
            </w:r>
          </w:p>
        </w:tc>
        <w:tc>
          <w:tcPr/>
          <w:p w:rsidR="00000000" w:rsidDel="00000000" w:rsidP="00000000" w:rsidRDefault="00000000" w:rsidRPr="00000000" w14:paraId="000006B2">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Alto</w:t>
            </w:r>
          </w:p>
        </w:tc>
      </w:tr>
      <w:tr>
        <w:tc>
          <w:tcPr>
            <w:vMerge w:val="continue"/>
          </w:tcPr>
          <w:p w:rsidR="00000000" w:rsidDel="00000000" w:rsidP="00000000" w:rsidRDefault="00000000" w:rsidRPr="00000000" w14:paraId="000006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p w:rsidR="00000000" w:rsidDel="00000000" w:rsidP="00000000" w:rsidRDefault="00000000" w:rsidRPr="00000000" w14:paraId="000006B4">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rtl w:val="0"/>
              </w:rPr>
              <w:t xml:space="preserve">Consolidado</w:t>
            </w:r>
            <w:r w:rsidDel="00000000" w:rsidR="00000000" w:rsidRPr="00000000">
              <w:rPr>
                <w:rtl w:val="0"/>
              </w:rPr>
            </w:r>
          </w:p>
        </w:tc>
        <w:tc>
          <w:tcPr/>
          <w:p w:rsidR="00000000" w:rsidDel="00000000" w:rsidP="00000000" w:rsidRDefault="00000000" w:rsidRPr="00000000" w14:paraId="000006B5">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Alto</w:t>
            </w:r>
          </w:p>
        </w:tc>
      </w:tr>
      <w:tr>
        <w:tc>
          <w:tcPr>
            <w:vMerge w:val="restart"/>
          </w:tcPr>
          <w:p w:rsidR="00000000" w:rsidDel="00000000" w:rsidP="00000000" w:rsidRDefault="00000000" w:rsidRPr="00000000" w14:paraId="000006B6">
            <w:pPr>
              <w:jc w:val="center"/>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B7">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Comunidades</w:t>
            </w:r>
          </w:p>
          <w:p w:rsidR="00000000" w:rsidDel="00000000" w:rsidP="00000000" w:rsidRDefault="00000000" w:rsidRPr="00000000" w14:paraId="000006B8">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y medios de</w:t>
            </w:r>
          </w:p>
          <w:p w:rsidR="00000000" w:rsidDel="00000000" w:rsidP="00000000" w:rsidRDefault="00000000" w:rsidRPr="00000000" w14:paraId="000006B9">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vida</w:t>
            </w:r>
          </w:p>
        </w:tc>
        <w:tc>
          <w:tcPr/>
          <w:p w:rsidR="00000000" w:rsidDel="00000000" w:rsidP="00000000" w:rsidRDefault="00000000" w:rsidRPr="00000000" w14:paraId="000006BA">
            <w:pPr>
              <w:jc w:val="center"/>
              <w:rPr>
                <w:rFonts w:ascii="Arial Narrow" w:cs="Arial Narrow" w:eastAsia="Arial Narrow" w:hAnsi="Arial Narrow"/>
                <w:color w:val="333333"/>
              </w:rPr>
            </w:pPr>
            <w:r w:rsidDel="00000000" w:rsidR="00000000" w:rsidRPr="00000000">
              <w:rPr>
                <w:rFonts w:ascii="Arial Narrow" w:cs="Arial Narrow" w:eastAsia="Arial Narrow" w:hAnsi="Arial Narrow"/>
                <w:color w:val="333333"/>
                <w:rtl w:val="0"/>
              </w:rPr>
              <w:t xml:space="preserve">Variabilidad climática / Cambios en productividad comercial de diferentes actividades económicas (p. ej. agricultura)</w:t>
            </w:r>
          </w:p>
        </w:tc>
        <w:tc>
          <w:tcPr/>
          <w:p w:rsidR="00000000" w:rsidDel="00000000" w:rsidP="00000000" w:rsidRDefault="00000000" w:rsidRPr="00000000" w14:paraId="000006BB">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Muy Alto</w:t>
            </w:r>
          </w:p>
        </w:tc>
      </w:tr>
      <w:tr>
        <w:tc>
          <w:tcPr>
            <w:vMerge w:val="continue"/>
          </w:tcPr>
          <w:p w:rsidR="00000000" w:rsidDel="00000000" w:rsidP="00000000" w:rsidRDefault="00000000" w:rsidRPr="00000000" w14:paraId="000006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p w:rsidR="00000000" w:rsidDel="00000000" w:rsidP="00000000" w:rsidRDefault="00000000" w:rsidRPr="00000000" w14:paraId="000006BD">
            <w:pPr>
              <w:jc w:val="center"/>
              <w:rPr>
                <w:rFonts w:ascii="Arial Narrow" w:cs="Arial Narrow" w:eastAsia="Arial Narrow" w:hAnsi="Arial Narrow"/>
                <w:color w:val="333333"/>
              </w:rPr>
            </w:pPr>
            <w:r w:rsidDel="00000000" w:rsidR="00000000" w:rsidRPr="00000000">
              <w:rPr>
                <w:rFonts w:ascii="Arial Narrow" w:cs="Arial Narrow" w:eastAsia="Arial Narrow" w:hAnsi="Arial Narrow"/>
                <w:color w:val="333333"/>
                <w:rtl w:val="0"/>
              </w:rPr>
              <w:t xml:space="preserve">Variabilidad climática / Aumento en el riesgo de problemas de salud</w:t>
            </w:r>
          </w:p>
        </w:tc>
        <w:tc>
          <w:tcPr/>
          <w:p w:rsidR="00000000" w:rsidDel="00000000" w:rsidP="00000000" w:rsidRDefault="00000000" w:rsidRPr="00000000" w14:paraId="000006BE">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Medio</w:t>
            </w:r>
          </w:p>
        </w:tc>
      </w:tr>
      <w:tr>
        <w:tc>
          <w:tcPr>
            <w:vMerge w:val="continue"/>
          </w:tcPr>
          <w:p w:rsidR="00000000" w:rsidDel="00000000" w:rsidP="00000000" w:rsidRDefault="00000000" w:rsidRPr="00000000" w14:paraId="000006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p w:rsidR="00000000" w:rsidDel="00000000" w:rsidP="00000000" w:rsidRDefault="00000000" w:rsidRPr="00000000" w14:paraId="000006C0">
            <w:pPr>
              <w:jc w:val="center"/>
              <w:rPr>
                <w:rFonts w:ascii="Arial Narrow" w:cs="Arial Narrow" w:eastAsia="Arial Narrow" w:hAnsi="Arial Narrow"/>
                <w:color w:val="333333"/>
              </w:rPr>
            </w:pPr>
            <w:r w:rsidDel="00000000" w:rsidR="00000000" w:rsidRPr="00000000">
              <w:rPr>
                <w:rFonts w:ascii="Arial Narrow" w:cs="Arial Narrow" w:eastAsia="Arial Narrow" w:hAnsi="Arial Narrow"/>
                <w:color w:val="333333"/>
                <w:rtl w:val="0"/>
              </w:rPr>
              <w:t xml:space="preserve">Variabilidad climática / Aumento del riesgo de falla en la calidad y continuidad de suministro de agua potable</w:t>
            </w:r>
          </w:p>
        </w:tc>
        <w:tc>
          <w:tcPr/>
          <w:p w:rsidR="00000000" w:rsidDel="00000000" w:rsidP="00000000" w:rsidRDefault="00000000" w:rsidRPr="00000000" w14:paraId="000006C1">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Alto</w:t>
            </w:r>
          </w:p>
        </w:tc>
      </w:tr>
      <w:tr>
        <w:tc>
          <w:tcPr>
            <w:vMerge w:val="continue"/>
          </w:tcPr>
          <w:p w:rsidR="00000000" w:rsidDel="00000000" w:rsidP="00000000" w:rsidRDefault="00000000" w:rsidRPr="00000000" w14:paraId="000006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p w:rsidR="00000000" w:rsidDel="00000000" w:rsidP="00000000" w:rsidRDefault="00000000" w:rsidRPr="00000000" w14:paraId="000006C3">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b w:val="1"/>
                <w:rtl w:val="0"/>
              </w:rPr>
              <w:t xml:space="preserve">Consolidado</w:t>
            </w:r>
            <w:r w:rsidDel="00000000" w:rsidR="00000000" w:rsidRPr="00000000">
              <w:rPr>
                <w:rtl w:val="0"/>
              </w:rPr>
            </w:r>
          </w:p>
        </w:tc>
        <w:tc>
          <w:tcPr/>
          <w:p w:rsidR="00000000" w:rsidDel="00000000" w:rsidP="00000000" w:rsidRDefault="00000000" w:rsidRPr="00000000" w14:paraId="000006C4">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Medio</w:t>
            </w:r>
          </w:p>
        </w:tc>
      </w:tr>
      <w:tr>
        <w:tc>
          <w:tcPr>
            <w:vMerge w:val="restart"/>
          </w:tcPr>
          <w:p w:rsidR="00000000" w:rsidDel="00000000" w:rsidP="00000000" w:rsidRDefault="00000000" w:rsidRPr="00000000" w14:paraId="000006C5">
            <w:pPr>
              <w:jc w:val="center"/>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C6">
            <w:pPr>
              <w:jc w:val="center"/>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C7">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Recurso hídrico</w:t>
            </w:r>
          </w:p>
        </w:tc>
        <w:tc>
          <w:tcPr/>
          <w:p w:rsidR="00000000" w:rsidDel="00000000" w:rsidP="00000000" w:rsidRDefault="00000000" w:rsidRPr="00000000" w14:paraId="000006C8">
            <w:pPr>
              <w:jc w:val="center"/>
              <w:rPr>
                <w:rFonts w:ascii="Arial Narrow" w:cs="Arial Narrow" w:eastAsia="Arial Narrow" w:hAnsi="Arial Narrow"/>
                <w:color w:val="333333"/>
              </w:rPr>
            </w:pPr>
            <w:r w:rsidDel="00000000" w:rsidR="00000000" w:rsidRPr="00000000">
              <w:rPr>
                <w:rFonts w:ascii="Arial Narrow" w:cs="Arial Narrow" w:eastAsia="Arial Narrow" w:hAnsi="Arial Narrow"/>
                <w:color w:val="333333"/>
                <w:rtl w:val="0"/>
              </w:rPr>
              <w:t xml:space="preserve">Eventos de precipitación intensa / Rebasamiento de alcantarillas y deterioro de la</w:t>
            </w:r>
          </w:p>
          <w:p w:rsidR="00000000" w:rsidDel="00000000" w:rsidP="00000000" w:rsidRDefault="00000000" w:rsidRPr="00000000" w14:paraId="000006C9">
            <w:pPr>
              <w:jc w:val="center"/>
              <w:rPr>
                <w:rFonts w:ascii="Arial Narrow" w:cs="Arial Narrow" w:eastAsia="Arial Narrow" w:hAnsi="Arial Narrow"/>
                <w:color w:val="333333"/>
              </w:rPr>
            </w:pPr>
            <w:r w:rsidDel="00000000" w:rsidR="00000000" w:rsidRPr="00000000">
              <w:rPr>
                <w:rFonts w:ascii="Arial Narrow" w:cs="Arial Narrow" w:eastAsia="Arial Narrow" w:hAnsi="Arial Narrow"/>
                <w:color w:val="333333"/>
                <w:rtl w:val="0"/>
              </w:rPr>
              <w:t xml:space="preserve">calidad del agua</w:t>
            </w:r>
          </w:p>
        </w:tc>
        <w:tc>
          <w:tcPr/>
          <w:p w:rsidR="00000000" w:rsidDel="00000000" w:rsidP="00000000" w:rsidRDefault="00000000" w:rsidRPr="00000000" w14:paraId="000006CA">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Medio</w:t>
            </w:r>
          </w:p>
        </w:tc>
      </w:tr>
      <w:tr>
        <w:tc>
          <w:tcPr>
            <w:vMerge w:val="continue"/>
          </w:tcPr>
          <w:p w:rsidR="00000000" w:rsidDel="00000000" w:rsidP="00000000" w:rsidRDefault="00000000" w:rsidRPr="00000000" w14:paraId="000006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6CC">
            <w:pPr>
              <w:jc w:val="center"/>
              <w:rPr>
                <w:rFonts w:ascii="Arial Narrow" w:cs="Arial Narrow" w:eastAsia="Arial Narrow" w:hAnsi="Arial Narrow"/>
                <w:color w:val="333333"/>
              </w:rPr>
            </w:pPr>
            <w:r w:rsidDel="00000000" w:rsidR="00000000" w:rsidRPr="00000000">
              <w:rPr>
                <w:rFonts w:ascii="Arial Narrow" w:cs="Arial Narrow" w:eastAsia="Arial Narrow" w:hAnsi="Arial Narrow"/>
                <w:color w:val="333333"/>
                <w:rtl w:val="0"/>
              </w:rPr>
              <w:t xml:space="preserve">Aumentos en la precipitación (a largo plazo o intensos) / Inundación de infraestructura crítica</w:t>
            </w:r>
          </w:p>
        </w:tc>
        <w:tc>
          <w:tcPr/>
          <w:p w:rsidR="00000000" w:rsidDel="00000000" w:rsidP="00000000" w:rsidRDefault="00000000" w:rsidRPr="00000000" w14:paraId="000006CD">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Alto</w:t>
            </w:r>
          </w:p>
        </w:tc>
      </w:tr>
      <w:tr>
        <w:tc>
          <w:tcPr>
            <w:vMerge w:val="continue"/>
          </w:tcPr>
          <w:p w:rsidR="00000000" w:rsidDel="00000000" w:rsidP="00000000" w:rsidRDefault="00000000" w:rsidRPr="00000000" w14:paraId="000006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6CF">
            <w:pPr>
              <w:jc w:val="center"/>
              <w:rPr>
                <w:rFonts w:ascii="Arial Narrow" w:cs="Arial Narrow" w:eastAsia="Arial Narrow" w:hAnsi="Arial Narrow"/>
                <w:color w:val="333333"/>
              </w:rPr>
            </w:pPr>
            <w:r w:rsidDel="00000000" w:rsidR="00000000" w:rsidRPr="00000000">
              <w:rPr>
                <w:rFonts w:ascii="Arial Narrow" w:cs="Arial Narrow" w:eastAsia="Arial Narrow" w:hAnsi="Arial Narrow"/>
                <w:color w:val="333333"/>
                <w:rtl w:val="0"/>
              </w:rPr>
              <w:t xml:space="preserve">Cambios en la temperatura y precipitaciones / Rupturas de tuberías</w:t>
            </w:r>
          </w:p>
        </w:tc>
        <w:tc>
          <w:tcPr/>
          <w:p w:rsidR="00000000" w:rsidDel="00000000" w:rsidP="00000000" w:rsidRDefault="00000000" w:rsidRPr="00000000" w14:paraId="000006D0">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Alto</w:t>
            </w:r>
          </w:p>
        </w:tc>
      </w:tr>
      <w:tr>
        <w:tc>
          <w:tcPr>
            <w:vMerge w:val="continue"/>
          </w:tcPr>
          <w:p w:rsidR="00000000" w:rsidDel="00000000" w:rsidP="00000000" w:rsidRDefault="00000000" w:rsidRPr="00000000" w14:paraId="000006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6D2">
            <w:pPr>
              <w:jc w:val="center"/>
              <w:rPr>
                <w:rFonts w:ascii="Arial Narrow" w:cs="Arial Narrow" w:eastAsia="Arial Narrow" w:hAnsi="Arial Narrow"/>
                <w:color w:val="333333"/>
              </w:rPr>
            </w:pPr>
            <w:r w:rsidDel="00000000" w:rsidR="00000000" w:rsidRPr="00000000">
              <w:rPr>
                <w:rFonts w:ascii="Arial Narrow" w:cs="Arial Narrow" w:eastAsia="Arial Narrow" w:hAnsi="Arial Narrow"/>
                <w:color w:val="333333"/>
                <w:rtl w:val="0"/>
              </w:rPr>
              <w:t xml:space="preserve">Eventos intensos de precipitación seguidos por altas temperaturas / Riesgos a la salud pública; posibles aumentos en costos por tratamiento de aguas.</w:t>
            </w:r>
          </w:p>
        </w:tc>
        <w:tc>
          <w:tcPr/>
          <w:p w:rsidR="00000000" w:rsidDel="00000000" w:rsidP="00000000" w:rsidRDefault="00000000" w:rsidRPr="00000000" w14:paraId="000006D3">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Muy Alto</w:t>
            </w:r>
          </w:p>
        </w:tc>
      </w:tr>
      <w:tr>
        <w:tc>
          <w:tcPr>
            <w:vMerge w:val="continue"/>
          </w:tcPr>
          <w:p w:rsidR="00000000" w:rsidDel="00000000" w:rsidP="00000000" w:rsidRDefault="00000000" w:rsidRPr="00000000" w14:paraId="000006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6D5">
            <w:pPr>
              <w:jc w:val="center"/>
              <w:rPr>
                <w:rFonts w:ascii="Arial Narrow" w:cs="Arial Narrow" w:eastAsia="Arial Narrow" w:hAnsi="Arial Narrow"/>
              </w:rPr>
            </w:pPr>
            <w:r w:rsidDel="00000000" w:rsidR="00000000" w:rsidRPr="00000000">
              <w:rPr>
                <w:rFonts w:ascii="Arial Narrow" w:cs="Arial Narrow" w:eastAsia="Arial Narrow" w:hAnsi="Arial Narrow"/>
                <w:b w:val="1"/>
                <w:rtl w:val="0"/>
              </w:rPr>
              <w:t xml:space="preserve">Consolidado</w:t>
            </w:r>
            <w:r w:rsidDel="00000000" w:rsidR="00000000" w:rsidRPr="00000000">
              <w:rPr>
                <w:rtl w:val="0"/>
              </w:rPr>
            </w:r>
          </w:p>
        </w:tc>
        <w:tc>
          <w:tcPr/>
          <w:p w:rsidR="00000000" w:rsidDel="00000000" w:rsidP="00000000" w:rsidRDefault="00000000" w:rsidRPr="00000000" w14:paraId="000006D6">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Alto</w:t>
            </w:r>
          </w:p>
        </w:tc>
      </w:tr>
      <w:tr>
        <w:tc>
          <w:tcPr>
            <w:vMerge w:val="restart"/>
          </w:tcPr>
          <w:p w:rsidR="00000000" w:rsidDel="00000000" w:rsidP="00000000" w:rsidRDefault="00000000" w:rsidRPr="00000000" w14:paraId="000006D7">
            <w:pPr>
              <w:jc w:val="center"/>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D8">
            <w:pPr>
              <w:jc w:val="center"/>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D9">
            <w:pPr>
              <w:jc w:val="center"/>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DA">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rtl w:val="0"/>
              </w:rPr>
              <w:t xml:space="preserve">Misceláneo</w:t>
            </w:r>
            <w:r w:rsidDel="00000000" w:rsidR="00000000" w:rsidRPr="00000000">
              <w:rPr>
                <w:rtl w:val="0"/>
              </w:rPr>
            </w:r>
          </w:p>
        </w:tc>
        <w:tc>
          <w:tcPr/>
          <w:p w:rsidR="00000000" w:rsidDel="00000000" w:rsidP="00000000" w:rsidRDefault="00000000" w:rsidRPr="00000000" w14:paraId="000006DB">
            <w:pPr>
              <w:jc w:val="center"/>
              <w:rPr>
                <w:rFonts w:ascii="Arial Narrow" w:cs="Arial Narrow" w:eastAsia="Arial Narrow" w:hAnsi="Arial Narrow"/>
                <w:color w:val="333333"/>
              </w:rPr>
            </w:pPr>
            <w:r w:rsidDel="00000000" w:rsidR="00000000" w:rsidRPr="00000000">
              <w:rPr>
                <w:rFonts w:ascii="Arial Narrow" w:cs="Arial Narrow" w:eastAsia="Arial Narrow" w:hAnsi="Arial Narrow"/>
                <w:color w:val="333333"/>
                <w:rtl w:val="0"/>
              </w:rPr>
              <w:t xml:space="preserve">Mayor diversificación cultivos</w:t>
            </w:r>
          </w:p>
        </w:tc>
        <w:tc>
          <w:tcPr/>
          <w:p w:rsidR="00000000" w:rsidDel="00000000" w:rsidP="00000000" w:rsidRDefault="00000000" w:rsidRPr="00000000" w14:paraId="000006DC">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Medio</w:t>
            </w:r>
          </w:p>
        </w:tc>
      </w:tr>
      <w:tr>
        <w:tc>
          <w:tcPr>
            <w:vMerge w:val="continue"/>
          </w:tcPr>
          <w:p w:rsidR="00000000" w:rsidDel="00000000" w:rsidP="00000000" w:rsidRDefault="00000000" w:rsidRPr="00000000" w14:paraId="000006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6DE">
            <w:pPr>
              <w:jc w:val="center"/>
              <w:rPr>
                <w:rFonts w:ascii="Arial Narrow" w:cs="Arial Narrow" w:eastAsia="Arial Narrow" w:hAnsi="Arial Narrow"/>
                <w:color w:val="333333"/>
              </w:rPr>
            </w:pPr>
            <w:r w:rsidDel="00000000" w:rsidR="00000000" w:rsidRPr="00000000">
              <w:rPr>
                <w:rFonts w:ascii="Arial Narrow" w:cs="Arial Narrow" w:eastAsia="Arial Narrow" w:hAnsi="Arial Narrow"/>
                <w:color w:val="333333"/>
                <w:rtl w:val="0"/>
              </w:rPr>
              <w:t xml:space="preserve">Aumento riesgo de pérdidas económicas por nuevas actividades agrícolas</w:t>
            </w:r>
          </w:p>
        </w:tc>
        <w:tc>
          <w:tcPr/>
          <w:p w:rsidR="00000000" w:rsidDel="00000000" w:rsidP="00000000" w:rsidRDefault="00000000" w:rsidRPr="00000000" w14:paraId="000006DF">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Alto</w:t>
            </w:r>
          </w:p>
        </w:tc>
      </w:tr>
      <w:tr>
        <w:tc>
          <w:tcPr>
            <w:vMerge w:val="continue"/>
          </w:tcPr>
          <w:p w:rsidR="00000000" w:rsidDel="00000000" w:rsidP="00000000" w:rsidRDefault="00000000" w:rsidRPr="00000000" w14:paraId="000006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6E1">
            <w:pPr>
              <w:jc w:val="center"/>
              <w:rPr>
                <w:rFonts w:ascii="Arial Narrow" w:cs="Arial Narrow" w:eastAsia="Arial Narrow" w:hAnsi="Arial Narrow"/>
                <w:color w:val="333333"/>
              </w:rPr>
            </w:pPr>
            <w:r w:rsidDel="00000000" w:rsidR="00000000" w:rsidRPr="00000000">
              <w:rPr>
                <w:rFonts w:ascii="Arial Narrow" w:cs="Arial Narrow" w:eastAsia="Arial Narrow" w:hAnsi="Arial Narrow"/>
                <w:color w:val="333333"/>
                <w:rtl w:val="0"/>
              </w:rPr>
              <w:t xml:space="preserve">Enfermedades en cultivos</w:t>
            </w:r>
          </w:p>
        </w:tc>
        <w:tc>
          <w:tcPr/>
          <w:p w:rsidR="00000000" w:rsidDel="00000000" w:rsidP="00000000" w:rsidRDefault="00000000" w:rsidRPr="00000000" w14:paraId="000006E2">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Alto</w:t>
            </w:r>
          </w:p>
        </w:tc>
      </w:tr>
      <w:tr>
        <w:tc>
          <w:tcPr>
            <w:vMerge w:val="continue"/>
          </w:tcPr>
          <w:p w:rsidR="00000000" w:rsidDel="00000000" w:rsidP="00000000" w:rsidRDefault="00000000" w:rsidRPr="00000000" w14:paraId="000006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6E4">
            <w:pPr>
              <w:tabs>
                <w:tab w:val="left" w:pos="4815"/>
              </w:tabs>
              <w:jc w:val="center"/>
              <w:rPr>
                <w:rFonts w:ascii="Arial Narrow" w:cs="Arial Narrow" w:eastAsia="Arial Narrow" w:hAnsi="Arial Narrow"/>
                <w:color w:val="333333"/>
              </w:rPr>
            </w:pPr>
            <w:r w:rsidDel="00000000" w:rsidR="00000000" w:rsidRPr="00000000">
              <w:rPr>
                <w:rFonts w:ascii="Arial Narrow" w:cs="Arial Narrow" w:eastAsia="Arial Narrow" w:hAnsi="Arial Narrow"/>
                <w:color w:val="333333"/>
                <w:rtl w:val="0"/>
              </w:rPr>
              <w:t xml:space="preserve">Excesos de precipitación afectan infraestructura (bocatomas y vías)</w:t>
            </w:r>
          </w:p>
        </w:tc>
        <w:tc>
          <w:tcPr/>
          <w:p w:rsidR="00000000" w:rsidDel="00000000" w:rsidP="00000000" w:rsidRDefault="00000000" w:rsidRPr="00000000" w14:paraId="000006E5">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Muy Alto</w:t>
            </w:r>
          </w:p>
        </w:tc>
      </w:tr>
      <w:tr>
        <w:tc>
          <w:tcPr>
            <w:vMerge w:val="continue"/>
          </w:tcPr>
          <w:p w:rsidR="00000000" w:rsidDel="00000000" w:rsidP="00000000" w:rsidRDefault="00000000" w:rsidRPr="00000000" w14:paraId="000006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6E7">
            <w:pPr>
              <w:jc w:val="center"/>
              <w:rPr>
                <w:rFonts w:ascii="Arial Narrow" w:cs="Arial Narrow" w:eastAsia="Arial Narrow" w:hAnsi="Arial Narrow"/>
                <w:color w:val="333333"/>
              </w:rPr>
            </w:pPr>
            <w:r w:rsidDel="00000000" w:rsidR="00000000" w:rsidRPr="00000000">
              <w:rPr>
                <w:rFonts w:ascii="Arial Narrow" w:cs="Arial Narrow" w:eastAsia="Arial Narrow" w:hAnsi="Arial Narrow"/>
                <w:color w:val="333333"/>
                <w:rtl w:val="0"/>
              </w:rPr>
              <w:t xml:space="preserve">Recuperación de suelos ha favorecido biodiversidad en zonas altas</w:t>
            </w:r>
          </w:p>
        </w:tc>
        <w:tc>
          <w:tcPr/>
          <w:p w:rsidR="00000000" w:rsidDel="00000000" w:rsidP="00000000" w:rsidRDefault="00000000" w:rsidRPr="00000000" w14:paraId="000006E8">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Alto</w:t>
            </w:r>
          </w:p>
        </w:tc>
      </w:tr>
      <w:tr>
        <w:tc>
          <w:tcPr>
            <w:vMerge w:val="continue"/>
          </w:tcPr>
          <w:p w:rsidR="00000000" w:rsidDel="00000000" w:rsidP="00000000" w:rsidRDefault="00000000" w:rsidRPr="00000000" w14:paraId="000006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6EA">
            <w:pPr>
              <w:jc w:val="center"/>
              <w:rPr>
                <w:rFonts w:ascii="Arial Narrow" w:cs="Arial Narrow" w:eastAsia="Arial Narrow" w:hAnsi="Arial Narrow"/>
                <w:color w:val="333333"/>
              </w:rPr>
            </w:pPr>
            <w:r w:rsidDel="00000000" w:rsidR="00000000" w:rsidRPr="00000000">
              <w:rPr>
                <w:rFonts w:ascii="Arial Narrow" w:cs="Arial Narrow" w:eastAsia="Arial Narrow" w:hAnsi="Arial Narrow"/>
                <w:color w:val="333333"/>
                <w:rtl w:val="0"/>
              </w:rPr>
              <w:t xml:space="preserve">Turismo como alternativa de uso de suelo y actividad económica</w:t>
            </w:r>
          </w:p>
        </w:tc>
        <w:tc>
          <w:tcPr/>
          <w:p w:rsidR="00000000" w:rsidDel="00000000" w:rsidP="00000000" w:rsidRDefault="00000000" w:rsidRPr="00000000" w14:paraId="000006EB">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Muy Alto</w:t>
            </w:r>
          </w:p>
        </w:tc>
      </w:tr>
      <w:tr>
        <w:tc>
          <w:tcPr>
            <w:vMerge w:val="continue"/>
          </w:tcPr>
          <w:p w:rsidR="00000000" w:rsidDel="00000000" w:rsidP="00000000" w:rsidRDefault="00000000" w:rsidRPr="00000000" w14:paraId="000006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6ED">
            <w:pPr>
              <w:jc w:val="center"/>
              <w:rPr>
                <w:rFonts w:ascii="Arial Narrow" w:cs="Arial Narrow" w:eastAsia="Arial Narrow" w:hAnsi="Arial Narrow"/>
                <w:color w:val="333333"/>
              </w:rPr>
            </w:pPr>
            <w:r w:rsidDel="00000000" w:rsidR="00000000" w:rsidRPr="00000000">
              <w:rPr>
                <w:rFonts w:ascii="Arial Narrow" w:cs="Arial Narrow" w:eastAsia="Arial Narrow" w:hAnsi="Arial Narrow"/>
                <w:color w:val="333333"/>
                <w:rtl w:val="0"/>
              </w:rPr>
              <w:t xml:space="preserve">Nuevos esquemas de protección (áreas protegidas, reservas sociedad civil) favorecen biodiversidad + favorece servicios ecosistémicos</w:t>
            </w:r>
          </w:p>
        </w:tc>
        <w:tc>
          <w:tcPr/>
          <w:p w:rsidR="00000000" w:rsidDel="00000000" w:rsidP="00000000" w:rsidRDefault="00000000" w:rsidRPr="00000000" w14:paraId="000006EE">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Muy Alto</w:t>
            </w:r>
          </w:p>
        </w:tc>
      </w:tr>
      <w:tr>
        <w:tc>
          <w:tcPr>
            <w:gridSpan w:val="2"/>
          </w:tcPr>
          <w:p w:rsidR="00000000" w:rsidDel="00000000" w:rsidP="00000000" w:rsidRDefault="00000000" w:rsidRPr="00000000" w14:paraId="000006EF">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Global</w:t>
            </w:r>
          </w:p>
        </w:tc>
        <w:tc>
          <w:tcPr/>
          <w:p w:rsidR="00000000" w:rsidDel="00000000" w:rsidP="00000000" w:rsidRDefault="00000000" w:rsidRPr="00000000" w14:paraId="000006F1">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Medio</w:t>
            </w:r>
          </w:p>
        </w:tc>
      </w:tr>
    </w:tbl>
    <w:p w:rsidR="00000000" w:rsidDel="00000000" w:rsidP="00000000" w:rsidRDefault="00000000" w:rsidRPr="00000000" w14:paraId="000006F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3l18frh" w:id="53"/>
      <w:bookmarkEnd w:id="53"/>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19. Principales riesgos estimados relacionados con la Variabilidad Climática (VC) y el Cambio Climático (CC) para el DCS Campoalegre</w:t>
      </w:r>
      <w:r w:rsidDel="00000000" w:rsidR="00000000" w:rsidRPr="00000000">
        <w:rPr>
          <w:rtl w:val="0"/>
        </w:rPr>
      </w:r>
    </w:p>
    <w:p w:rsidR="00000000" w:rsidDel="00000000" w:rsidP="00000000" w:rsidRDefault="00000000" w:rsidRPr="00000000" w14:paraId="000006F3">
      <w:pPr>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Adaptación al cambio Climático. Un reto en el Sistema de Áreas Protegidas de Risaralda, CARDER - WWF Colombia, 2014.</w:t>
      </w:r>
      <w:r w:rsidDel="00000000" w:rsidR="00000000" w:rsidRPr="00000000">
        <w:rPr>
          <w:rtl w:val="0"/>
        </w:rPr>
      </w:r>
    </w:p>
    <w:p w:rsidR="00000000" w:rsidDel="00000000" w:rsidP="00000000" w:rsidRDefault="00000000" w:rsidRPr="00000000" w14:paraId="000006F4">
      <w:pPr>
        <w:jc w:val="both"/>
        <w:rPr>
          <w:rFonts w:ascii="Arial Narrow" w:cs="Arial Narrow" w:eastAsia="Arial Narrow" w:hAnsi="Arial Narrow"/>
          <w:color w:val="000000"/>
          <w:sz w:val="24"/>
          <w:szCs w:val="24"/>
        </w:rPr>
      </w:pPr>
      <w:bookmarkStart w:colFirst="0" w:colLast="0" w:name="_heading=h.206ipza" w:id="54"/>
      <w:bookmarkEnd w:id="54"/>
      <w:r w:rsidDel="00000000" w:rsidR="00000000" w:rsidRPr="00000000">
        <w:rPr>
          <w:rtl w:val="0"/>
        </w:rPr>
      </w:r>
    </w:p>
    <w:p w:rsidR="00000000" w:rsidDel="00000000" w:rsidP="00000000" w:rsidRDefault="00000000" w:rsidRPr="00000000" w14:paraId="000006F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DCS Campoalegre es categorizado con una vulnerabilidad alta para biodiversidad y medio para comunidades y medios de vida, para recurso hídrico la vulnerabilidad es alta y misceláneo la calificación es media. Se consolida de este modo una vulnerabilidad global media.</w:t>
      </w:r>
    </w:p>
    <w:p w:rsidR="00000000" w:rsidDel="00000000" w:rsidP="00000000" w:rsidRDefault="00000000" w:rsidRPr="00000000" w14:paraId="000006F6">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F7">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DCS Campoalegre es una de las principales áreas de interés ambiental del municipio. De acuerdo con el ejercicio desarrollado por CARDER y WWF (2014) el 70% del área protegida, correspondiente a 14844 hectáreas, permanecerá estable su humedad y el 24.8% - 5245 hectáreas, presentarán una pérdida de humedad. Se destaca para la sub-cuenca hidrográfica río Otún, una pérdida en la escorrentía promedio anual a 2040 de 24,41%. Al valorar la capacidad de adaptación del DCS Campoalegre, el índice de capacidad de adaptación institucional es muy alto y eco sistémico es medio (CARDER - WWF Colombia, 2014). </w:t>
      </w:r>
    </w:p>
    <w:p w:rsidR="00000000" w:rsidDel="00000000" w:rsidP="00000000" w:rsidRDefault="00000000" w:rsidRPr="00000000" w14:paraId="000006F8">
      <w:pPr>
        <w:jc w:val="both"/>
        <w:rPr>
          <w:rFonts w:ascii="Arial Narrow" w:cs="Arial Narrow" w:eastAsia="Arial Narrow" w:hAnsi="Arial Narrow"/>
          <w:color w:val="000000"/>
          <w:sz w:val="24"/>
          <w:szCs w:val="24"/>
        </w:rPr>
      </w:pPr>
      <w:r w:rsidDel="00000000" w:rsidR="00000000" w:rsidRPr="00000000">
        <w:rPr>
          <w:rtl w:val="0"/>
        </w:rPr>
      </w:r>
    </w:p>
    <w:tbl>
      <w:tblPr>
        <w:tblStyle w:val="Table20"/>
        <w:tblW w:w="9215.0" w:type="dxa"/>
        <w:jc w:val="center"/>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3964"/>
        <w:gridCol w:w="5251"/>
        <w:tblGridChange w:id="0">
          <w:tblGrid>
            <w:gridCol w:w="3964"/>
            <w:gridCol w:w="5251"/>
          </w:tblGrid>
        </w:tblGridChange>
      </w:tblGrid>
      <w:tr>
        <w:trPr>
          <w:trHeight w:val="299" w:hRule="atLeast"/>
        </w:trPr>
        <w:tc>
          <w:tcPr>
            <w:gridSpan w:val="2"/>
            <w:tcBorders>
              <w:top w:color="000000" w:space="0" w:sz="4" w:val="single"/>
              <w:left w:color="000000" w:space="0" w:sz="4" w:val="single"/>
              <w:bottom w:color="000000" w:space="0" w:sz="4" w:val="single"/>
              <w:right w:color="000000" w:space="0" w:sz="4" w:val="single"/>
            </w:tcBorders>
            <w:shd w:fill="c5e0b3" w:val="clear"/>
          </w:tcPr>
          <w:p w:rsidR="00000000" w:rsidDel="00000000" w:rsidP="00000000" w:rsidRDefault="00000000" w:rsidRPr="00000000" w14:paraId="000006F9">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Efectos de Cambio climático relevantes en el tiempo para el municipio según el perfil territorial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B">
            <w:pPr>
              <w:jc w:val="center"/>
              <w:rPr>
                <w:rFonts w:ascii="Arial Narrow" w:cs="Arial Narrow" w:eastAsia="Arial Narrow" w:hAnsi="Arial Narr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C">
            <w:pPr>
              <w:jc w:val="center"/>
              <w:rPr>
                <w:rFonts w:ascii="Arial Narrow" w:cs="Arial Narrow" w:eastAsia="Arial Narrow" w:hAnsi="Arial Narrow"/>
              </w:rPr>
            </w:pPr>
            <w:r w:rsidDel="00000000" w:rsidR="00000000" w:rsidRPr="00000000">
              <w:rPr>
                <w:rtl w:val="0"/>
              </w:rPr>
            </w:r>
          </w:p>
        </w:tc>
      </w:tr>
      <w:tr>
        <w:trPr>
          <w:trHeight w:val="35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D">
            <w:pPr>
              <w:pBdr>
                <w:top w:space="0" w:sz="0" w:val="nil"/>
                <w:left w:space="0" w:sz="0" w:val="nil"/>
                <w:bottom w:space="0" w:sz="0" w:val="nil"/>
                <w:right w:space="0" w:sz="0" w:val="nil"/>
                <w:between w:space="0" w:sz="0" w:val="nil"/>
              </w:pBd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Afectación y pérdida de ecosistemas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E">
            <w:pPr>
              <w:pBdr>
                <w:top w:space="0" w:sz="0" w:val="nil"/>
                <w:left w:space="0" w:sz="0" w:val="nil"/>
                <w:bottom w:space="0" w:sz="0" w:val="nil"/>
                <w:right w:space="0" w:sz="0" w:val="nil"/>
                <w:between w:space="0" w:sz="0" w:val="nil"/>
              </w:pBd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Cambios fenológicos en especies de flora y fauna</w:t>
            </w:r>
          </w:p>
        </w:tc>
      </w:tr>
      <w:tr>
        <w:trPr>
          <w:trHeight w:val="136"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F">
            <w:pPr>
              <w:pBdr>
                <w:top w:space="0" w:sz="0" w:val="nil"/>
                <w:left w:space="0" w:sz="0" w:val="nil"/>
                <w:bottom w:space="0" w:sz="0" w:val="nil"/>
                <w:right w:space="0" w:sz="0" w:val="nil"/>
                <w:between w:space="0" w:sz="0" w:val="nil"/>
              </w:pBd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Afectación por inundaciones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0">
            <w:pPr>
              <w:pBdr>
                <w:top w:space="0" w:sz="0" w:val="nil"/>
                <w:left w:space="0" w:sz="0" w:val="nil"/>
                <w:bottom w:space="0" w:sz="0" w:val="nil"/>
                <w:right w:space="0" w:sz="0" w:val="nil"/>
                <w:between w:space="0" w:sz="0" w:val="nil"/>
              </w:pBd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Afectación por avenidas torrenciales</w:t>
            </w:r>
          </w:p>
        </w:tc>
      </w:tr>
      <w:tr>
        <w:trPr>
          <w:trHeight w:val="324"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1">
            <w:pPr>
              <w:pBdr>
                <w:top w:space="0" w:sz="0" w:val="nil"/>
                <w:left w:space="0" w:sz="0" w:val="nil"/>
                <w:bottom w:space="0" w:sz="0" w:val="nil"/>
                <w:right w:space="0" w:sz="0" w:val="nil"/>
                <w:between w:space="0" w:sz="0" w:val="nil"/>
              </w:pBd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Pérdida de coberturas vegetales por incendios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2">
            <w:pPr>
              <w:pBdr>
                <w:top w:space="0" w:sz="0" w:val="nil"/>
                <w:left w:space="0" w:sz="0" w:val="nil"/>
                <w:bottom w:space="0" w:sz="0" w:val="nil"/>
                <w:right w:space="0" w:sz="0" w:val="nil"/>
                <w:between w:space="0" w:sz="0" w:val="nil"/>
              </w:pBd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Afectación por Vendavales, Heladas y Granizadas</w:t>
            </w:r>
          </w:p>
        </w:tc>
      </w:tr>
      <w:tr>
        <w:trPr>
          <w:trHeight w:val="324"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3">
            <w:pPr>
              <w:pBdr>
                <w:top w:space="0" w:sz="0" w:val="nil"/>
                <w:left w:space="0" w:sz="0" w:val="nil"/>
                <w:bottom w:space="0" w:sz="0" w:val="nil"/>
                <w:right w:space="0" w:sz="0" w:val="nil"/>
                <w:between w:space="0" w:sz="0" w:val="nil"/>
              </w:pBd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Afectaciones por tormentas eléctricas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4">
            <w:pPr>
              <w:pBdr>
                <w:top w:space="0" w:sz="0" w:val="nil"/>
                <w:left w:space="0" w:sz="0" w:val="nil"/>
                <w:bottom w:space="0" w:sz="0" w:val="nil"/>
                <w:right w:space="0" w:sz="0" w:val="nil"/>
                <w:between w:space="0" w:sz="0" w:val="nil"/>
              </w:pBd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Afectación por deslizamiento</w:t>
            </w:r>
          </w:p>
        </w:tc>
      </w:tr>
      <w:tr>
        <w:trPr>
          <w:trHeight w:val="272"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5">
            <w:pPr>
              <w:pBdr>
                <w:top w:space="0" w:sz="0" w:val="nil"/>
                <w:left w:space="0" w:sz="0" w:val="nil"/>
                <w:bottom w:space="0" w:sz="0" w:val="nil"/>
                <w:right w:space="0" w:sz="0" w:val="nil"/>
                <w:between w:space="0" w:sz="0" w:val="nil"/>
              </w:pBd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Procesos de erosión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6">
            <w:pPr>
              <w:pBdr>
                <w:top w:space="0" w:sz="0" w:val="nil"/>
                <w:left w:space="0" w:sz="0" w:val="nil"/>
                <w:bottom w:space="0" w:sz="0" w:val="nil"/>
                <w:right w:space="0" w:sz="0" w:val="nil"/>
                <w:between w:space="0" w:sz="0" w:val="nil"/>
              </w:pBd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Afectación por Vendavales, Heladas y Granizadas</w:t>
            </w:r>
          </w:p>
        </w:tc>
      </w:tr>
      <w:tr>
        <w:trPr>
          <w:trHeight w:val="272"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7">
            <w:pPr>
              <w:pBdr>
                <w:top w:space="0" w:sz="0" w:val="nil"/>
                <w:left w:space="0" w:sz="0" w:val="nil"/>
                <w:bottom w:space="0" w:sz="0" w:val="nil"/>
                <w:right w:space="0" w:sz="0" w:val="nil"/>
                <w:between w:space="0" w:sz="0" w:val="nil"/>
              </w:pBd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Daños a cultivos por eventos extremos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8">
            <w:pPr>
              <w:pBdr>
                <w:top w:space="0" w:sz="0" w:val="nil"/>
                <w:left w:space="0" w:sz="0" w:val="nil"/>
                <w:bottom w:space="0" w:sz="0" w:val="nil"/>
                <w:right w:space="0" w:sz="0" w:val="nil"/>
                <w:between w:space="0" w:sz="0" w:val="nil"/>
              </w:pBd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Plagas y epidemias en sistemas agrícolas, pecuarios, silvícolas y pesqueros.</w:t>
            </w:r>
          </w:p>
        </w:tc>
      </w:tr>
      <w:tr>
        <w:trPr>
          <w:trHeight w:val="272"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9">
            <w:pPr>
              <w:pBdr>
                <w:top w:space="0" w:sz="0" w:val="nil"/>
                <w:left w:space="0" w:sz="0" w:val="nil"/>
                <w:bottom w:space="0" w:sz="0" w:val="nil"/>
                <w:right w:space="0" w:sz="0" w:val="nil"/>
                <w:between w:space="0" w:sz="0" w:val="nil"/>
              </w:pBd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Pérdida de productividad</w:t>
            </w:r>
          </w:p>
        </w:tc>
      </w:tr>
    </w:tbl>
    <w:p w:rsidR="00000000" w:rsidDel="00000000" w:rsidP="00000000" w:rsidRDefault="00000000" w:rsidRPr="00000000" w14:paraId="0000070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4k668n3" w:id="55"/>
      <w:bookmarkEnd w:id="55"/>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20. Manifestaciones del cambio climático en el DCS Campoalegre. </w:t>
      </w:r>
      <w:r w:rsidDel="00000000" w:rsidR="00000000" w:rsidRPr="00000000">
        <w:rPr>
          <w:rtl w:val="0"/>
        </w:rPr>
      </w:r>
    </w:p>
    <w:p w:rsidR="00000000" w:rsidDel="00000000" w:rsidP="00000000" w:rsidRDefault="00000000" w:rsidRPr="00000000" w14:paraId="0000070C">
      <w:pPr>
        <w:ind w:left="-142" w:firstLine="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el área protegida se identifican, además, presiones que pueden exacerbar los impactos asociados al comportamiento de las variables climáticas, como Procesos erosivos de origen natural y la ganadería extensiva, calificados con un impacto “alto”, y el turismo no regulado y Transformación de uso del suelo a agropecuario calificado con un impacto “alto” y un incremento “fuerte” (Metodología WWF, 2000).</w:t>
      </w:r>
    </w:p>
    <w:p w:rsidR="00000000" w:rsidDel="00000000" w:rsidP="00000000" w:rsidRDefault="00000000" w:rsidRPr="00000000" w14:paraId="0000070D">
      <w:pPr>
        <w:ind w:left="-142" w:firstLine="0"/>
        <w:jc w:val="both"/>
        <w:rPr>
          <w:rFonts w:ascii="Arial Narrow" w:cs="Arial Narrow" w:eastAsia="Arial Narrow" w:hAnsi="Arial Narrow"/>
          <w:sz w:val="24"/>
          <w:szCs w:val="24"/>
        </w:rPr>
      </w:pPr>
      <w:r w:rsidDel="00000000" w:rsidR="00000000" w:rsidRPr="00000000">
        <w:rPr>
          <w:rtl w:val="0"/>
        </w:rPr>
      </w:r>
    </w:p>
    <w:tbl>
      <w:tblPr>
        <w:tblStyle w:val="Table21"/>
        <w:tblW w:w="892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41"/>
        <w:gridCol w:w="1985"/>
        <w:tblGridChange w:id="0">
          <w:tblGrid>
            <w:gridCol w:w="6941"/>
            <w:gridCol w:w="1985"/>
          </w:tblGrid>
        </w:tblGridChange>
      </w:tblGrid>
      <w:tr>
        <w:tc>
          <w:tcPr>
            <w:shd w:fill="c5e0b3" w:val="clear"/>
            <w:vAlign w:val="bottom"/>
          </w:tcPr>
          <w:p w:rsidR="00000000" w:rsidDel="00000000" w:rsidP="00000000" w:rsidRDefault="00000000" w:rsidRPr="00000000" w14:paraId="0000070E">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Descripción de la Presión</w:t>
            </w:r>
          </w:p>
        </w:tc>
        <w:tc>
          <w:tcPr>
            <w:shd w:fill="c5e0b3" w:val="clear"/>
            <w:vAlign w:val="bottom"/>
          </w:tcPr>
          <w:p w:rsidR="00000000" w:rsidDel="00000000" w:rsidP="00000000" w:rsidRDefault="00000000" w:rsidRPr="00000000" w14:paraId="0000070F">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Fuente que la genera</w:t>
            </w:r>
          </w:p>
        </w:tc>
      </w:tr>
      <w:tr>
        <w:tc>
          <w:tcPr/>
          <w:p w:rsidR="00000000" w:rsidDel="00000000" w:rsidP="00000000" w:rsidRDefault="00000000" w:rsidRPr="00000000" w14:paraId="00000710">
            <w:pPr>
              <w:jc w:val="both"/>
              <w:rPr>
                <w:rFonts w:ascii="Arial Narrow" w:cs="Arial Narrow" w:eastAsia="Arial Narrow" w:hAnsi="Arial Narrow"/>
              </w:rPr>
            </w:pPr>
            <w:bookmarkStart w:colFirst="0" w:colLast="0" w:name="_heading=h.2zbgiuw" w:id="56"/>
            <w:bookmarkEnd w:id="56"/>
            <w:r w:rsidDel="00000000" w:rsidR="00000000" w:rsidRPr="00000000">
              <w:rPr>
                <w:rFonts w:ascii="Arial Narrow" w:cs="Arial Narrow" w:eastAsia="Arial Narrow" w:hAnsi="Arial Narrow"/>
                <w:b w:val="1"/>
                <w:i w:val="1"/>
                <w:rtl w:val="0"/>
              </w:rPr>
              <w:t xml:space="preserve">Procesos erosivos de origen natural:</w:t>
            </w:r>
            <w:r w:rsidDel="00000000" w:rsidR="00000000" w:rsidRPr="00000000">
              <w:rPr>
                <w:rFonts w:ascii="Arial Narrow" w:cs="Arial Narrow" w:eastAsia="Arial Narrow" w:hAnsi="Arial Narrow"/>
                <w:i w:val="1"/>
                <w:rtl w:val="0"/>
              </w:rPr>
              <w:t xml:space="preserve"> </w:t>
            </w:r>
            <w:r w:rsidDel="00000000" w:rsidR="00000000" w:rsidRPr="00000000">
              <w:rPr>
                <w:rFonts w:ascii="Arial Narrow" w:cs="Arial Narrow" w:eastAsia="Arial Narrow" w:hAnsi="Arial Narrow"/>
                <w:rtl w:val="0"/>
              </w:rPr>
              <w:t xml:space="preserve">Debido a las altas pendientes y el uso del suelo en ganadería extensiva se presenta movimientos en masa.</w:t>
            </w:r>
          </w:p>
        </w:tc>
        <w:tc>
          <w:tcPr/>
          <w:p w:rsidR="00000000" w:rsidDel="00000000" w:rsidP="00000000" w:rsidRDefault="00000000" w:rsidRPr="00000000" w14:paraId="00000711">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Desprotección de la capa vegetal en fuertes pendientes. Ganadería extensiva</w:t>
            </w:r>
          </w:p>
        </w:tc>
      </w:tr>
      <w:tr>
        <w:tc>
          <w:tcPr/>
          <w:p w:rsidR="00000000" w:rsidDel="00000000" w:rsidP="00000000" w:rsidRDefault="00000000" w:rsidRPr="00000000" w14:paraId="00000712">
            <w:pPr>
              <w:jc w:val="both"/>
              <w:rPr>
                <w:rFonts w:ascii="Arial Narrow" w:cs="Arial Narrow" w:eastAsia="Arial Narrow" w:hAnsi="Arial Narrow"/>
                <w:i w:val="1"/>
              </w:rPr>
            </w:pPr>
            <w:bookmarkStart w:colFirst="0" w:colLast="0" w:name="_heading=h.1egqt2p" w:id="57"/>
            <w:bookmarkEnd w:id="57"/>
            <w:r w:rsidDel="00000000" w:rsidR="00000000" w:rsidRPr="00000000">
              <w:rPr>
                <w:rFonts w:ascii="Arial Narrow" w:cs="Arial Narrow" w:eastAsia="Arial Narrow" w:hAnsi="Arial Narrow"/>
                <w:b w:val="1"/>
                <w:i w:val="1"/>
                <w:rtl w:val="0"/>
              </w:rPr>
              <w:t xml:space="preserve">Ganadería extensiva:</w:t>
            </w:r>
            <w:r w:rsidDel="00000000" w:rsidR="00000000" w:rsidRPr="00000000">
              <w:rPr>
                <w:rFonts w:ascii="Arial Narrow" w:cs="Arial Narrow" w:eastAsia="Arial Narrow" w:hAnsi="Arial Narrow"/>
                <w:i w:val="1"/>
                <w:rtl w:val="0"/>
              </w:rPr>
              <w:t xml:space="preserve"> </w:t>
            </w:r>
            <w:r w:rsidDel="00000000" w:rsidR="00000000" w:rsidRPr="00000000">
              <w:rPr>
                <w:rFonts w:ascii="Arial Narrow" w:cs="Arial Narrow" w:eastAsia="Arial Narrow" w:hAnsi="Arial Narrow"/>
                <w:rtl w:val="0"/>
              </w:rPr>
              <w:t xml:space="preserve">Se presenta ganadería extensiva como una de las principales prácticas, la cual se incrementa continuamente con la apertura de bosque y la fragmentación de corredores. Este proceso se presenta en la mayor parte del AP y en la parte alta, donde se encuentra el ecosistema de paramo.</w:t>
            </w:r>
            <w:r w:rsidDel="00000000" w:rsidR="00000000" w:rsidRPr="00000000">
              <w:rPr>
                <w:rtl w:val="0"/>
              </w:rPr>
            </w:r>
          </w:p>
        </w:tc>
        <w:tc>
          <w:tcPr/>
          <w:p w:rsidR="00000000" w:rsidDel="00000000" w:rsidP="00000000" w:rsidRDefault="00000000" w:rsidRPr="00000000" w14:paraId="00000713">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Prácticas agropecuarias incompatibles.</w:t>
            </w:r>
          </w:p>
        </w:tc>
      </w:tr>
      <w:tr>
        <w:tc>
          <w:tcPr/>
          <w:p w:rsidR="00000000" w:rsidDel="00000000" w:rsidP="00000000" w:rsidRDefault="00000000" w:rsidRPr="00000000" w14:paraId="00000714">
            <w:pPr>
              <w:jc w:val="both"/>
              <w:rPr>
                <w:rFonts w:ascii="Arial Narrow" w:cs="Arial Narrow" w:eastAsia="Arial Narrow" w:hAnsi="Arial Narrow"/>
              </w:rPr>
            </w:pPr>
            <w:r w:rsidDel="00000000" w:rsidR="00000000" w:rsidRPr="00000000">
              <w:rPr>
                <w:rFonts w:ascii="Arial Narrow" w:cs="Arial Narrow" w:eastAsia="Arial Narrow" w:hAnsi="Arial Narrow"/>
                <w:b w:val="1"/>
                <w:i w:val="1"/>
                <w:rtl w:val="0"/>
              </w:rPr>
              <w:t xml:space="preserve">Turismo no regulado</w:t>
            </w:r>
            <w:r w:rsidDel="00000000" w:rsidR="00000000" w:rsidRPr="00000000">
              <w:rPr>
                <w:rFonts w:ascii="Arial Narrow" w:cs="Arial Narrow" w:eastAsia="Arial Narrow" w:hAnsi="Arial Narrow"/>
                <w:b w:val="1"/>
                <w:rtl w:val="0"/>
              </w:rPr>
              <w:t xml:space="preserve">:</w:t>
            </w:r>
            <w:r w:rsidDel="00000000" w:rsidR="00000000" w:rsidRPr="00000000">
              <w:rPr>
                <w:rFonts w:ascii="Arial Narrow" w:cs="Arial Narrow" w:eastAsia="Arial Narrow" w:hAnsi="Arial Narrow"/>
                <w:rtl w:val="0"/>
              </w:rPr>
              <w:t xml:space="preserve"> En los últimos cuatro años se ha incrementado la visitancia en el área protegida por caminates que ingresan al Parque Nacional Natural Los Nevados, por el sector La Linda y Cortaderal. Se requiere el retén o punto de atención al turista, ya que la presencia de personas es masiva y no hay ningún control.</w:t>
            </w:r>
          </w:p>
        </w:tc>
        <w:tc>
          <w:tcPr/>
          <w:p w:rsidR="00000000" w:rsidDel="00000000" w:rsidP="00000000" w:rsidRDefault="00000000" w:rsidRPr="00000000" w14:paraId="00000715">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Regulación débil de las actividades ecoturísticas.</w:t>
            </w:r>
          </w:p>
          <w:p w:rsidR="00000000" w:rsidDel="00000000" w:rsidP="00000000" w:rsidRDefault="00000000" w:rsidRPr="00000000" w14:paraId="00000716">
            <w:pPr>
              <w:jc w:val="center"/>
              <w:rPr>
                <w:rFonts w:ascii="Arial Narrow" w:cs="Arial Narrow" w:eastAsia="Arial Narrow" w:hAnsi="Arial Narrow"/>
              </w:rPr>
            </w:pPr>
            <w:r w:rsidDel="00000000" w:rsidR="00000000" w:rsidRPr="00000000">
              <w:rPr>
                <w:rtl w:val="0"/>
              </w:rPr>
            </w:r>
          </w:p>
        </w:tc>
      </w:tr>
      <w:tr>
        <w:tc>
          <w:tcPr/>
          <w:p w:rsidR="00000000" w:rsidDel="00000000" w:rsidP="00000000" w:rsidRDefault="00000000" w:rsidRPr="00000000" w14:paraId="00000717">
            <w:pPr>
              <w:jc w:val="both"/>
              <w:rPr>
                <w:rFonts w:ascii="Arial Narrow" w:cs="Arial Narrow" w:eastAsia="Arial Narrow" w:hAnsi="Arial Narrow"/>
              </w:rPr>
            </w:pPr>
            <w:bookmarkStart w:colFirst="0" w:colLast="0" w:name="_heading=h.3ygebqi" w:id="58"/>
            <w:bookmarkEnd w:id="58"/>
            <w:r w:rsidDel="00000000" w:rsidR="00000000" w:rsidRPr="00000000">
              <w:rPr>
                <w:rFonts w:ascii="Arial Narrow" w:cs="Arial Narrow" w:eastAsia="Arial Narrow" w:hAnsi="Arial Narrow"/>
                <w:b w:val="1"/>
                <w:i w:val="1"/>
                <w:rtl w:val="0"/>
              </w:rPr>
              <w:t xml:space="preserve">Transformación de uso del suelo a agropecuario:</w:t>
            </w:r>
            <w:r w:rsidDel="00000000" w:rsidR="00000000" w:rsidRPr="00000000">
              <w:rPr>
                <w:rFonts w:ascii="Arial Narrow" w:cs="Arial Narrow" w:eastAsia="Arial Narrow" w:hAnsi="Arial Narrow"/>
                <w:i w:val="1"/>
                <w:rtl w:val="0"/>
              </w:rPr>
              <w:t xml:space="preserve"> </w:t>
            </w:r>
            <w:r w:rsidDel="00000000" w:rsidR="00000000" w:rsidRPr="00000000">
              <w:rPr>
                <w:rFonts w:ascii="Arial Narrow" w:cs="Arial Narrow" w:eastAsia="Arial Narrow" w:hAnsi="Arial Narrow"/>
                <w:rtl w:val="0"/>
              </w:rPr>
              <w:t xml:space="preserve">En los sectores la Paloma y las Minas del Chaquiro, se presentan procesos de deforestación, realizado por colonos, los cuales socolan el bosque por debajo y van paulatinamente abriendo para instalar potreros y cultivos de clima frio.</w:t>
            </w:r>
          </w:p>
        </w:tc>
        <w:tc>
          <w:tcPr/>
          <w:p w:rsidR="00000000" w:rsidDel="00000000" w:rsidP="00000000" w:rsidRDefault="00000000" w:rsidRPr="00000000" w14:paraId="00000718">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Incrementado la demanda del suelo agrícola. </w:t>
            </w:r>
          </w:p>
          <w:p w:rsidR="00000000" w:rsidDel="00000000" w:rsidP="00000000" w:rsidRDefault="00000000" w:rsidRPr="00000000" w14:paraId="00000719">
            <w:pPr>
              <w:jc w:val="center"/>
              <w:rPr>
                <w:rFonts w:ascii="Arial Narrow" w:cs="Arial Narrow" w:eastAsia="Arial Narrow" w:hAnsi="Arial Narrow"/>
              </w:rPr>
            </w:pPr>
            <w:r w:rsidDel="00000000" w:rsidR="00000000" w:rsidRPr="00000000">
              <w:rPr>
                <w:rtl w:val="0"/>
              </w:rPr>
            </w:r>
          </w:p>
        </w:tc>
      </w:tr>
    </w:tbl>
    <w:p w:rsidR="00000000" w:rsidDel="00000000" w:rsidP="00000000" w:rsidRDefault="00000000" w:rsidRPr="00000000" w14:paraId="0000071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2dlolyb" w:id="59"/>
      <w:bookmarkEnd w:id="59"/>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21. Caracterización y fuente de las presiones identificadas en el DCS Campoalegre</w:t>
      </w:r>
      <w:r w:rsidDel="00000000" w:rsidR="00000000" w:rsidRPr="00000000">
        <w:rPr>
          <w:rtl w:val="0"/>
        </w:rPr>
      </w:r>
    </w:p>
    <w:p w:rsidR="00000000" w:rsidDel="00000000" w:rsidP="00000000" w:rsidRDefault="00000000" w:rsidRPr="00000000" w14:paraId="0000071B">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Elaboración propia.</w:t>
      </w:r>
    </w:p>
    <w:p w:rsidR="00000000" w:rsidDel="00000000" w:rsidP="00000000" w:rsidRDefault="00000000" w:rsidRPr="00000000" w14:paraId="0000071C">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1D">
      <w:pPr>
        <w:pStyle w:val="Heading4"/>
        <w:rPr/>
      </w:pPr>
      <w:bookmarkStart w:colFirst="0" w:colLast="0" w:name="_heading=h.sqyw64" w:id="60"/>
      <w:bookmarkEnd w:id="60"/>
      <w:r w:rsidDel="00000000" w:rsidR="00000000" w:rsidRPr="00000000">
        <w:rPr>
          <w:rtl w:val="0"/>
        </w:rPr>
        <w:t xml:space="preserve">Potencialidades de captura de GEI en el área protegida </w:t>
      </w:r>
    </w:p>
    <w:p w:rsidR="00000000" w:rsidDel="00000000" w:rsidP="00000000" w:rsidRDefault="00000000" w:rsidRPr="00000000" w14:paraId="0000071E">
      <w:pPr>
        <w:pStyle w:val="Heading4"/>
        <w:rPr/>
      </w:pPr>
      <w:r w:rsidDel="00000000" w:rsidR="00000000" w:rsidRPr="00000000">
        <w:rPr>
          <w:rtl w:val="0"/>
        </w:rPr>
        <w:t xml:space="preserve">Tipo de Bosque</w:t>
      </w:r>
    </w:p>
    <w:p w:rsidR="00000000" w:rsidDel="00000000" w:rsidP="00000000" w:rsidRDefault="00000000" w:rsidRPr="00000000" w14:paraId="0000071F">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720">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área protegida tiene 15,5% (</w:t>
      </w:r>
      <w:r w:rsidDel="00000000" w:rsidR="00000000" w:rsidRPr="00000000">
        <w:rPr>
          <w:rFonts w:ascii="Arial Narrow" w:cs="Arial Narrow" w:eastAsia="Arial Narrow" w:hAnsi="Arial Narrow"/>
          <w:color w:val="000000"/>
          <w:sz w:val="24"/>
          <w:szCs w:val="24"/>
          <w:rtl w:val="0"/>
        </w:rPr>
        <w:t xml:space="preserve">3268 Hectáreas)</w:t>
      </w:r>
      <w:r w:rsidDel="00000000" w:rsidR="00000000" w:rsidRPr="00000000">
        <w:rPr>
          <w:rFonts w:ascii="Arial Narrow" w:cs="Arial Narrow" w:eastAsia="Arial Narrow" w:hAnsi="Arial Narrow"/>
          <w:sz w:val="24"/>
          <w:szCs w:val="24"/>
          <w:rtl w:val="0"/>
        </w:rPr>
        <w:t xml:space="preserve"> de bosque altoandino pluvial cordillera central, el rango altitudinal promedio esta entre 3470 y 4200 msnm, la precipitación media anual es de 1860 mm, la temperatura promedio es de 6,5 °C. Uno de los factores climáticos que caracteriza a estos bosques es la alta humedad atmosférica, puesto que se ubican en zonas donde se condensa el aire ascendente y saturado de vapor de agua, generando nubosidad. El bosque fragmentado alto andino pluvial Cordillera Central ocupa el 7.3%, correspondiente a 1551 hectáreas.</w:t>
      </w:r>
    </w:p>
    <w:p w:rsidR="00000000" w:rsidDel="00000000" w:rsidP="00000000" w:rsidRDefault="00000000" w:rsidRPr="00000000" w14:paraId="00000721">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22">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bosque andino muy húmedo cordillera central, tiene el 18,9% (3998 hectáreas), siendo este el ecosistema más representativo del área protegida, el rango altitudinal se distribuye aproximadamente entre 1670 y 3045 msnm, la precipitación media anual es de 2213 mm y la temperatura promedio de 15,1 °C. (WWF, WCS, 2013, Clasificación de Ecosistemas Naturales Terrestres del Eje Cafetero). El Bosque fragmentado Andino muy húmedo Cordillera Central, ocupa el 5.6%, correspondiente a 1187 hectáreas.</w:t>
      </w:r>
    </w:p>
    <w:p w:rsidR="00000000" w:rsidDel="00000000" w:rsidP="00000000" w:rsidRDefault="00000000" w:rsidRPr="00000000" w14:paraId="00000723">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24">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DCS Campo Alegre, también cuenta con el 8,4% (1766 hectáreas) de bosque subandino muy húmedo cordillera central, para el flanco occidental estos ecosistemas tienen un rango altitudinal entre 1100 - 2200 msnm, la precipitación media anual es de 2100 mm y la temperatura media es de 21,8 ˚C. (WWF, WCS, 2013, Clasificación de Ecosistemas Naturales Terrestres del Eje Cafetero).</w:t>
      </w:r>
    </w:p>
    <w:p w:rsidR="00000000" w:rsidDel="00000000" w:rsidP="00000000" w:rsidRDefault="00000000" w:rsidRPr="00000000" w14:paraId="00000725">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26">
      <w:pPr>
        <w:jc w:val="both"/>
        <w:rPr>
          <w:rFonts w:ascii="Arial Narrow" w:cs="Arial Narrow" w:eastAsia="Arial Narrow" w:hAnsi="Arial Narrow"/>
          <w:color w:val="000000"/>
          <w:sz w:val="24"/>
          <w:szCs w:val="24"/>
        </w:rPr>
      </w:pPr>
      <w:bookmarkStart w:colFirst="0" w:colLast="0" w:name="_heading=h.3cqmetx" w:id="61"/>
      <w:bookmarkEnd w:id="61"/>
      <w:r w:rsidDel="00000000" w:rsidR="00000000" w:rsidRPr="00000000">
        <w:rPr>
          <w:rFonts w:ascii="Arial Narrow" w:cs="Arial Narrow" w:eastAsia="Arial Narrow" w:hAnsi="Arial Narrow"/>
          <w:sz w:val="24"/>
          <w:szCs w:val="24"/>
          <w:rtl w:val="0"/>
        </w:rPr>
        <w:t xml:space="preserve">Con respecto a lo anterior y a partir de lo establecido en el documento “estimación de las reservas actuales (2010) de carbono almacenadas en la biomasa aérea en bosques naturales de Colombia</w:t>
      </w:r>
      <w:r w:rsidDel="00000000" w:rsidR="00000000" w:rsidRPr="00000000">
        <w:rPr>
          <w:rFonts w:ascii="Arial Narrow" w:cs="Arial Narrow" w:eastAsia="Arial Narrow" w:hAnsi="Arial Narrow"/>
          <w:sz w:val="24"/>
          <w:szCs w:val="24"/>
          <w:vertAlign w:val="superscript"/>
        </w:rPr>
        <w:footnoteReference w:customMarkFollows="0" w:id="1"/>
      </w:r>
      <w:r w:rsidDel="00000000" w:rsidR="00000000" w:rsidRPr="00000000">
        <w:rPr>
          <w:rFonts w:ascii="Arial Narrow" w:cs="Arial Narrow" w:eastAsia="Arial Narrow" w:hAnsi="Arial Narrow"/>
          <w:sz w:val="24"/>
          <w:szCs w:val="24"/>
          <w:rtl w:val="0"/>
        </w:rPr>
        <w:t xml:space="preserve"> (IDEAM) y de acuerdo la clasificación por zonas de vida propuesta por Holdridge (1967), el DCS Campoalegre cuenta con aproximadamente 4819 hectáreas de </w:t>
      </w:r>
      <w:r w:rsidDel="00000000" w:rsidR="00000000" w:rsidRPr="00000000">
        <w:rPr>
          <w:rFonts w:ascii="Arial Narrow" w:cs="Arial Narrow" w:eastAsia="Arial Narrow" w:hAnsi="Arial Narrow"/>
          <w:color w:val="000000"/>
          <w:sz w:val="24"/>
          <w:szCs w:val="24"/>
          <w:rtl w:val="0"/>
        </w:rPr>
        <w:t xml:space="preserve">bosque que puede clasificarse como “Bosque muy húmedo montano”, con 5185 hectáreas de bosque que puede clasificarse como “bosque muy húmedo montano bajo” y con  1766 hectáreas de bosque que puede clasificarse como “bosque muy húmedo premontano”.</w:t>
      </w:r>
    </w:p>
    <w:p w:rsidR="00000000" w:rsidDel="00000000" w:rsidP="00000000" w:rsidRDefault="00000000" w:rsidRPr="00000000" w14:paraId="00000727">
      <w:pPr>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728">
      <w:pPr>
        <w:jc w:val="both"/>
        <w:rPr>
          <w:rFonts w:ascii="Arial Narrow" w:cs="Arial Narrow" w:eastAsia="Arial Narrow" w:hAnsi="Arial Narrow"/>
          <w:sz w:val="24"/>
          <w:szCs w:val="24"/>
        </w:rPr>
      </w:pPr>
      <w:bookmarkStart w:colFirst="0" w:colLast="0" w:name="_heading=h.1rvwp1q" w:id="62"/>
      <w:bookmarkEnd w:id="62"/>
      <w:r w:rsidDel="00000000" w:rsidR="00000000" w:rsidRPr="00000000">
        <w:rPr>
          <w:rFonts w:ascii="Arial Narrow" w:cs="Arial Narrow" w:eastAsia="Arial Narrow" w:hAnsi="Arial Narrow"/>
          <w:sz w:val="24"/>
          <w:szCs w:val="24"/>
          <w:rtl w:val="0"/>
        </w:rPr>
        <w:t xml:space="preserve">Para el “Bosque muy húmedo montano”, y teniendo en cuenta los resultados de la estimación de las reservas de carbono almacenadas en la biomasa, se ha estimado una reserva promedio de 62,74 toneladas de carbono por hectárea, lo que indica que la reserva de carbono para este bosque es alrededor de 302.313,3091   toneladas de carbono, que representan 1.109.490 toneladas de dióxido de carbono equivalente que se encuentra almacenando en este tipo de bosque del área protegida.</w:t>
      </w:r>
    </w:p>
    <w:p w:rsidR="00000000" w:rsidDel="00000000" w:rsidP="00000000" w:rsidRDefault="00000000" w:rsidRPr="00000000" w14:paraId="00000729">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2A">
      <w:pPr>
        <w:jc w:val="both"/>
        <w:rPr>
          <w:rFonts w:ascii="Arial Narrow" w:cs="Arial Narrow" w:eastAsia="Arial Narrow" w:hAnsi="Arial Narrow"/>
          <w:sz w:val="24"/>
          <w:szCs w:val="24"/>
        </w:rPr>
      </w:pPr>
      <w:bookmarkStart w:colFirst="0" w:colLast="0" w:name="_heading=h.4bvk7pj" w:id="63"/>
      <w:bookmarkEnd w:id="63"/>
      <w:r w:rsidDel="00000000" w:rsidR="00000000" w:rsidRPr="00000000">
        <w:rPr>
          <w:rFonts w:ascii="Arial Narrow" w:cs="Arial Narrow" w:eastAsia="Arial Narrow" w:hAnsi="Arial Narrow"/>
          <w:sz w:val="24"/>
          <w:szCs w:val="24"/>
          <w:rtl w:val="0"/>
        </w:rPr>
        <w:t xml:space="preserve">En cuanto al “Bosque muy húmedo montano bajo” teniendo en cuenta los resultados de la estimación de las reservas de carbono almacenadas en la biomasa, se ha estimado una reserva promedio de 130 toneladas de carbono por hectárea, lo que indica que la reserva de carbono para este bosque es alrededor de 674. 280 toneladas de carbono, que representan 2.474.608 toneladas de dióxido de carbono equivalente, que se encuentra almacenando en este tipo de bosque del área protegida.</w:t>
      </w:r>
    </w:p>
    <w:p w:rsidR="00000000" w:rsidDel="00000000" w:rsidP="00000000" w:rsidRDefault="00000000" w:rsidRPr="00000000" w14:paraId="0000072B">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2C">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Por otra parte, para el </w:t>
      </w:r>
      <w:r w:rsidDel="00000000" w:rsidR="00000000" w:rsidRPr="00000000">
        <w:rPr>
          <w:rFonts w:ascii="Arial Narrow" w:cs="Arial Narrow" w:eastAsia="Arial Narrow" w:hAnsi="Arial Narrow"/>
          <w:color w:val="000000"/>
          <w:sz w:val="24"/>
          <w:szCs w:val="24"/>
          <w:rtl w:val="0"/>
        </w:rPr>
        <w:t xml:space="preserve">“bosque muy húmedo premontano” </w:t>
      </w:r>
      <w:r w:rsidDel="00000000" w:rsidR="00000000" w:rsidRPr="00000000">
        <w:rPr>
          <w:rFonts w:ascii="Arial Narrow" w:cs="Arial Narrow" w:eastAsia="Arial Narrow" w:hAnsi="Arial Narrow"/>
          <w:sz w:val="24"/>
          <w:szCs w:val="24"/>
          <w:rtl w:val="0"/>
        </w:rPr>
        <w:t xml:space="preserve">teniendo en cuenta los resultados de la estimación de las reservas de carbono almacenadas en la biomasa, se ha estimado una reserva promedio de 91,5 toneladas de carbono por hectárea, lo que indica que la reserva de carbono para este bosque es alrededor de 161.532 toneladas de carbono, que representan 592.822 toneladas de dióxido de carbono equivalente, que se encuentra almacenando en este tipo de bosque del área protegida.</w:t>
      </w:r>
    </w:p>
    <w:p w:rsidR="00000000" w:rsidDel="00000000" w:rsidP="00000000" w:rsidRDefault="00000000" w:rsidRPr="00000000" w14:paraId="0000072D">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2E">
      <w:pPr>
        <w:jc w:val="both"/>
        <w:rPr>
          <w:rFonts w:ascii="Arial Narrow" w:cs="Arial Narrow" w:eastAsia="Arial Narrow" w:hAnsi="Arial Narrow"/>
          <w:sz w:val="24"/>
          <w:szCs w:val="24"/>
        </w:rPr>
      </w:pPr>
      <w:bookmarkStart w:colFirst="0" w:colLast="0" w:name="_heading=h.2r0uhxc" w:id="64"/>
      <w:bookmarkEnd w:id="64"/>
      <w:r w:rsidDel="00000000" w:rsidR="00000000" w:rsidRPr="00000000">
        <w:rPr>
          <w:rFonts w:ascii="Arial Narrow" w:cs="Arial Narrow" w:eastAsia="Arial Narrow" w:hAnsi="Arial Narrow"/>
          <w:sz w:val="24"/>
          <w:szCs w:val="24"/>
          <w:rtl w:val="0"/>
        </w:rPr>
        <w:t xml:space="preserve">De acuerdo con lo anterior, puede estimarse que el DCS Campoalegre, almacena aproximadamente 4.176.920 toneladas de dióxido de carbono equivalente, que aún no han sido emitidas a la atmosfera.</w:t>
      </w:r>
    </w:p>
    <w:p w:rsidR="00000000" w:rsidDel="00000000" w:rsidP="00000000" w:rsidRDefault="00000000" w:rsidRPr="00000000" w14:paraId="0000072F">
      <w:pPr>
        <w:rPr>
          <w:rFonts w:ascii="Arial Narrow" w:cs="Arial Narrow" w:eastAsia="Arial Narrow" w:hAnsi="Arial Narrow"/>
          <w:b w:val="1"/>
          <w:color w:val="000000"/>
          <w:sz w:val="24"/>
          <w:szCs w:val="24"/>
        </w:rPr>
      </w:pPr>
      <w:r w:rsidDel="00000000" w:rsidR="00000000" w:rsidRPr="00000000">
        <w:rPr>
          <w:rtl w:val="0"/>
        </w:rPr>
      </w:r>
    </w:p>
    <w:p w:rsidR="00000000" w:rsidDel="00000000" w:rsidP="00000000" w:rsidRDefault="00000000" w:rsidRPr="00000000" w14:paraId="00000730">
      <w:pPr>
        <w:pStyle w:val="Heading3"/>
        <w:rPr/>
      </w:pPr>
      <w:bookmarkStart w:colFirst="0" w:colLast="0" w:name="_heading=h.1664s55" w:id="65"/>
      <w:bookmarkEnd w:id="65"/>
      <w:r w:rsidDel="00000000" w:rsidR="00000000" w:rsidRPr="00000000">
        <w:rPr>
          <w:rtl w:val="0"/>
        </w:rPr>
        <w:t xml:space="preserve">1.1.4. Gestión del riesgo de incendios de cobertura vegetal</w:t>
      </w:r>
    </w:p>
    <w:p w:rsidR="00000000" w:rsidDel="00000000" w:rsidP="00000000" w:rsidRDefault="00000000" w:rsidRPr="00000000" w14:paraId="00000731">
      <w:pPr>
        <w:rPr>
          <w:rFonts w:ascii="Arial Narrow" w:cs="Arial Narrow" w:eastAsia="Arial Narrow" w:hAnsi="Arial Narrow"/>
          <w:b w:val="1"/>
          <w:color w:val="000000"/>
          <w:sz w:val="24"/>
          <w:szCs w:val="24"/>
        </w:rPr>
      </w:pPr>
      <w:r w:rsidDel="00000000" w:rsidR="00000000" w:rsidRPr="00000000">
        <w:rPr>
          <w:rtl w:val="0"/>
        </w:rPr>
      </w:r>
    </w:p>
    <w:p w:rsidR="00000000" w:rsidDel="00000000" w:rsidP="00000000" w:rsidRDefault="00000000" w:rsidRPr="00000000" w14:paraId="00000732">
      <w:pPr>
        <w:pStyle w:val="Heading4"/>
        <w:rPr/>
      </w:pPr>
      <w:r w:rsidDel="00000000" w:rsidR="00000000" w:rsidRPr="00000000">
        <w:rPr>
          <w:rtl w:val="0"/>
        </w:rPr>
        <w:t xml:space="preserve">Contexto Normativo y de política pública</w:t>
      </w:r>
    </w:p>
    <w:p w:rsidR="00000000" w:rsidDel="00000000" w:rsidP="00000000" w:rsidRDefault="00000000" w:rsidRPr="00000000" w14:paraId="000007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4">
      <w:pPr>
        <w:jc w:val="both"/>
        <w:rPr>
          <w:rFonts w:ascii="Arial Narrow" w:cs="Arial Narrow" w:eastAsia="Arial Narrow" w:hAnsi="Arial Narrow"/>
          <w:sz w:val="24"/>
          <w:szCs w:val="24"/>
        </w:rPr>
      </w:pPr>
      <w:bookmarkStart w:colFirst="0" w:colLast="0" w:name="_heading=h.3q5sasy" w:id="66"/>
      <w:bookmarkEnd w:id="66"/>
      <w:r w:rsidDel="00000000" w:rsidR="00000000" w:rsidRPr="00000000">
        <w:rPr>
          <w:rFonts w:ascii="Arial Narrow" w:cs="Arial Narrow" w:eastAsia="Arial Narrow" w:hAnsi="Arial Narrow"/>
          <w:sz w:val="24"/>
          <w:szCs w:val="24"/>
          <w:rtl w:val="0"/>
        </w:rPr>
        <w:t xml:space="preserve">De acuerdo con la ley 1523 de 2012, la gestión del riesgo es un proceso social orientado a la formulación, ejecución, seguimiento y evaluación de políticas, estrategias, planes, programas, regulaciones, instrumentos, medidas y acciones permanentes para el conocimiento y la reducción del riesgo y para el manejo de desastres, con el propósito explícito de contribuir a la seguridad, el bienestar, la calidad de vida de las personas y al desarrollo sostenible. Se constituye en una política de desarrollo indispensable para asegurar la sostenibilidad, la seguridad territorial, los derechos e intereses colectivos, mejorar la calidad de vida de las poblaciones y las comunidades en riesgo y, por lo tanto, está intrínsecamente asociada con la planificación del desarrollo seguro, con la gestión ambiental territorial sostenible, en todos los niveles de gobierno y la efectiva participación de la población.</w:t>
      </w:r>
    </w:p>
    <w:p w:rsidR="00000000" w:rsidDel="00000000" w:rsidP="00000000" w:rsidRDefault="00000000" w:rsidRPr="00000000" w14:paraId="00000735">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36">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este orden de ideas, de acuerdo con el objetivo de conservación que tiene el Sistema Departamental de Áreas Protegidas, SIDAP, el sostenimiento de la cobertura vegetal presente en las mismas constituye uno de los propósitos de la prevención y gestión adecuada de los incendios que puedan afectar la dinámica propia de los ecosistemas boscosos presentes en estos sitios.</w:t>
      </w:r>
    </w:p>
    <w:p w:rsidR="00000000" w:rsidDel="00000000" w:rsidP="00000000" w:rsidRDefault="00000000" w:rsidRPr="00000000" w14:paraId="00000737">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38">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el 2021, y con el ánimo de articular acciones tanto en conocimiento, reducción del riesgo de incendios de cobertura vegetal y la consecuente preparación para la respuesta y recuperación de áreas afectadas por estos eventos, se crea la Comisión Permanente de Incendios de Cobertura Vegetal, la cual se integra al sistema departamental de gestión del riesgo de desastres por medio del Decreto 0664 de 2012.</w:t>
      </w:r>
    </w:p>
    <w:p w:rsidR="00000000" w:rsidDel="00000000" w:rsidP="00000000" w:rsidRDefault="00000000" w:rsidRPr="00000000" w14:paraId="00000739">
      <w:pPr>
        <w:jc w:val="both"/>
        <w:rPr>
          <w:rFonts w:ascii="Arial Narrow" w:cs="Arial Narrow" w:eastAsia="Arial Narrow" w:hAnsi="Arial Narrow"/>
          <w:sz w:val="24"/>
          <w:szCs w:val="24"/>
        </w:rPr>
      </w:pPr>
      <w:r w:rsidDel="00000000" w:rsidR="00000000" w:rsidRPr="00000000">
        <w:rPr>
          <w:rtl w:val="0"/>
        </w:rPr>
      </w:r>
    </w:p>
    <w:tbl>
      <w:tblPr>
        <w:tblStyle w:val="Table22"/>
        <w:tblW w:w="8828.0" w:type="dxa"/>
        <w:jc w:val="left"/>
        <w:tblInd w:w="0.0" w:type="dxa"/>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4414"/>
        <w:gridCol w:w="4414"/>
        <w:tblGridChange w:id="0">
          <w:tblGrid>
            <w:gridCol w:w="4414"/>
            <w:gridCol w:w="4414"/>
          </w:tblGrid>
        </w:tblGridChange>
      </w:tblGrid>
      <w:tr>
        <w:tc>
          <w:tcPr>
            <w:gridSpan w:val="2"/>
          </w:tcPr>
          <w:p w:rsidR="00000000" w:rsidDel="00000000" w:rsidP="00000000" w:rsidRDefault="00000000" w:rsidRPr="00000000" w14:paraId="0000073A">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De acuerdo con la Comisión Permanente de Incendios de Cobertura Vegetal de Risaralda, los términos y conceptos asociados a la gestión del riesgo de incendios se definen de la siguiente manera:</w:t>
            </w:r>
          </w:p>
        </w:tc>
      </w:tr>
      <w:tr>
        <w:tc>
          <w:tcPr/>
          <w:p w:rsidR="00000000" w:rsidDel="00000000" w:rsidP="00000000" w:rsidRDefault="00000000" w:rsidRPr="00000000" w14:paraId="0000073C">
            <w:pPr>
              <w:jc w:val="both"/>
              <w:rPr>
                <w:rFonts w:ascii="Arial Narrow" w:cs="Arial Narrow" w:eastAsia="Arial Narrow" w:hAnsi="Arial Narrow"/>
                <w:b w:val="1"/>
              </w:rPr>
            </w:pPr>
            <w:r w:rsidDel="00000000" w:rsidR="00000000" w:rsidRPr="00000000">
              <w:rPr>
                <w:rFonts w:ascii="Arial Narrow" w:cs="Arial Narrow" w:eastAsia="Arial Narrow" w:hAnsi="Arial Narrow"/>
                <w:b w:val="1"/>
                <w:i w:val="1"/>
                <w:rtl w:val="0"/>
              </w:rPr>
              <w:t xml:space="preserve">Quema:</w:t>
            </w:r>
            <w:r w:rsidDel="00000000" w:rsidR="00000000" w:rsidRPr="00000000">
              <w:rPr>
                <w:rFonts w:ascii="Arial Narrow" w:cs="Arial Narrow" w:eastAsia="Arial Narrow" w:hAnsi="Arial Narrow"/>
                <w:i w:val="1"/>
                <w:rtl w:val="0"/>
              </w:rPr>
              <w:t xml:space="preserve"> </w:t>
            </w:r>
            <w:r w:rsidDel="00000000" w:rsidR="00000000" w:rsidRPr="00000000">
              <w:rPr>
                <w:rFonts w:ascii="Arial Narrow" w:cs="Arial Narrow" w:eastAsia="Arial Narrow" w:hAnsi="Arial Narrow"/>
                <w:rtl w:val="0"/>
              </w:rPr>
              <w:t xml:space="preserve">Se define como: “El fuego que se propaga con o sin control y/o límite preestablecido consumiendo combustibles como: basuras, artículos de madera (incluido fogatas), cultivos agrícolas y rastrojo (que no involucre vegetación leñosa) o residuos vegetales producidos en actividades agrícolas, pecuarias y forestales”.</w:t>
            </w:r>
            <w:r w:rsidDel="00000000" w:rsidR="00000000" w:rsidRPr="00000000">
              <w:rPr>
                <w:rtl w:val="0"/>
              </w:rPr>
            </w:r>
          </w:p>
        </w:tc>
        <w:tc>
          <w:tcPr/>
          <w:p w:rsidR="00000000" w:rsidDel="00000000" w:rsidP="00000000" w:rsidRDefault="00000000" w:rsidRPr="00000000" w14:paraId="0000073D">
            <w:pPr>
              <w:jc w:val="both"/>
              <w:rPr>
                <w:rFonts w:ascii="Arial Narrow" w:cs="Arial Narrow" w:eastAsia="Arial Narrow" w:hAnsi="Arial Narrow"/>
                <w:i w:val="1"/>
              </w:rPr>
            </w:pPr>
            <w:r w:rsidDel="00000000" w:rsidR="00000000" w:rsidRPr="00000000">
              <w:rPr>
                <w:rFonts w:ascii="Arial Narrow" w:cs="Arial Narrow" w:eastAsia="Arial Narrow" w:hAnsi="Arial Narrow"/>
                <w:b w:val="1"/>
                <w:i w:val="1"/>
                <w:rtl w:val="0"/>
              </w:rPr>
              <w:t xml:space="preserve">Incendio forestal:</w:t>
            </w:r>
            <w:r w:rsidDel="00000000" w:rsidR="00000000" w:rsidRPr="00000000">
              <w:rPr>
                <w:rFonts w:ascii="Arial Narrow" w:cs="Arial Narrow" w:eastAsia="Arial Narrow" w:hAnsi="Arial Narrow"/>
                <w:i w:val="1"/>
                <w:rtl w:val="0"/>
              </w:rPr>
              <w:t xml:space="preserve"> </w:t>
            </w:r>
            <w:r w:rsidDel="00000000" w:rsidR="00000000" w:rsidRPr="00000000">
              <w:rPr>
                <w:rFonts w:ascii="Arial Narrow" w:cs="Arial Narrow" w:eastAsia="Arial Narrow" w:hAnsi="Arial Narrow"/>
                <w:rtl w:val="0"/>
              </w:rPr>
              <w:t xml:space="preserve">Se define como: “El fuego que se extiende libremente sin control ni límites preestablecidos, afectando vegetación viva o muerta en terrenos de aptitud preferiblemente forestal o que sin serlo están destinados a actividades forestales y/o en áreas de conservación y protección ambiental. Incluye guadua, Cañabrava y Bambú”.</w:t>
            </w:r>
            <w:r w:rsidDel="00000000" w:rsidR="00000000" w:rsidRPr="00000000">
              <w:rPr>
                <w:rtl w:val="0"/>
              </w:rPr>
            </w:r>
          </w:p>
        </w:tc>
      </w:tr>
      <w:tr>
        <w:tc>
          <w:tcPr/>
          <w:p w:rsidR="00000000" w:rsidDel="00000000" w:rsidP="00000000" w:rsidRDefault="00000000" w:rsidRPr="00000000" w14:paraId="0000073E">
            <w:pPr>
              <w:jc w:val="both"/>
              <w:rPr>
                <w:rFonts w:ascii="Arial Narrow" w:cs="Arial Narrow" w:eastAsia="Arial Narrow" w:hAnsi="Arial Narrow"/>
              </w:rPr>
            </w:pPr>
            <w:r w:rsidDel="00000000" w:rsidR="00000000" w:rsidRPr="00000000">
              <w:rPr>
                <w:rFonts w:ascii="Arial Narrow" w:cs="Arial Narrow" w:eastAsia="Arial Narrow" w:hAnsi="Arial Narrow"/>
                <w:b w:val="1"/>
                <w:i w:val="1"/>
                <w:rtl w:val="0"/>
              </w:rPr>
              <w:t xml:space="preserve">Incendio de Cultivos Agrícolas Leñosos</w:t>
            </w:r>
            <w:r w:rsidDel="00000000" w:rsidR="00000000" w:rsidRPr="00000000">
              <w:rPr>
                <w:rFonts w:ascii="Arial Narrow" w:cs="Arial Narrow" w:eastAsia="Arial Narrow" w:hAnsi="Arial Narrow"/>
                <w:b w:val="1"/>
                <w:rtl w:val="0"/>
              </w:rPr>
              <w:t xml:space="preserve">:</w:t>
            </w:r>
            <w:r w:rsidDel="00000000" w:rsidR="00000000" w:rsidRPr="00000000">
              <w:rPr>
                <w:rFonts w:ascii="Arial Narrow" w:cs="Arial Narrow" w:eastAsia="Arial Narrow" w:hAnsi="Arial Narrow"/>
                <w:rtl w:val="0"/>
              </w:rPr>
              <w:t xml:space="preserve"> Fuego que se extiende libremente sin control ni límites preestablecidos, afectando cultivos agrícolas leñosos.</w:t>
            </w:r>
          </w:p>
        </w:tc>
        <w:tc>
          <w:tcPr/>
          <w:p w:rsidR="00000000" w:rsidDel="00000000" w:rsidP="00000000" w:rsidRDefault="00000000" w:rsidRPr="00000000" w14:paraId="0000073F">
            <w:pPr>
              <w:jc w:val="both"/>
              <w:rPr>
                <w:rFonts w:ascii="Arial Narrow" w:cs="Arial Narrow" w:eastAsia="Arial Narrow" w:hAnsi="Arial Narrow"/>
              </w:rPr>
            </w:pPr>
            <w:r w:rsidDel="00000000" w:rsidR="00000000" w:rsidRPr="00000000">
              <w:rPr>
                <w:rFonts w:ascii="Arial Narrow" w:cs="Arial Narrow" w:eastAsia="Arial Narrow" w:hAnsi="Arial Narrow"/>
                <w:b w:val="1"/>
                <w:i w:val="1"/>
                <w:rtl w:val="0"/>
              </w:rPr>
              <w:t xml:space="preserve">Conato:</w:t>
            </w:r>
            <w:r w:rsidDel="00000000" w:rsidR="00000000" w:rsidRPr="00000000">
              <w:rPr>
                <w:rFonts w:ascii="Arial Narrow" w:cs="Arial Narrow" w:eastAsia="Arial Narrow" w:hAnsi="Arial Narrow"/>
                <w:rtl w:val="0"/>
              </w:rPr>
              <w:t xml:space="preserve"> Es el inicio de un fuego que presenta poca dificultad para su control, pero que puede convertirse en una quema o incendio forestal.</w:t>
            </w:r>
          </w:p>
        </w:tc>
      </w:tr>
    </w:tbl>
    <w:p w:rsidR="00000000" w:rsidDel="00000000" w:rsidP="00000000" w:rsidRDefault="00000000" w:rsidRPr="00000000" w14:paraId="0000074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0"/>
          <w:i w:val="1"/>
          <w:smallCaps w:val="0"/>
          <w:strike w:val="0"/>
          <w:color w:val="44546a"/>
          <w:sz w:val="24"/>
          <w:szCs w:val="24"/>
          <w:u w:val="none"/>
          <w:shd w:fill="auto" w:val="clear"/>
          <w:vertAlign w:val="baseline"/>
        </w:rPr>
      </w:pPr>
      <w:bookmarkStart w:colFirst="0" w:colLast="0" w:name="_heading=h.25b2l0r" w:id="67"/>
      <w:bookmarkEnd w:id="67"/>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22. Conceptos básicos relacionados con incendios de cobertura vegetal </w:t>
      </w:r>
      <w:r w:rsidDel="00000000" w:rsidR="00000000" w:rsidRPr="00000000">
        <w:rPr>
          <w:rtl w:val="0"/>
        </w:rPr>
      </w:r>
    </w:p>
    <w:p w:rsidR="00000000" w:rsidDel="00000000" w:rsidP="00000000" w:rsidRDefault="00000000" w:rsidRPr="00000000" w14:paraId="00000741">
      <w:pPr>
        <w:pStyle w:val="Heading4"/>
        <w:rPr/>
      </w:pPr>
      <w:r w:rsidDel="00000000" w:rsidR="00000000" w:rsidRPr="00000000">
        <w:rPr>
          <w:rtl w:val="0"/>
        </w:rPr>
        <w:t xml:space="preserve">Factores de Amenaza</w:t>
      </w:r>
    </w:p>
    <w:p w:rsidR="00000000" w:rsidDel="00000000" w:rsidP="00000000" w:rsidRDefault="00000000" w:rsidRPr="00000000" w14:paraId="00000742">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43">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24"/>
          <w:szCs w:val="24"/>
          <w:u w:val="none"/>
          <w:shd w:fill="auto" w:val="clear"/>
          <w:vertAlign w:val="baseline"/>
          <w:rtl w:val="0"/>
        </w:rPr>
        <w:t xml:space="preserve">Variabilidad y cambio climático:</w:t>
      </w: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 En</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términos de variabilidad y cambio climático, se debe tener en cuenta, que el territorio Risaraldense y en general Colombia, se ha caracterizado por presentar un régimen bimodal, con dos (2) periodos de lluvias al año (abril-junio, octubre - noviembre) y dos (2) periodos secos (julio - septiembre y diciembre- enero). Sin embargo, debido a los cambios no solo naturales, sino los producidos por el hombre (antrópicos), se han venido presentando periodos atípicos, caracterizados</w:t>
      </w: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 </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en algunos casos por periodos secos, donde las oleadas de calor hacen vulnerables los territorios, principalmente por la disminución del recurso hídrico y el incremento de incendios de la cobertura vegetal, sobre todo si estos periodos van acompañados de la ocurrencia de fenómenos de variabilidad climática como “El Niño” (CARDER, 2017).</w:t>
      </w:r>
      <w:r w:rsidDel="00000000" w:rsidR="00000000" w:rsidRPr="00000000">
        <w:rPr>
          <w:rtl w:val="0"/>
        </w:rPr>
      </w:r>
    </w:p>
    <w:p w:rsidR="00000000" w:rsidDel="00000000" w:rsidP="00000000" w:rsidRDefault="00000000" w:rsidRPr="00000000" w14:paraId="0000074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45">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24"/>
          <w:szCs w:val="24"/>
          <w:u w:val="none"/>
          <w:shd w:fill="auto" w:val="clear"/>
          <w:vertAlign w:val="baseline"/>
          <w:rtl w:val="0"/>
        </w:rPr>
        <w:t xml:space="preserve">Quemas sector agropecuario:</w:t>
      </w: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 </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El uso del fuego en prácticas agrícolas y ganaderas es el factor común en diversas comunidades a nivel mundial, debido a que es una técnica económica para la preparación de terrenos para cultivos, mejorar el forraje para animales y aumentar la producción ganadera. Sin embargo, cuando el fuego se sale de control genera graves afectaciones ambientales, desencadenando consecuencias como la ampliación de la frontera agrícola, erosión, reducción del recurso hídrico, deforestación, entre otras. Otras prácticas también son usuales tales como el manejo de residuos y mantenimiento de vías con el uso del fuego (Organización Internacional de Maderas Tropicales, 2013).</w:t>
      </w:r>
      <w:r w:rsidDel="00000000" w:rsidR="00000000" w:rsidRPr="00000000">
        <w:rPr>
          <w:rtl w:val="0"/>
        </w:rPr>
      </w:r>
    </w:p>
    <w:p w:rsidR="00000000" w:rsidDel="00000000" w:rsidP="00000000" w:rsidRDefault="00000000" w:rsidRPr="00000000" w14:paraId="00000746">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47">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24"/>
          <w:szCs w:val="24"/>
          <w:u w:val="none"/>
          <w:shd w:fill="auto" w:val="clear"/>
          <w:vertAlign w:val="baseline"/>
          <w:rtl w:val="0"/>
        </w:rPr>
        <w:t xml:space="preserve">Actividades turísticas y festividades:</w:t>
      </w: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 </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Actividades como el camping y otras asociadas al turismo no regulado al aire libre también tienen cierta incidencia en la ocurrencia de incendios de la cobertura vegetal, principalmente asociadas a condiciones climáticas favorables (altas temperaturas, baja humedad), donde las fogatas que no son apagadas correctamente, objetos abandonados como vidrios, entre otros, pueden contribuir a la ocurrencia de estos eventos.</w:t>
      </w:r>
      <w:r w:rsidDel="00000000" w:rsidR="00000000" w:rsidRPr="00000000">
        <w:rPr>
          <w:rtl w:val="0"/>
        </w:rPr>
      </w:r>
    </w:p>
    <w:p w:rsidR="00000000" w:rsidDel="00000000" w:rsidP="00000000" w:rsidRDefault="00000000" w:rsidRPr="00000000" w14:paraId="00000748">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49">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 acuerdo al Plan de Manejo del PNN Los Nevados, el 5% del total de incendios presentados en el parque, son directamente vinculados con la actividad de pesca y causados por la realización de fogatas.</w:t>
      </w:r>
    </w:p>
    <w:p w:rsidR="00000000" w:rsidDel="00000000" w:rsidP="00000000" w:rsidRDefault="00000000" w:rsidRPr="00000000" w14:paraId="0000074A">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4B">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 otro lado, las festividades patronales, navideñas, candeladas, entre otras, siguen aportando a la ocurrencia de incendios debido a la utilización de globos y pólvora (CARDER, 2017).</w:t>
      </w:r>
    </w:p>
    <w:p w:rsidR="00000000" w:rsidDel="00000000" w:rsidP="00000000" w:rsidRDefault="00000000" w:rsidRPr="00000000" w14:paraId="0000074C">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4D">
      <w:pPr>
        <w:pStyle w:val="Heading4"/>
        <w:rPr/>
      </w:pPr>
      <w:r w:rsidDel="00000000" w:rsidR="00000000" w:rsidRPr="00000000">
        <w:rPr>
          <w:rtl w:val="0"/>
        </w:rPr>
        <w:t xml:space="preserve">Factores de vu</w:t>
      </w:r>
      <w:r w:rsidDel="00000000" w:rsidR="00000000" w:rsidRPr="00000000">
        <w:rPr>
          <w:rFonts w:ascii="Calibri" w:cs="Calibri" w:eastAsia="Calibri" w:hAnsi="Calibri"/>
          <w:b w:val="1"/>
          <w:sz w:val="24"/>
          <w:szCs w:val="24"/>
          <w:rtl w:val="0"/>
        </w:rPr>
        <w:t xml:space="preserve">l</w:t>
      </w:r>
      <w:r w:rsidDel="00000000" w:rsidR="00000000" w:rsidRPr="00000000">
        <w:rPr>
          <w:rtl w:val="0"/>
        </w:rPr>
        <w:t xml:space="preserve">nerabilidad</w:t>
      </w:r>
    </w:p>
    <w:p w:rsidR="00000000" w:rsidDel="00000000" w:rsidP="00000000" w:rsidRDefault="00000000" w:rsidRPr="00000000" w14:paraId="0000074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Vulnerabilidad socioeconómica y ambiental a incendios de cobertura vegetal:</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En el año 2007 la CARDER estableció una metodología mediante la cual se priorizó las áreas vulnerables socioeconómica y ambientalmente a la ocurrencia de incendios de cobertura vegetal; donde las diferentes coberturas vegetales, la presencia de áreas naturales protegidas y zonas aferentes a acueductos se consolidaron como las variables que permitieron establecer una jerarquía de prioridad de acuerdo al modelo cartográfico que se muestra a continuación:</w:t>
      </w:r>
      <w:r w:rsidDel="00000000" w:rsidR="00000000" w:rsidRPr="00000000">
        <w:rPr>
          <w:rtl w:val="0"/>
        </w:rPr>
      </w:r>
    </w:p>
    <w:p w:rsidR="00000000" w:rsidDel="00000000" w:rsidP="00000000" w:rsidRDefault="00000000" w:rsidRPr="00000000" w14:paraId="00000750">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51">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Pr>
        <w:drawing>
          <wp:inline distB="0" distT="0" distL="0" distR="0">
            <wp:extent cx="5657457" cy="2006511"/>
            <wp:effectExtent b="0" l="0" r="0" t="0"/>
            <wp:docPr id="8238" name="image22.png"/>
            <a:graphic>
              <a:graphicData uri="http://schemas.openxmlformats.org/drawingml/2006/picture">
                <pic:pic>
                  <pic:nvPicPr>
                    <pic:cNvPr id="0" name="image22.png"/>
                    <pic:cNvPicPr preferRelativeResize="0"/>
                  </pic:nvPicPr>
                  <pic:blipFill>
                    <a:blip r:embed="rId27"/>
                    <a:srcRect b="39021" l="25968" r="10387" t="20829"/>
                    <a:stretch>
                      <a:fillRect/>
                    </a:stretch>
                  </pic:blipFill>
                  <pic:spPr>
                    <a:xfrm>
                      <a:off x="0" y="0"/>
                      <a:ext cx="5657457" cy="2006511"/>
                    </a:xfrm>
                    <a:prstGeom prst="rect"/>
                    <a:ln/>
                  </pic:spPr>
                </pic:pic>
              </a:graphicData>
            </a:graphic>
          </wp:inline>
        </w:drawing>
      </w:r>
      <w:r w:rsidDel="00000000" w:rsidR="00000000" w:rsidRPr="00000000">
        <w:rPr>
          <w:rtl w:val="0"/>
        </w:rPr>
      </w:r>
    </w:p>
    <w:p w:rsidR="00000000" w:rsidDel="00000000" w:rsidP="00000000" w:rsidRDefault="00000000" w:rsidRPr="00000000" w14:paraId="00000752">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53">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24"/>
          <w:szCs w:val="24"/>
          <w:u w:val="none"/>
          <w:shd w:fill="auto" w:val="clear"/>
          <w:vertAlign w:val="baseline"/>
          <w:rtl w:val="0"/>
        </w:rPr>
        <w:t xml:space="preserve">Prioridad 1:</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Se incluyen coberturas en arbustal, arbustal abierto, bosque abierto, bosque de galería y ripario, bosque de guadua, bosque denso, bosque fragmentado, plantación forestal, vegetación secundaria o en transición que se encuentren dentro de áreas a acueductos municipales y comunitarios. Corresponden a las áreas de mayor importancia ambiental y socioeconómica y sus coberturas presentan el mayor grado de vulnerabilidad.</w:t>
      </w:r>
    </w:p>
    <w:p w:rsidR="00000000" w:rsidDel="00000000" w:rsidP="00000000" w:rsidRDefault="00000000" w:rsidRPr="00000000" w14:paraId="0000075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55">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24"/>
          <w:szCs w:val="24"/>
          <w:u w:val="none"/>
          <w:shd w:fill="auto" w:val="clear"/>
          <w:vertAlign w:val="baseline"/>
          <w:rtl w:val="0"/>
        </w:rPr>
        <w:t xml:space="preserve">Prioridad 2:</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Se incluyen coberturas en arbustal, arbustal abierto, bosque abierto, bosque de galería y ripario, bosque de guadua, bosque denso, bosque fragmentado, plantación forestal, vegetación secundaria o en transición que no se encuentren dentro de áreas a acueductos municipales y comunitarios. La importancia ambiental y socioeconómica, y el grado de vulnerabilidad son intermedios ante los incendios de cobertura vegetal.</w:t>
      </w:r>
    </w:p>
    <w:p w:rsidR="00000000" w:rsidDel="00000000" w:rsidP="00000000" w:rsidRDefault="00000000" w:rsidRPr="00000000" w14:paraId="00000756">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57">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24"/>
          <w:szCs w:val="24"/>
          <w:u w:val="none"/>
          <w:shd w:fill="auto" w:val="clear"/>
          <w:vertAlign w:val="baseline"/>
          <w:rtl w:val="0"/>
        </w:rPr>
        <w:t xml:space="preserve">Prioridad 3:</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Se incluyen coberturas definidas en usos agropecuarios al interior de Áreas Naturales Protegidas y de las áreas aferentes de acueductos municipales y comunitarios. Dichas superficies guardan importancia ambiental y socioeconómica, pero su vulnerabilidad ante los incendios de cobertura vegetal es menor conforme el grado de combustibilidad de sus coberturas.</w:t>
      </w:r>
    </w:p>
    <w:p w:rsidR="00000000" w:rsidDel="00000000" w:rsidP="00000000" w:rsidRDefault="00000000" w:rsidRPr="00000000" w14:paraId="00000758">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5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24"/>
          <w:szCs w:val="24"/>
          <w:u w:val="none"/>
          <w:shd w:fill="auto" w:val="clear"/>
          <w:vertAlign w:val="baseline"/>
          <w:rtl w:val="0"/>
        </w:rPr>
        <w:t xml:space="preserve">Prioridad 4:</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Se incluyen coberturas de usos agropecuarios por fuera de las Áreas Naturales Protegidas y de las áreas aferentes de acueductos municipales y comunitarios. Dicha categoría, presenta el menor grado de vulnerabilidad ambiental y socioeconómica ante los incendios de cobertura vegetal.</w:t>
      </w:r>
    </w:p>
    <w:p w:rsidR="00000000" w:rsidDel="00000000" w:rsidP="00000000" w:rsidRDefault="00000000" w:rsidRPr="00000000" w14:paraId="0000075A">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5B">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 acuerdo con lo anterior, en el mapa que se muestra continuación se puede apreciar la zonificación de la vulnerabilidad socioeconómica y ambiental a incendios de cobertura vegetal del Distrito de Conservación de Suelos Campoalegre.</w:t>
      </w:r>
    </w:p>
    <w:p w:rsidR="00000000" w:rsidDel="00000000" w:rsidP="00000000" w:rsidRDefault="00000000" w:rsidRPr="00000000" w14:paraId="0000075C">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5612130" cy="4336646"/>
            <wp:effectExtent b="0" l="0" r="0" t="0"/>
            <wp:docPr descr="C:\Users\Nathalia\AppData\Local\Temp\Temp1_Incendios.zip\Vulnerabilidad Incendios DCS Campoalegre.jpg" id="8218" name="image15.jpg"/>
            <a:graphic>
              <a:graphicData uri="http://schemas.openxmlformats.org/drawingml/2006/picture">
                <pic:pic>
                  <pic:nvPicPr>
                    <pic:cNvPr descr="C:\Users\Nathalia\AppData\Local\Temp\Temp1_Incendios.zip\Vulnerabilidad Incendios DCS Campoalegre.jpg" id="0" name="image15.jpg"/>
                    <pic:cNvPicPr preferRelativeResize="0"/>
                  </pic:nvPicPr>
                  <pic:blipFill>
                    <a:blip r:embed="rId28"/>
                    <a:srcRect b="0" l="0" r="0" t="0"/>
                    <a:stretch>
                      <a:fillRect/>
                    </a:stretch>
                  </pic:blipFill>
                  <pic:spPr>
                    <a:xfrm>
                      <a:off x="0" y="0"/>
                      <a:ext cx="5612130" cy="4336646"/>
                    </a:xfrm>
                    <a:prstGeom prst="rect"/>
                    <a:ln/>
                  </pic:spPr>
                </pic:pic>
              </a:graphicData>
            </a:graphic>
          </wp:inline>
        </w:drawing>
      </w:r>
      <w:r w:rsidDel="00000000" w:rsidR="00000000" w:rsidRPr="00000000">
        <w:rPr>
          <w:rtl w:val="0"/>
        </w:rPr>
      </w:r>
    </w:p>
    <w:p w:rsidR="00000000" w:rsidDel="00000000" w:rsidP="00000000" w:rsidRDefault="00000000" w:rsidRPr="00000000" w14:paraId="0000075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kgcv8k" w:id="68"/>
      <w:bookmarkEnd w:id="68"/>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Mapa 13. Vulnerabilidad socieconómica y ambiental a incendios de cobertura vegetal del DCS Campoalegre</w:t>
      </w:r>
      <w:r w:rsidDel="00000000" w:rsidR="00000000" w:rsidRPr="00000000">
        <w:rPr>
          <w:rtl w:val="0"/>
        </w:rPr>
      </w:r>
    </w:p>
    <w:p w:rsidR="00000000" w:rsidDel="00000000" w:rsidP="00000000" w:rsidRDefault="00000000" w:rsidRPr="00000000" w14:paraId="0000075E">
      <w:pPr>
        <w:jc w:val="center"/>
        <w:rPr>
          <w:rFonts w:ascii="Arial Narrow" w:cs="Arial Narrow" w:eastAsia="Arial Narrow" w:hAnsi="Arial Narrow"/>
        </w:rPr>
      </w:pPr>
      <w:r w:rsidDel="00000000" w:rsidR="00000000" w:rsidRPr="00000000">
        <w:rPr>
          <w:rFonts w:ascii="Arial Narrow" w:cs="Arial Narrow" w:eastAsia="Arial Narrow" w:hAnsi="Arial Narrow"/>
          <w:b w:val="1"/>
          <w:rtl w:val="0"/>
        </w:rPr>
        <w:t xml:space="preserve">Fuente:</w:t>
      </w:r>
      <w:r w:rsidDel="00000000" w:rsidR="00000000" w:rsidRPr="00000000">
        <w:rPr>
          <w:rFonts w:ascii="Arial Narrow" w:cs="Arial Narrow" w:eastAsia="Arial Narrow" w:hAnsi="Arial Narrow"/>
          <w:rtl w:val="0"/>
        </w:rPr>
        <w:t xml:space="preserve"> CARDER, 2021.</w:t>
      </w:r>
    </w:p>
    <w:p w:rsidR="00000000" w:rsidDel="00000000" w:rsidP="00000000" w:rsidRDefault="00000000" w:rsidRPr="00000000" w14:paraId="0000075F">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760">
      <w:pPr>
        <w:pStyle w:val="Heading4"/>
        <w:rPr/>
      </w:pPr>
      <w:r w:rsidDel="00000000" w:rsidR="00000000" w:rsidRPr="00000000">
        <w:rPr>
          <w:rtl w:val="0"/>
        </w:rPr>
        <w:t xml:space="preserve">Histórico de ocurrencia de incendios de cobertura vegetal al interior del área protegida.</w:t>
      </w:r>
    </w:p>
    <w:p w:rsidR="00000000" w:rsidDel="00000000" w:rsidP="00000000" w:rsidRDefault="00000000" w:rsidRPr="00000000" w14:paraId="00000761">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762">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 acuerdo con los reportes realizados por el Cuerpo de Bomberos Voluntarios al Centro Regulador de Urgencias y Emergencias del departamento de Risaralda, se tiene que para el periodo comprendido entre los años 2018 y 2020, protegida no se presentaron eventos asociados a incendios de cobertura vegetal. Esta situación si bien es alentadora, invita a fortalecer las acciones encaminadas a la prevención y respuesta inmediata ante la ocurrencia de incendios, además establecer protocolos efectivos para la recuperación de las zonas afectadas.</w:t>
      </w:r>
    </w:p>
    <w:p w:rsidR="00000000" w:rsidDel="00000000" w:rsidP="00000000" w:rsidRDefault="00000000" w:rsidRPr="00000000" w14:paraId="00000763">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64">
      <w:pPr>
        <w:pStyle w:val="Heading4"/>
        <w:rPr/>
      </w:pPr>
      <w:r w:rsidDel="00000000" w:rsidR="00000000" w:rsidRPr="00000000">
        <w:rPr>
          <w:rtl w:val="0"/>
        </w:rPr>
        <w:t xml:space="preserve">Inventario de Herramientas para la atención de incendios de cobertura vegetal </w:t>
      </w:r>
    </w:p>
    <w:p w:rsidR="00000000" w:rsidDel="00000000" w:rsidP="00000000" w:rsidRDefault="00000000" w:rsidRPr="00000000" w14:paraId="00000765">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766">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 continuación, se presenta el inventario de las herramientas para la atención de incendios de cobertura vegetal, con las que cuenta el centro de visitantes La Floresta del Distrito de Conservación de Suelos Campoalegre:</w:t>
      </w:r>
    </w:p>
    <w:p w:rsidR="00000000" w:rsidDel="00000000" w:rsidP="00000000" w:rsidRDefault="00000000" w:rsidRPr="00000000" w14:paraId="00000767">
      <w:pPr>
        <w:jc w:val="both"/>
        <w:rPr>
          <w:rFonts w:ascii="Arial Narrow" w:cs="Arial Narrow" w:eastAsia="Arial Narrow" w:hAnsi="Arial Narrow"/>
          <w:b w:val="1"/>
          <w:sz w:val="24"/>
          <w:szCs w:val="24"/>
        </w:rPr>
      </w:pPr>
      <w:r w:rsidDel="00000000" w:rsidR="00000000" w:rsidRPr="00000000">
        <w:rPr>
          <w:rtl w:val="0"/>
        </w:rPr>
      </w:r>
    </w:p>
    <w:tbl>
      <w:tblPr>
        <w:tblStyle w:val="Table23"/>
        <w:tblW w:w="8828.0" w:type="dxa"/>
        <w:jc w:val="left"/>
        <w:tblInd w:w="0.0" w:type="dxa"/>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942"/>
        <w:gridCol w:w="2943"/>
        <w:gridCol w:w="2943"/>
        <w:tblGridChange w:id="0">
          <w:tblGrid>
            <w:gridCol w:w="2942"/>
            <w:gridCol w:w="2943"/>
            <w:gridCol w:w="2943"/>
          </w:tblGrid>
        </w:tblGridChange>
      </w:tblGrid>
      <w:tr>
        <w:tc>
          <w:tcPr>
            <w:shd w:fill="a8d08d" w:val="clear"/>
          </w:tcPr>
          <w:p w:rsidR="00000000" w:rsidDel="00000000" w:rsidP="00000000" w:rsidRDefault="00000000" w:rsidRPr="00000000" w14:paraId="00000768">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Equipos</w:t>
            </w:r>
          </w:p>
        </w:tc>
        <w:tc>
          <w:tcPr>
            <w:shd w:fill="a8d08d" w:val="clear"/>
          </w:tcPr>
          <w:p w:rsidR="00000000" w:rsidDel="00000000" w:rsidP="00000000" w:rsidRDefault="00000000" w:rsidRPr="00000000" w14:paraId="00000769">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Cantidad</w:t>
            </w:r>
          </w:p>
        </w:tc>
        <w:tc>
          <w:tcPr>
            <w:shd w:fill="a8d08d" w:val="clear"/>
          </w:tcPr>
          <w:p w:rsidR="00000000" w:rsidDel="00000000" w:rsidP="00000000" w:rsidRDefault="00000000" w:rsidRPr="00000000" w14:paraId="0000076A">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Estado</w:t>
            </w:r>
          </w:p>
        </w:tc>
      </w:tr>
      <w:tr>
        <w:tc>
          <w:tcPr/>
          <w:p w:rsidR="00000000" w:rsidDel="00000000" w:rsidP="00000000" w:rsidRDefault="00000000" w:rsidRPr="00000000" w14:paraId="0000076B">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Batefuegos </w:t>
            </w:r>
          </w:p>
        </w:tc>
        <w:tc>
          <w:tcPr/>
          <w:p w:rsidR="00000000" w:rsidDel="00000000" w:rsidP="00000000" w:rsidRDefault="00000000" w:rsidRPr="00000000" w14:paraId="0000076C">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6</w:t>
            </w:r>
          </w:p>
        </w:tc>
        <w:tc>
          <w:tcPr/>
          <w:p w:rsidR="00000000" w:rsidDel="00000000" w:rsidP="00000000" w:rsidRDefault="00000000" w:rsidRPr="00000000" w14:paraId="0000076D">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Buen estado</w:t>
            </w:r>
          </w:p>
        </w:tc>
      </w:tr>
      <w:tr>
        <w:tc>
          <w:tcPr/>
          <w:p w:rsidR="00000000" w:rsidDel="00000000" w:rsidP="00000000" w:rsidRDefault="00000000" w:rsidRPr="00000000" w14:paraId="0000076E">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Pulaski </w:t>
            </w:r>
          </w:p>
        </w:tc>
        <w:tc>
          <w:tcPr/>
          <w:p w:rsidR="00000000" w:rsidDel="00000000" w:rsidP="00000000" w:rsidRDefault="00000000" w:rsidRPr="00000000" w14:paraId="0000076F">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2</w:t>
            </w:r>
          </w:p>
        </w:tc>
        <w:tc>
          <w:tcPr/>
          <w:p w:rsidR="00000000" w:rsidDel="00000000" w:rsidP="00000000" w:rsidRDefault="00000000" w:rsidRPr="00000000" w14:paraId="00000770">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Buen estado</w:t>
            </w:r>
          </w:p>
        </w:tc>
      </w:tr>
      <w:tr>
        <w:tc>
          <w:tcPr/>
          <w:p w:rsidR="00000000" w:rsidDel="00000000" w:rsidP="00000000" w:rsidRDefault="00000000" w:rsidRPr="00000000" w14:paraId="00000771">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Rastrillos </w:t>
            </w:r>
          </w:p>
        </w:tc>
        <w:tc>
          <w:tcPr/>
          <w:p w:rsidR="00000000" w:rsidDel="00000000" w:rsidP="00000000" w:rsidRDefault="00000000" w:rsidRPr="00000000" w14:paraId="00000772">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2</w:t>
            </w:r>
          </w:p>
        </w:tc>
        <w:tc>
          <w:tcPr/>
          <w:p w:rsidR="00000000" w:rsidDel="00000000" w:rsidP="00000000" w:rsidRDefault="00000000" w:rsidRPr="00000000" w14:paraId="00000773">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Buen estado</w:t>
            </w:r>
          </w:p>
        </w:tc>
      </w:tr>
      <w:tr>
        <w:tc>
          <w:tcPr/>
          <w:p w:rsidR="00000000" w:rsidDel="00000000" w:rsidP="00000000" w:rsidRDefault="00000000" w:rsidRPr="00000000" w14:paraId="00000774">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Palas Forestales </w:t>
            </w:r>
          </w:p>
        </w:tc>
        <w:tc>
          <w:tcPr/>
          <w:p w:rsidR="00000000" w:rsidDel="00000000" w:rsidP="00000000" w:rsidRDefault="00000000" w:rsidRPr="00000000" w14:paraId="00000775">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4</w:t>
            </w:r>
          </w:p>
        </w:tc>
        <w:tc>
          <w:tcPr/>
          <w:p w:rsidR="00000000" w:rsidDel="00000000" w:rsidP="00000000" w:rsidRDefault="00000000" w:rsidRPr="00000000" w14:paraId="00000776">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Buen estado</w:t>
            </w:r>
          </w:p>
        </w:tc>
      </w:tr>
    </w:tbl>
    <w:p w:rsidR="00000000" w:rsidDel="00000000" w:rsidP="00000000" w:rsidRDefault="00000000" w:rsidRPr="00000000" w14:paraId="0000077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0"/>
          <w:i w:val="1"/>
          <w:smallCaps w:val="0"/>
          <w:strike w:val="0"/>
          <w:color w:val="44546a"/>
          <w:sz w:val="24"/>
          <w:szCs w:val="24"/>
          <w:u w:val="none"/>
          <w:shd w:fill="auto" w:val="clear"/>
          <w:vertAlign w:val="baseline"/>
        </w:rPr>
      </w:pPr>
      <w:bookmarkStart w:colFirst="0" w:colLast="0" w:name="_heading=h.34g0dwd" w:id="69"/>
      <w:bookmarkEnd w:id="69"/>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23. Inventario de herramientas para atención de incendios de cobertura vegetal </w:t>
      </w:r>
      <w:r w:rsidDel="00000000" w:rsidR="00000000" w:rsidRPr="00000000">
        <w:rPr>
          <w:rtl w:val="0"/>
        </w:rPr>
      </w:r>
    </w:p>
    <w:p w:rsidR="00000000" w:rsidDel="00000000" w:rsidP="00000000" w:rsidRDefault="00000000" w:rsidRPr="00000000" w14:paraId="00000778">
      <w:pPr>
        <w:pStyle w:val="Heading2"/>
        <w:rPr/>
      </w:pPr>
      <w:bookmarkStart w:colFirst="0" w:colLast="0" w:name="_heading=h.1jlao46" w:id="70"/>
      <w:bookmarkEnd w:id="70"/>
      <w:r w:rsidDel="00000000" w:rsidR="00000000" w:rsidRPr="00000000">
        <w:rPr>
          <w:rtl w:val="0"/>
        </w:rPr>
        <w:t xml:space="preserve">1.2. Objetivos de conservación</w:t>
      </w:r>
    </w:p>
    <w:p w:rsidR="00000000" w:rsidDel="00000000" w:rsidP="00000000" w:rsidRDefault="00000000" w:rsidRPr="00000000" w14:paraId="00000779">
      <w:pPr>
        <w:rPr>
          <w:rFonts w:ascii="Arial Narrow" w:cs="Arial Narrow" w:eastAsia="Arial Narrow" w:hAnsi="Arial Narrow"/>
          <w:b w:val="1"/>
          <w:sz w:val="24"/>
          <w:szCs w:val="24"/>
          <w:highlight w:val="yellow"/>
        </w:rPr>
      </w:pPr>
      <w:r w:rsidDel="00000000" w:rsidR="00000000" w:rsidRPr="00000000">
        <w:rPr>
          <w:rtl w:val="0"/>
        </w:rPr>
      </w:r>
    </w:p>
    <w:p w:rsidR="00000000" w:rsidDel="00000000" w:rsidP="00000000" w:rsidRDefault="00000000" w:rsidRPr="00000000" w14:paraId="0000077A">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objetivos de conservación, son propósitos realizables y alcanzables en el tiempo, que se convierten en el norte para la gestión y manejo de un área protegida, es decir son aquellos que se requieren alcanzar, con la implementación de estrategias integrales de manejo. </w:t>
      </w:r>
    </w:p>
    <w:p w:rsidR="00000000" w:rsidDel="00000000" w:rsidP="00000000" w:rsidRDefault="00000000" w:rsidRPr="00000000" w14:paraId="0000077B">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7C">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objetivos de conservación para el DCS Campoalegre fueron revisados en el presente plan de manejo a partir de criterios como: coherencia con la categoría de manejo, claridad en su alcance, articulación entre sí y con el territorio, reconocimiento de valores naturales, culturales y/o sociales, coherencia con la destinación (según categoría Decreto 2372, 2010) y relación con los objetivos específicos del SINAP (artículo 6, Decreto 2372, 2010); con el fin de orientar de manera efectiva, las acciones de manejo del área protegida.  </w:t>
      </w:r>
    </w:p>
    <w:p w:rsidR="00000000" w:rsidDel="00000000" w:rsidP="00000000" w:rsidRDefault="00000000" w:rsidRPr="00000000" w14:paraId="0000077D">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7E">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objetivos de conservación del DCS Campoalegre son los siguientes: </w:t>
      </w:r>
    </w:p>
    <w:p w:rsidR="00000000" w:rsidDel="00000000" w:rsidP="00000000" w:rsidRDefault="00000000" w:rsidRPr="00000000" w14:paraId="0000077F">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8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Proteger la cuenca alta y media de los ríos Campoalegre</w:t>
      </w:r>
      <w:r w:rsidDel="00000000" w:rsidR="00000000" w:rsidRPr="00000000">
        <w:rPr>
          <w:rFonts w:ascii="Arial Narrow" w:cs="Arial Narrow" w:eastAsia="Arial Narrow" w:hAnsi="Arial Narrow"/>
          <w:sz w:val="24"/>
          <w:szCs w:val="24"/>
          <w:rtl w:val="0"/>
        </w:rPr>
        <w:t xml:space="preserve">  y San Eugenio q</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ue abastecen el acueducto municipal de Santa Rosa de Cabal y municipios vecinos, con el fin de garantizar el suministro de agua, en calidad y cantidad a la población actual y futura.</w:t>
      </w:r>
    </w:p>
    <w:p w:rsidR="00000000" w:rsidDel="00000000" w:rsidP="00000000" w:rsidRDefault="00000000" w:rsidRPr="00000000" w14:paraId="000007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Mantener y aumentar las coberturas de ecosistemas de bosque de páramo, altoandino y andino y su biodiversidad asociada.</w:t>
      </w:r>
    </w:p>
    <w:p w:rsidR="00000000" w:rsidDel="00000000" w:rsidP="00000000" w:rsidRDefault="00000000" w:rsidRPr="00000000" w14:paraId="000007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Promover los procesos de restauración y reconversión de sistemas productivos, con el fin de recuperar y proteger el ecosistema estratégico de páramo.</w:t>
      </w:r>
    </w:p>
    <w:p w:rsidR="00000000" w:rsidDel="00000000" w:rsidP="00000000" w:rsidRDefault="00000000" w:rsidRPr="00000000" w14:paraId="000007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Proteger el hábitat y las poblaciones de las especies de loro de fuertes y danta de páramo y otros elementos del área protegida identificadas como valores objeto de conservación para el área protegida.</w:t>
      </w:r>
    </w:p>
    <w:p w:rsidR="00000000" w:rsidDel="00000000" w:rsidP="00000000" w:rsidRDefault="00000000" w:rsidRPr="00000000" w14:paraId="000007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Promover procesos de investigación, turismo de naturaleza, termalismo y educación ambiental, que permitan el conocimiento y la valoración de la biodiversidad y los servicios ecosistémicos del área protegida.</w:t>
      </w:r>
    </w:p>
    <w:p w:rsidR="00000000" w:rsidDel="00000000" w:rsidP="00000000" w:rsidRDefault="00000000" w:rsidRPr="00000000" w14:paraId="0000078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Narrow" w:cs="Arial Narrow" w:eastAsia="Arial Narrow" w:hAnsi="Arial Narrow"/>
          <w:sz w:val="24"/>
          <w:szCs w:val="24"/>
          <w:u w:val="none"/>
        </w:rPr>
      </w:pPr>
      <w:r w:rsidDel="00000000" w:rsidR="00000000" w:rsidRPr="00000000">
        <w:rPr>
          <w:rFonts w:ascii="Arial Narrow" w:cs="Arial Narrow" w:eastAsia="Arial Narrow" w:hAnsi="Arial Narrow"/>
          <w:sz w:val="24"/>
          <w:szCs w:val="24"/>
          <w:rtl w:val="0"/>
        </w:rPr>
        <w:t xml:space="preserve">Promover alternativas de producción sostenible y de biocomercio para las comunidades asentadas al interior del área protegida.</w:t>
      </w:r>
    </w:p>
    <w:p w:rsidR="00000000" w:rsidDel="00000000" w:rsidP="00000000" w:rsidRDefault="00000000" w:rsidRPr="00000000" w14:paraId="0000078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Narrow" w:cs="Arial Narrow" w:eastAsia="Arial Narrow" w:hAnsi="Arial Narrow"/>
          <w:sz w:val="24"/>
          <w:szCs w:val="24"/>
          <w:u w:val="none"/>
        </w:rPr>
      </w:pPr>
      <w:r w:rsidDel="00000000" w:rsidR="00000000" w:rsidRPr="00000000">
        <w:rPr>
          <w:rFonts w:ascii="Arial Narrow" w:cs="Arial Narrow" w:eastAsia="Arial Narrow" w:hAnsi="Arial Narrow"/>
          <w:sz w:val="24"/>
          <w:szCs w:val="24"/>
          <w:rtl w:val="0"/>
        </w:rPr>
        <w:t xml:space="preserve">Conservar el paisaje natural y cultural del área protegida como un patrimonio ecológico, ambiental y social.</w:t>
      </w:r>
    </w:p>
    <w:p w:rsidR="00000000" w:rsidDel="00000000" w:rsidP="00000000" w:rsidRDefault="00000000" w:rsidRPr="00000000" w14:paraId="00000787">
      <w:pPr>
        <w:pStyle w:val="Heading2"/>
        <w:rPr/>
      </w:pPr>
      <w:bookmarkStart w:colFirst="0" w:colLast="0" w:name="_heading=h.43ky6rz" w:id="71"/>
      <w:bookmarkEnd w:id="71"/>
      <w:r w:rsidDel="00000000" w:rsidR="00000000" w:rsidRPr="00000000">
        <w:rPr>
          <w:rtl w:val="0"/>
        </w:rPr>
        <w:t xml:space="preserve">1.3. Valores Objeto de Conservación</w:t>
      </w:r>
    </w:p>
    <w:p w:rsidR="00000000" w:rsidDel="00000000" w:rsidP="00000000" w:rsidRDefault="00000000" w:rsidRPr="00000000" w14:paraId="00000788">
      <w:pPr>
        <w:tabs>
          <w:tab w:val="left" w:pos="7513"/>
        </w:tabs>
        <w:ind w:left="567" w:hanging="283"/>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89">
      <w:pPr>
        <w:tabs>
          <w:tab w:val="left" w:pos="7513"/>
        </w:tabs>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valores objeto de conservación VOC, son aquellas entidades, características o valores que se quieren conservar en un área determinada, pueden ser especies, ecosistemas u otros elementos de un área protegida (Granizo et al., 2006). Para la definición de los VOC para el DCS Campoalegre, se abordó el enfoque de filtro grueso - filtro fino, que plantea desde una perspectiva jerárquica, definición de VOCs representativos de los Objetivos de conservación del área protegida. Este enfoque implica no solo la conservación de comunidades, ecosistemas,  paisajes y sus servicios ecosistémicos más importantes de cada área (filtro grueso), permitiendo la selección dentro de cada categoría, elementos particulares (filtro fino), que representan los objetivos de conservación y que se convertirán en indicadores importantes de la efectividad de manejo del área protegida.</w:t>
      </w:r>
    </w:p>
    <w:p w:rsidR="00000000" w:rsidDel="00000000" w:rsidP="00000000" w:rsidRDefault="00000000" w:rsidRPr="00000000" w14:paraId="0000078A">
      <w:pPr>
        <w:tabs>
          <w:tab w:val="left" w:pos="7513"/>
        </w:tabs>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8B">
      <w:pPr>
        <w:tabs>
          <w:tab w:val="left" w:pos="7513"/>
        </w:tabs>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definición de VOCs implica un compromiso de monitoreo permanente de manera que se puedan direccionar acciones estratégicas para su conservación. Para este propósito, es necesario adelantar investigaciones para diagnosticar su estado actual, diseñar las acciones necesarias para su conservación y establecer un sistema de indicadores para su monitoreo, siguiendo en un esquema de manejo adaptativo.</w:t>
      </w:r>
    </w:p>
    <w:p w:rsidR="00000000" w:rsidDel="00000000" w:rsidP="00000000" w:rsidRDefault="00000000" w:rsidRPr="00000000" w14:paraId="0000078C">
      <w:pPr>
        <w:tabs>
          <w:tab w:val="left" w:pos="7513"/>
        </w:tabs>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8D">
      <w:pPr>
        <w:tabs>
          <w:tab w:val="left" w:pos="7513"/>
        </w:tabs>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definición de los VOC del DCS Campoalegre se desarrolló mediante un ejercicio participativo en el que se consultaron a partir de un taller grupal y entrevistas particulares, a diferentes actores que se han involucrado con el manejo del área protegida desde su conformación. Además se contó con la participación de algunos representantes de las comunidades asentadas en el área protegida. Como resultado de este ejercicio, se seleccionaron 4 categorías que representan los VOC de filtro grueso, las cuales están relacionadas con los diferentes objetivos del área protegida (Tabla 24).</w:t>
      </w:r>
    </w:p>
    <w:p w:rsidR="00000000" w:rsidDel="00000000" w:rsidP="00000000" w:rsidRDefault="00000000" w:rsidRPr="00000000" w14:paraId="0000078E">
      <w:pPr>
        <w:tabs>
          <w:tab w:val="left" w:pos="7513"/>
        </w:tabs>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8F">
      <w:pPr>
        <w:tabs>
          <w:tab w:val="left" w:pos="7513"/>
        </w:tabs>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Para la selección de los elementos dentro de cada categoría de filtro grueso, se utilizó una matriz de valoración semi cuantitativa, con base en la consulta a expertos. Los VOC definidos dentro de cada categoría de filtro grueso se presentan en la tabla 25. </w:t>
      </w:r>
    </w:p>
    <w:p w:rsidR="00000000" w:rsidDel="00000000" w:rsidP="00000000" w:rsidRDefault="00000000" w:rsidRPr="00000000" w14:paraId="00000790">
      <w:pPr>
        <w:tabs>
          <w:tab w:val="left" w:pos="7513"/>
        </w:tabs>
        <w:jc w:val="both"/>
        <w:rPr>
          <w:rFonts w:ascii="Arial Narrow" w:cs="Arial Narrow" w:eastAsia="Arial Narrow" w:hAnsi="Arial Narrow"/>
          <w:sz w:val="24"/>
          <w:szCs w:val="24"/>
        </w:rPr>
      </w:pPr>
      <w:r w:rsidDel="00000000" w:rsidR="00000000" w:rsidRPr="00000000">
        <w:rPr>
          <w:rtl w:val="0"/>
        </w:rPr>
      </w:r>
    </w:p>
    <w:tbl>
      <w:tblPr>
        <w:tblStyle w:val="Table24"/>
        <w:tblW w:w="8828.0" w:type="dxa"/>
        <w:jc w:val="center"/>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3786"/>
        <w:gridCol w:w="1120"/>
        <w:gridCol w:w="1400"/>
        <w:gridCol w:w="1189"/>
        <w:gridCol w:w="1333"/>
        <w:tblGridChange w:id="0">
          <w:tblGrid>
            <w:gridCol w:w="3786"/>
            <w:gridCol w:w="1120"/>
            <w:gridCol w:w="1400"/>
            <w:gridCol w:w="1189"/>
            <w:gridCol w:w="1333"/>
          </w:tblGrid>
        </w:tblGridChange>
      </w:tblGrid>
      <w:tr>
        <w:trPr>
          <w:trHeight w:val="465" w:hRule="atLeast"/>
        </w:trPr>
        <w:tc>
          <w:tcPr>
            <w:vMerge w:val="restart"/>
            <w:shd w:fill="c5e0b3" w:val="clear"/>
            <w:vAlign w:val="center"/>
          </w:tcPr>
          <w:p w:rsidR="00000000" w:rsidDel="00000000" w:rsidP="00000000" w:rsidRDefault="00000000" w:rsidRPr="00000000" w14:paraId="00000791">
            <w:pPr>
              <w:tabs>
                <w:tab w:val="left" w:pos="7513"/>
              </w:tabs>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OBJETIVOS DE CONSERVACIÓN</w:t>
            </w:r>
          </w:p>
        </w:tc>
        <w:tc>
          <w:tcPr>
            <w:gridSpan w:val="4"/>
            <w:shd w:fill="c5e0b3" w:val="clear"/>
            <w:vAlign w:val="center"/>
          </w:tcPr>
          <w:p w:rsidR="00000000" w:rsidDel="00000000" w:rsidP="00000000" w:rsidRDefault="00000000" w:rsidRPr="00000000" w14:paraId="00000792">
            <w:pPr>
              <w:tabs>
                <w:tab w:val="left" w:pos="7513"/>
              </w:tabs>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VOC FILTRO GRUESO</w:t>
            </w:r>
          </w:p>
        </w:tc>
      </w:tr>
      <w:tr>
        <w:trPr>
          <w:trHeight w:val="1200" w:hRule="atLeast"/>
        </w:trPr>
        <w:tc>
          <w:tcPr>
            <w:vMerge w:val="continue"/>
            <w:shd w:fill="c5e0b3" w:val="clear"/>
            <w:vAlign w:val="center"/>
          </w:tcPr>
          <w:p w:rsidR="00000000" w:rsidDel="00000000" w:rsidP="00000000" w:rsidRDefault="00000000" w:rsidRPr="00000000" w14:paraId="000007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1"/>
              </w:rPr>
            </w:pPr>
            <w:r w:rsidDel="00000000" w:rsidR="00000000" w:rsidRPr="00000000">
              <w:rPr>
                <w:rtl w:val="0"/>
              </w:rPr>
            </w:r>
          </w:p>
        </w:tc>
        <w:tc>
          <w:tcPr>
            <w:shd w:fill="c5e0b3" w:val="clear"/>
            <w:vAlign w:val="center"/>
          </w:tcPr>
          <w:p w:rsidR="00000000" w:rsidDel="00000000" w:rsidP="00000000" w:rsidRDefault="00000000" w:rsidRPr="00000000" w14:paraId="00000797">
            <w:pPr>
              <w:tabs>
                <w:tab w:val="left" w:pos="7513"/>
              </w:tabs>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Oferta de recurso hídrico</w:t>
            </w:r>
          </w:p>
        </w:tc>
        <w:tc>
          <w:tcPr>
            <w:shd w:fill="c5e0b3" w:val="clear"/>
            <w:vAlign w:val="center"/>
          </w:tcPr>
          <w:p w:rsidR="00000000" w:rsidDel="00000000" w:rsidP="00000000" w:rsidRDefault="00000000" w:rsidRPr="00000000" w14:paraId="00000798">
            <w:pPr>
              <w:tabs>
                <w:tab w:val="left" w:pos="7513"/>
              </w:tabs>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Especies clave en regulación de procesos ecosistémicos</w:t>
            </w:r>
          </w:p>
        </w:tc>
        <w:tc>
          <w:tcPr>
            <w:shd w:fill="c5e0b3" w:val="clear"/>
            <w:vAlign w:val="center"/>
          </w:tcPr>
          <w:p w:rsidR="00000000" w:rsidDel="00000000" w:rsidP="00000000" w:rsidRDefault="00000000" w:rsidRPr="00000000" w14:paraId="00000799">
            <w:pPr>
              <w:tabs>
                <w:tab w:val="left" w:pos="7513"/>
              </w:tabs>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Objetos de importancia cultural e histórica</w:t>
            </w:r>
          </w:p>
        </w:tc>
        <w:tc>
          <w:tcPr>
            <w:shd w:fill="c5e0b3" w:val="clear"/>
            <w:vAlign w:val="center"/>
          </w:tcPr>
          <w:p w:rsidR="00000000" w:rsidDel="00000000" w:rsidP="00000000" w:rsidRDefault="00000000" w:rsidRPr="00000000" w14:paraId="0000079A">
            <w:pPr>
              <w:tabs>
                <w:tab w:val="left" w:pos="7513"/>
              </w:tabs>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Paisaje natural y biodiversidad</w:t>
            </w:r>
          </w:p>
        </w:tc>
      </w:tr>
      <w:tr>
        <w:trPr>
          <w:trHeight w:val="1284" w:hRule="atLeast"/>
        </w:trPr>
        <w:tc>
          <w:tcPr/>
          <w:p w:rsidR="00000000" w:rsidDel="00000000" w:rsidP="00000000" w:rsidRDefault="00000000" w:rsidRPr="00000000" w14:paraId="0000079B">
            <w:pPr>
              <w:tabs>
                <w:tab w:val="left" w:pos="7513"/>
              </w:tabs>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Proteger la cuenca alta y media de los ríos Campoalegre, Campoalegrito, San Eugenio y Otún, que abastecen el acueducto municipal de Santa Rosa de Cabal y municipios vecinos, con el fin de garantizar el suministro de agua, en calidad y cantidad a la población actual y futura.</w:t>
            </w:r>
          </w:p>
        </w:tc>
        <w:tc>
          <w:tcPr>
            <w:shd w:fill="aeaaaa" w:val="clear"/>
            <w:vAlign w:val="center"/>
          </w:tcPr>
          <w:p w:rsidR="00000000" w:rsidDel="00000000" w:rsidP="00000000" w:rsidRDefault="00000000" w:rsidRPr="00000000" w14:paraId="0000079C">
            <w:pPr>
              <w:tabs>
                <w:tab w:val="left" w:pos="7513"/>
              </w:tabs>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x</w:t>
            </w:r>
          </w:p>
        </w:tc>
        <w:tc>
          <w:tcPr>
            <w:shd w:fill="aeaaaa" w:val="clear"/>
            <w:vAlign w:val="center"/>
          </w:tcPr>
          <w:p w:rsidR="00000000" w:rsidDel="00000000" w:rsidP="00000000" w:rsidRDefault="00000000" w:rsidRPr="00000000" w14:paraId="0000079D">
            <w:pPr>
              <w:tabs>
                <w:tab w:val="left" w:pos="7513"/>
              </w:tabs>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x</w:t>
            </w:r>
          </w:p>
        </w:tc>
        <w:tc>
          <w:tcPr>
            <w:vAlign w:val="center"/>
          </w:tcPr>
          <w:p w:rsidR="00000000" w:rsidDel="00000000" w:rsidP="00000000" w:rsidRDefault="00000000" w:rsidRPr="00000000" w14:paraId="0000079E">
            <w:pPr>
              <w:tabs>
                <w:tab w:val="left" w:pos="7513"/>
              </w:tabs>
              <w:jc w:val="center"/>
              <w:rPr>
                <w:rFonts w:ascii="Arial Narrow" w:cs="Arial Narrow" w:eastAsia="Arial Narrow" w:hAnsi="Arial Narrow"/>
              </w:rPr>
            </w:pPr>
            <w:r w:rsidDel="00000000" w:rsidR="00000000" w:rsidRPr="00000000">
              <w:rPr>
                <w:rtl w:val="0"/>
              </w:rPr>
            </w:r>
          </w:p>
        </w:tc>
        <w:tc>
          <w:tcPr>
            <w:shd w:fill="aeaaaa" w:val="clear"/>
            <w:vAlign w:val="center"/>
          </w:tcPr>
          <w:p w:rsidR="00000000" w:rsidDel="00000000" w:rsidP="00000000" w:rsidRDefault="00000000" w:rsidRPr="00000000" w14:paraId="0000079F">
            <w:pPr>
              <w:tabs>
                <w:tab w:val="left" w:pos="7513"/>
              </w:tabs>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x</w:t>
            </w:r>
          </w:p>
        </w:tc>
      </w:tr>
      <w:tr>
        <w:trPr>
          <w:trHeight w:val="793" w:hRule="atLeast"/>
        </w:trPr>
        <w:tc>
          <w:tcPr/>
          <w:p w:rsidR="00000000" w:rsidDel="00000000" w:rsidP="00000000" w:rsidRDefault="00000000" w:rsidRPr="00000000" w14:paraId="000007A0">
            <w:pPr>
              <w:tabs>
                <w:tab w:val="left" w:pos="7513"/>
              </w:tabs>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Mantener y aumentar las coberturas de ecosistemas de bosque de páramo, altoandino y andino y su biodiversidad asociada.</w:t>
            </w:r>
          </w:p>
        </w:tc>
        <w:tc>
          <w:tcPr>
            <w:vAlign w:val="center"/>
          </w:tcPr>
          <w:p w:rsidR="00000000" w:rsidDel="00000000" w:rsidP="00000000" w:rsidRDefault="00000000" w:rsidRPr="00000000" w14:paraId="000007A1">
            <w:pPr>
              <w:tabs>
                <w:tab w:val="left" w:pos="7513"/>
              </w:tabs>
              <w:jc w:val="center"/>
              <w:rPr>
                <w:rFonts w:ascii="Arial Narrow" w:cs="Arial Narrow" w:eastAsia="Arial Narrow" w:hAnsi="Arial Narrow"/>
              </w:rPr>
            </w:pPr>
            <w:r w:rsidDel="00000000" w:rsidR="00000000" w:rsidRPr="00000000">
              <w:rPr>
                <w:rtl w:val="0"/>
              </w:rPr>
            </w:r>
          </w:p>
        </w:tc>
        <w:tc>
          <w:tcPr>
            <w:shd w:fill="aeaaaa" w:val="clear"/>
            <w:vAlign w:val="center"/>
          </w:tcPr>
          <w:p w:rsidR="00000000" w:rsidDel="00000000" w:rsidP="00000000" w:rsidRDefault="00000000" w:rsidRPr="00000000" w14:paraId="000007A2">
            <w:pPr>
              <w:tabs>
                <w:tab w:val="left" w:pos="7513"/>
              </w:tabs>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x</w:t>
            </w:r>
          </w:p>
        </w:tc>
        <w:tc>
          <w:tcPr>
            <w:vAlign w:val="center"/>
          </w:tcPr>
          <w:p w:rsidR="00000000" w:rsidDel="00000000" w:rsidP="00000000" w:rsidRDefault="00000000" w:rsidRPr="00000000" w14:paraId="000007A3">
            <w:pPr>
              <w:tabs>
                <w:tab w:val="left" w:pos="7513"/>
              </w:tabs>
              <w:jc w:val="center"/>
              <w:rPr>
                <w:rFonts w:ascii="Arial Narrow" w:cs="Arial Narrow" w:eastAsia="Arial Narrow" w:hAnsi="Arial Narrow"/>
              </w:rPr>
            </w:pPr>
            <w:r w:rsidDel="00000000" w:rsidR="00000000" w:rsidRPr="00000000">
              <w:rPr>
                <w:rtl w:val="0"/>
              </w:rPr>
            </w:r>
          </w:p>
        </w:tc>
        <w:tc>
          <w:tcPr>
            <w:shd w:fill="aeaaaa" w:val="clear"/>
            <w:vAlign w:val="center"/>
          </w:tcPr>
          <w:p w:rsidR="00000000" w:rsidDel="00000000" w:rsidP="00000000" w:rsidRDefault="00000000" w:rsidRPr="00000000" w14:paraId="000007A4">
            <w:pPr>
              <w:tabs>
                <w:tab w:val="left" w:pos="7513"/>
              </w:tabs>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x</w:t>
            </w:r>
          </w:p>
        </w:tc>
      </w:tr>
      <w:tr>
        <w:trPr>
          <w:trHeight w:val="719" w:hRule="atLeast"/>
        </w:trPr>
        <w:tc>
          <w:tcPr/>
          <w:p w:rsidR="00000000" w:rsidDel="00000000" w:rsidP="00000000" w:rsidRDefault="00000000" w:rsidRPr="00000000" w14:paraId="000007A5">
            <w:pPr>
              <w:tabs>
                <w:tab w:val="left" w:pos="7513"/>
              </w:tabs>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Promover los procesos de restauración y reconversión de sistemas productivos, con el fin de recuperar y proteger el ecosistema estratégico de páramo.</w:t>
            </w:r>
          </w:p>
        </w:tc>
        <w:tc>
          <w:tcPr>
            <w:vAlign w:val="center"/>
          </w:tcPr>
          <w:p w:rsidR="00000000" w:rsidDel="00000000" w:rsidP="00000000" w:rsidRDefault="00000000" w:rsidRPr="00000000" w14:paraId="000007A6">
            <w:pPr>
              <w:tabs>
                <w:tab w:val="left" w:pos="7513"/>
              </w:tabs>
              <w:jc w:val="center"/>
              <w:rPr>
                <w:rFonts w:ascii="Arial Narrow" w:cs="Arial Narrow" w:eastAsia="Arial Narrow" w:hAnsi="Arial Narrow"/>
              </w:rPr>
            </w:pPr>
            <w:r w:rsidDel="00000000" w:rsidR="00000000" w:rsidRPr="00000000">
              <w:rPr>
                <w:rtl w:val="0"/>
              </w:rPr>
            </w:r>
          </w:p>
        </w:tc>
        <w:tc>
          <w:tcPr>
            <w:shd w:fill="aeaaaa" w:val="clear"/>
            <w:vAlign w:val="center"/>
          </w:tcPr>
          <w:p w:rsidR="00000000" w:rsidDel="00000000" w:rsidP="00000000" w:rsidRDefault="00000000" w:rsidRPr="00000000" w14:paraId="000007A7">
            <w:pPr>
              <w:tabs>
                <w:tab w:val="left" w:pos="7513"/>
              </w:tabs>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x</w:t>
            </w:r>
          </w:p>
        </w:tc>
        <w:tc>
          <w:tcPr>
            <w:vAlign w:val="center"/>
          </w:tcPr>
          <w:p w:rsidR="00000000" w:rsidDel="00000000" w:rsidP="00000000" w:rsidRDefault="00000000" w:rsidRPr="00000000" w14:paraId="000007A8">
            <w:pPr>
              <w:tabs>
                <w:tab w:val="left" w:pos="7513"/>
              </w:tabs>
              <w:jc w:val="center"/>
              <w:rPr>
                <w:rFonts w:ascii="Arial Narrow" w:cs="Arial Narrow" w:eastAsia="Arial Narrow" w:hAnsi="Arial Narrow"/>
              </w:rPr>
            </w:pPr>
            <w:r w:rsidDel="00000000" w:rsidR="00000000" w:rsidRPr="00000000">
              <w:rPr>
                <w:rtl w:val="0"/>
              </w:rPr>
            </w:r>
          </w:p>
        </w:tc>
        <w:tc>
          <w:tcPr>
            <w:shd w:fill="aeaaaa" w:val="clear"/>
            <w:vAlign w:val="center"/>
          </w:tcPr>
          <w:p w:rsidR="00000000" w:rsidDel="00000000" w:rsidP="00000000" w:rsidRDefault="00000000" w:rsidRPr="00000000" w14:paraId="000007A9">
            <w:pPr>
              <w:tabs>
                <w:tab w:val="left" w:pos="7513"/>
              </w:tabs>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x</w:t>
            </w:r>
          </w:p>
        </w:tc>
      </w:tr>
      <w:tr>
        <w:trPr>
          <w:trHeight w:val="945" w:hRule="atLeast"/>
        </w:trPr>
        <w:tc>
          <w:tcPr/>
          <w:p w:rsidR="00000000" w:rsidDel="00000000" w:rsidP="00000000" w:rsidRDefault="00000000" w:rsidRPr="00000000" w14:paraId="000007AA">
            <w:pPr>
              <w:tabs>
                <w:tab w:val="left" w:pos="7513"/>
              </w:tabs>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Proteger el hábitat y las poblaciones de las especies de loro de fuertes y danta de páramo y otros elementos del área protegida identificadas como valores objeto de conservación.</w:t>
            </w:r>
          </w:p>
        </w:tc>
        <w:tc>
          <w:tcPr>
            <w:vAlign w:val="center"/>
          </w:tcPr>
          <w:p w:rsidR="00000000" w:rsidDel="00000000" w:rsidP="00000000" w:rsidRDefault="00000000" w:rsidRPr="00000000" w14:paraId="000007AB">
            <w:pPr>
              <w:tabs>
                <w:tab w:val="left" w:pos="7513"/>
              </w:tabs>
              <w:jc w:val="center"/>
              <w:rPr>
                <w:rFonts w:ascii="Arial Narrow" w:cs="Arial Narrow" w:eastAsia="Arial Narrow" w:hAnsi="Arial Narrow"/>
              </w:rPr>
            </w:pPr>
            <w:r w:rsidDel="00000000" w:rsidR="00000000" w:rsidRPr="00000000">
              <w:rPr>
                <w:rtl w:val="0"/>
              </w:rPr>
            </w:r>
          </w:p>
        </w:tc>
        <w:tc>
          <w:tcPr>
            <w:shd w:fill="aeaaaa" w:val="clear"/>
            <w:vAlign w:val="center"/>
          </w:tcPr>
          <w:p w:rsidR="00000000" w:rsidDel="00000000" w:rsidP="00000000" w:rsidRDefault="00000000" w:rsidRPr="00000000" w14:paraId="000007AC">
            <w:pPr>
              <w:tabs>
                <w:tab w:val="left" w:pos="7513"/>
              </w:tabs>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x</w:t>
            </w:r>
          </w:p>
        </w:tc>
        <w:tc>
          <w:tcPr>
            <w:vAlign w:val="center"/>
          </w:tcPr>
          <w:p w:rsidR="00000000" w:rsidDel="00000000" w:rsidP="00000000" w:rsidRDefault="00000000" w:rsidRPr="00000000" w14:paraId="000007AD">
            <w:pPr>
              <w:tabs>
                <w:tab w:val="left" w:pos="7513"/>
              </w:tabs>
              <w:jc w:val="center"/>
              <w:rPr>
                <w:rFonts w:ascii="Arial Narrow" w:cs="Arial Narrow" w:eastAsia="Arial Narrow" w:hAnsi="Arial Narrow"/>
              </w:rPr>
            </w:pPr>
            <w:r w:rsidDel="00000000" w:rsidR="00000000" w:rsidRPr="00000000">
              <w:rPr>
                <w:rtl w:val="0"/>
              </w:rPr>
            </w:r>
          </w:p>
        </w:tc>
        <w:tc>
          <w:tcPr>
            <w:shd w:fill="aeaaaa" w:val="clear"/>
            <w:vAlign w:val="center"/>
          </w:tcPr>
          <w:p w:rsidR="00000000" w:rsidDel="00000000" w:rsidP="00000000" w:rsidRDefault="00000000" w:rsidRPr="00000000" w14:paraId="000007AE">
            <w:pPr>
              <w:tabs>
                <w:tab w:val="left" w:pos="7513"/>
              </w:tabs>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x</w:t>
            </w:r>
          </w:p>
        </w:tc>
      </w:tr>
      <w:tr>
        <w:trPr>
          <w:trHeight w:val="973" w:hRule="atLeast"/>
        </w:trPr>
        <w:tc>
          <w:tcPr/>
          <w:p w:rsidR="00000000" w:rsidDel="00000000" w:rsidP="00000000" w:rsidRDefault="00000000" w:rsidRPr="00000000" w14:paraId="000007AF">
            <w:pPr>
              <w:tabs>
                <w:tab w:val="left" w:pos="7513"/>
              </w:tabs>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Promover procesos de investigación, turismo de naturaleza, termalismo y educación ambiental, que permitan el conocimiento y la valoración de la biodiversidad y los servicios ecosistemicos del área protegida.</w:t>
            </w:r>
          </w:p>
        </w:tc>
        <w:tc>
          <w:tcPr>
            <w:vAlign w:val="center"/>
          </w:tcPr>
          <w:p w:rsidR="00000000" w:rsidDel="00000000" w:rsidP="00000000" w:rsidRDefault="00000000" w:rsidRPr="00000000" w14:paraId="000007B0">
            <w:pPr>
              <w:tabs>
                <w:tab w:val="left" w:pos="7513"/>
              </w:tabs>
              <w:jc w:val="center"/>
              <w:rPr>
                <w:rFonts w:ascii="Arial Narrow" w:cs="Arial Narrow" w:eastAsia="Arial Narrow" w:hAnsi="Arial Narrow"/>
              </w:rPr>
            </w:pPr>
            <w:r w:rsidDel="00000000" w:rsidR="00000000" w:rsidRPr="00000000">
              <w:rPr>
                <w:rtl w:val="0"/>
              </w:rPr>
            </w:r>
          </w:p>
        </w:tc>
        <w:tc>
          <w:tcPr>
            <w:vAlign w:val="center"/>
          </w:tcPr>
          <w:p w:rsidR="00000000" w:rsidDel="00000000" w:rsidP="00000000" w:rsidRDefault="00000000" w:rsidRPr="00000000" w14:paraId="000007B1">
            <w:pPr>
              <w:tabs>
                <w:tab w:val="left" w:pos="7513"/>
              </w:tabs>
              <w:jc w:val="center"/>
              <w:rPr>
                <w:rFonts w:ascii="Arial Narrow" w:cs="Arial Narrow" w:eastAsia="Arial Narrow" w:hAnsi="Arial Narrow"/>
              </w:rPr>
            </w:pPr>
            <w:r w:rsidDel="00000000" w:rsidR="00000000" w:rsidRPr="00000000">
              <w:rPr>
                <w:rtl w:val="0"/>
              </w:rPr>
            </w:r>
          </w:p>
        </w:tc>
        <w:tc>
          <w:tcPr>
            <w:shd w:fill="aeaaaa" w:val="clear"/>
            <w:vAlign w:val="center"/>
          </w:tcPr>
          <w:p w:rsidR="00000000" w:rsidDel="00000000" w:rsidP="00000000" w:rsidRDefault="00000000" w:rsidRPr="00000000" w14:paraId="000007B2">
            <w:pPr>
              <w:tabs>
                <w:tab w:val="left" w:pos="7513"/>
              </w:tabs>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x</w:t>
            </w:r>
          </w:p>
        </w:tc>
        <w:tc>
          <w:tcPr>
            <w:shd w:fill="aeaaaa" w:val="clear"/>
            <w:vAlign w:val="center"/>
          </w:tcPr>
          <w:p w:rsidR="00000000" w:rsidDel="00000000" w:rsidP="00000000" w:rsidRDefault="00000000" w:rsidRPr="00000000" w14:paraId="000007B3">
            <w:pPr>
              <w:tabs>
                <w:tab w:val="left" w:pos="7513"/>
              </w:tabs>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x</w:t>
            </w:r>
          </w:p>
        </w:tc>
      </w:tr>
    </w:tbl>
    <w:p w:rsidR="00000000" w:rsidDel="00000000" w:rsidP="00000000" w:rsidRDefault="00000000" w:rsidRPr="00000000" w14:paraId="000007B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0"/>
          <w:i w:val="1"/>
          <w:smallCaps w:val="0"/>
          <w:strike w:val="0"/>
          <w:color w:val="ff0000"/>
          <w:sz w:val="24"/>
          <w:szCs w:val="24"/>
          <w:u w:val="none"/>
          <w:shd w:fill="auto" w:val="clear"/>
          <w:vertAlign w:val="baseline"/>
        </w:rPr>
      </w:pPr>
      <w:bookmarkStart w:colFirst="0" w:colLast="0" w:name="_heading=h.2iq8gzs" w:id="72"/>
      <w:bookmarkEnd w:id="72"/>
      <w:r w:rsidDel="00000000" w:rsidR="00000000" w:rsidRPr="00000000">
        <w:rPr>
          <w:rFonts w:ascii="Arial Narrow" w:cs="Arial Narrow" w:eastAsia="Arial Narrow" w:hAnsi="Arial Narrow"/>
          <w:b w:val="0"/>
          <w:i w:val="1"/>
          <w:smallCaps w:val="0"/>
          <w:strike w:val="0"/>
          <w:color w:val="ff0000"/>
          <w:sz w:val="24"/>
          <w:szCs w:val="24"/>
          <w:u w:val="none"/>
          <w:shd w:fill="auto" w:val="clear"/>
          <w:vertAlign w:val="baseline"/>
          <w:rtl w:val="0"/>
        </w:rPr>
        <w:t xml:space="preserve"> </w:t>
      </w: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24. Relación entre las categorías de VOC de filtro grueso y los objetivos de conservación del DCS Campoalegre</w:t>
      </w:r>
      <w:r w:rsidDel="00000000" w:rsidR="00000000" w:rsidRPr="00000000">
        <w:rPr>
          <w:rtl w:val="0"/>
        </w:rPr>
      </w:r>
    </w:p>
    <w:p w:rsidR="00000000" w:rsidDel="00000000" w:rsidP="00000000" w:rsidRDefault="00000000" w:rsidRPr="00000000" w14:paraId="000007B5">
      <w:pPr>
        <w:tabs>
          <w:tab w:val="left" w:pos="7513"/>
        </w:tabs>
        <w:jc w:val="both"/>
        <w:rPr>
          <w:rFonts w:ascii="Arial Narrow" w:cs="Arial Narrow" w:eastAsia="Arial Narrow" w:hAnsi="Arial Narrow"/>
          <w:color w:val="ff0000"/>
          <w:sz w:val="24"/>
          <w:szCs w:val="24"/>
        </w:rPr>
      </w:pPr>
      <w:r w:rsidDel="00000000" w:rsidR="00000000" w:rsidRPr="00000000">
        <w:rPr>
          <w:rtl w:val="0"/>
        </w:rPr>
      </w:r>
    </w:p>
    <w:tbl>
      <w:tblPr>
        <w:tblStyle w:val="Table25"/>
        <w:tblW w:w="8828.0" w:type="dxa"/>
        <w:jc w:val="left"/>
        <w:tblInd w:w="0.0" w:type="dxa"/>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4292"/>
        <w:gridCol w:w="4536"/>
        <w:tblGridChange w:id="0">
          <w:tblGrid>
            <w:gridCol w:w="4292"/>
            <w:gridCol w:w="4536"/>
          </w:tblGrid>
        </w:tblGridChange>
      </w:tblGrid>
      <w:tr>
        <w:trPr>
          <w:trHeight w:val="690" w:hRule="atLeast"/>
        </w:trPr>
        <w:tc>
          <w:tcPr>
            <w:vMerge w:val="restart"/>
            <w:shd w:fill="c5e0b3" w:val="clear"/>
            <w:vAlign w:val="center"/>
          </w:tcPr>
          <w:p w:rsidR="00000000" w:rsidDel="00000000" w:rsidP="00000000" w:rsidRDefault="00000000" w:rsidRPr="00000000" w14:paraId="000007B6">
            <w:pPr>
              <w:tabs>
                <w:tab w:val="left" w:pos="7513"/>
              </w:tabs>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VOC Filtro gueso</w:t>
            </w:r>
          </w:p>
        </w:tc>
        <w:tc>
          <w:tcPr>
            <w:vMerge w:val="restart"/>
            <w:shd w:fill="c5e0b3" w:val="clear"/>
            <w:vAlign w:val="center"/>
          </w:tcPr>
          <w:p w:rsidR="00000000" w:rsidDel="00000000" w:rsidP="00000000" w:rsidRDefault="00000000" w:rsidRPr="00000000" w14:paraId="000007B7">
            <w:pPr>
              <w:tabs>
                <w:tab w:val="left" w:pos="7513"/>
              </w:tabs>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VOC Filtro Fino</w:t>
            </w:r>
          </w:p>
        </w:tc>
      </w:tr>
      <w:tr>
        <w:trPr>
          <w:trHeight w:val="457" w:hRule="atLeast"/>
        </w:trPr>
        <w:tc>
          <w:tcPr>
            <w:vMerge w:val="continue"/>
            <w:shd w:fill="c5e0b3" w:val="clear"/>
            <w:vAlign w:val="center"/>
          </w:tcPr>
          <w:p w:rsidR="00000000" w:rsidDel="00000000" w:rsidP="00000000" w:rsidRDefault="00000000" w:rsidRPr="00000000" w14:paraId="000007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1"/>
              </w:rPr>
            </w:pPr>
            <w:r w:rsidDel="00000000" w:rsidR="00000000" w:rsidRPr="00000000">
              <w:rPr>
                <w:rtl w:val="0"/>
              </w:rPr>
            </w:r>
          </w:p>
        </w:tc>
        <w:tc>
          <w:tcPr>
            <w:vMerge w:val="continue"/>
            <w:shd w:fill="c5e0b3" w:val="clear"/>
            <w:vAlign w:val="center"/>
          </w:tcPr>
          <w:p w:rsidR="00000000" w:rsidDel="00000000" w:rsidP="00000000" w:rsidRDefault="00000000" w:rsidRPr="00000000" w14:paraId="000007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1"/>
              </w:rPr>
            </w:pPr>
            <w:r w:rsidDel="00000000" w:rsidR="00000000" w:rsidRPr="00000000">
              <w:rPr>
                <w:rtl w:val="0"/>
              </w:rPr>
            </w:r>
          </w:p>
        </w:tc>
      </w:tr>
      <w:tr>
        <w:trPr>
          <w:trHeight w:val="300" w:hRule="atLeast"/>
        </w:trPr>
        <w:tc>
          <w:tcPr/>
          <w:p w:rsidR="00000000" w:rsidDel="00000000" w:rsidP="00000000" w:rsidRDefault="00000000" w:rsidRPr="00000000" w14:paraId="000007BA">
            <w:pPr>
              <w:tabs>
                <w:tab w:val="left" w:pos="7513"/>
              </w:tabs>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Oferta de recurso hídrico</w:t>
            </w:r>
          </w:p>
        </w:tc>
        <w:tc>
          <w:tcPr/>
          <w:p w:rsidR="00000000" w:rsidDel="00000000" w:rsidP="00000000" w:rsidRDefault="00000000" w:rsidRPr="00000000" w14:paraId="000007BB">
            <w:pPr>
              <w:tabs>
                <w:tab w:val="left" w:pos="7513"/>
              </w:tabs>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Humedales del paramo</w:t>
            </w:r>
          </w:p>
        </w:tc>
      </w:tr>
      <w:tr>
        <w:trPr>
          <w:trHeight w:val="300" w:hRule="atLeast"/>
        </w:trPr>
        <w:tc>
          <w:tcPr/>
          <w:p w:rsidR="00000000" w:rsidDel="00000000" w:rsidP="00000000" w:rsidRDefault="00000000" w:rsidRPr="00000000" w14:paraId="000007BC">
            <w:pPr>
              <w:tabs>
                <w:tab w:val="left" w:pos="7513"/>
              </w:tabs>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Especies amenazadas y clave en regulación de procesos ecosistémicos</w:t>
            </w:r>
          </w:p>
        </w:tc>
        <w:tc>
          <w:tcPr/>
          <w:p w:rsidR="00000000" w:rsidDel="00000000" w:rsidP="00000000" w:rsidRDefault="00000000" w:rsidRPr="00000000" w14:paraId="000007BD">
            <w:pPr>
              <w:tabs>
                <w:tab w:val="left" w:pos="7513"/>
              </w:tabs>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Loro Coroniazul (</w:t>
            </w:r>
            <w:r w:rsidDel="00000000" w:rsidR="00000000" w:rsidRPr="00000000">
              <w:rPr>
                <w:rFonts w:ascii="Arial Narrow" w:cs="Arial Narrow" w:eastAsia="Arial Narrow" w:hAnsi="Arial Narrow"/>
                <w:i w:val="1"/>
                <w:rtl w:val="0"/>
              </w:rPr>
              <w:t xml:space="preserve">Hapalopsittaca fuertesi</w:t>
            </w:r>
            <w:r w:rsidDel="00000000" w:rsidR="00000000" w:rsidRPr="00000000">
              <w:rPr>
                <w:rFonts w:ascii="Arial Narrow" w:cs="Arial Narrow" w:eastAsia="Arial Narrow" w:hAnsi="Arial Narrow"/>
                <w:rtl w:val="0"/>
              </w:rPr>
              <w:t xml:space="preserve">)</w:t>
            </w:r>
          </w:p>
        </w:tc>
      </w:tr>
      <w:tr>
        <w:trPr>
          <w:trHeight w:val="300" w:hRule="atLeast"/>
        </w:trPr>
        <w:tc>
          <w:tcPr/>
          <w:p w:rsidR="00000000" w:rsidDel="00000000" w:rsidP="00000000" w:rsidRDefault="00000000" w:rsidRPr="00000000" w14:paraId="000007BE">
            <w:pPr>
              <w:tabs>
                <w:tab w:val="left" w:pos="7513"/>
              </w:tabs>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Objetos de importancia cultural e histórica</w:t>
            </w:r>
          </w:p>
        </w:tc>
        <w:tc>
          <w:tcPr/>
          <w:p w:rsidR="00000000" w:rsidDel="00000000" w:rsidP="00000000" w:rsidRDefault="00000000" w:rsidRPr="00000000" w14:paraId="000007BF">
            <w:pPr>
              <w:tabs>
                <w:tab w:val="left" w:pos="7513"/>
              </w:tabs>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Ruta Minas del Chaquiro</w:t>
            </w:r>
          </w:p>
        </w:tc>
      </w:tr>
      <w:tr>
        <w:trPr>
          <w:trHeight w:val="300" w:hRule="atLeast"/>
        </w:trPr>
        <w:tc>
          <w:tcPr/>
          <w:p w:rsidR="00000000" w:rsidDel="00000000" w:rsidP="00000000" w:rsidRDefault="00000000" w:rsidRPr="00000000" w14:paraId="000007C0">
            <w:pPr>
              <w:tabs>
                <w:tab w:val="left" w:pos="7513"/>
              </w:tabs>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Paisaje natural y biodiversidad</w:t>
            </w:r>
          </w:p>
        </w:tc>
        <w:tc>
          <w:tcPr/>
          <w:p w:rsidR="00000000" w:rsidDel="00000000" w:rsidP="00000000" w:rsidRDefault="00000000" w:rsidRPr="00000000" w14:paraId="000007C1">
            <w:pPr>
              <w:tabs>
                <w:tab w:val="left" w:pos="7513"/>
              </w:tabs>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Bosque andino</w:t>
            </w:r>
          </w:p>
        </w:tc>
      </w:tr>
    </w:tbl>
    <w:p w:rsidR="00000000" w:rsidDel="00000000" w:rsidP="00000000" w:rsidRDefault="00000000" w:rsidRPr="00000000" w14:paraId="000007C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0"/>
          <w:i w:val="1"/>
          <w:smallCaps w:val="0"/>
          <w:strike w:val="0"/>
          <w:color w:val="ff0000"/>
          <w:sz w:val="24"/>
          <w:szCs w:val="24"/>
          <w:u w:val="none"/>
          <w:shd w:fill="auto" w:val="clear"/>
          <w:vertAlign w:val="baseline"/>
        </w:rPr>
      </w:pPr>
      <w:bookmarkStart w:colFirst="0" w:colLast="0" w:name="_heading=h.xvir7l" w:id="73"/>
      <w:bookmarkEnd w:id="73"/>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25. Valores objeto de Conservación de filtro grueso y filtro fino</w:t>
      </w:r>
      <w:r w:rsidDel="00000000" w:rsidR="00000000" w:rsidRPr="00000000">
        <w:rPr>
          <w:rtl w:val="0"/>
        </w:rPr>
      </w:r>
    </w:p>
    <w:p w:rsidR="00000000" w:rsidDel="00000000" w:rsidP="00000000" w:rsidRDefault="00000000" w:rsidRPr="00000000" w14:paraId="000007C3">
      <w:pPr>
        <w:tabs>
          <w:tab w:val="left" w:pos="7513"/>
        </w:tabs>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diferentes VOCs seleccionados se describen a continuación </w:t>
      </w:r>
    </w:p>
    <w:p w:rsidR="00000000" w:rsidDel="00000000" w:rsidP="00000000" w:rsidRDefault="00000000" w:rsidRPr="00000000" w14:paraId="000007C4">
      <w:pPr>
        <w:tabs>
          <w:tab w:val="left" w:pos="7513"/>
        </w:tabs>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C5">
      <w:pPr>
        <w:keepNext w:val="0"/>
        <w:keepLines w:val="0"/>
        <w:widowControl w:val="1"/>
        <w:numPr>
          <w:ilvl w:val="0"/>
          <w:numId w:val="3"/>
        </w:numPr>
        <w:pBdr>
          <w:top w:space="0" w:sz="0" w:val="nil"/>
          <w:left w:space="0" w:sz="0" w:val="nil"/>
          <w:bottom w:space="0" w:sz="0" w:val="nil"/>
          <w:right w:space="0" w:sz="0" w:val="nil"/>
          <w:between w:space="0" w:sz="0" w:val="nil"/>
        </w:pBdr>
        <w:shd w:fill="auto" w:val="clear"/>
        <w:tabs>
          <w:tab w:val="left" w:pos="7513"/>
        </w:tabs>
        <w:spacing w:after="0" w:before="0" w:line="276" w:lineRule="auto"/>
        <w:ind w:left="720" w:right="0" w:hanging="360"/>
        <w:jc w:val="both"/>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Humedales altoandinos. </w:t>
      </w:r>
    </w:p>
    <w:p w:rsidR="00000000" w:rsidDel="00000000" w:rsidP="00000000" w:rsidRDefault="00000000" w:rsidRPr="00000000" w14:paraId="000007C6">
      <w:pPr>
        <w:keepNext w:val="0"/>
        <w:keepLines w:val="0"/>
        <w:widowControl w:val="1"/>
        <w:pBdr>
          <w:top w:space="0" w:sz="0" w:val="nil"/>
          <w:left w:space="0" w:sz="0" w:val="nil"/>
          <w:bottom w:space="0" w:sz="0" w:val="nil"/>
          <w:right w:space="0" w:sz="0" w:val="nil"/>
          <w:between w:space="0" w:sz="0" w:val="nil"/>
        </w:pBdr>
        <w:shd w:fill="auto" w:val="clear"/>
        <w:tabs>
          <w:tab w:val="left" w:pos="7513"/>
        </w:tabs>
        <w:spacing w:after="0" w:before="0" w:line="276" w:lineRule="auto"/>
        <w:ind w:left="72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7">
      <w:pPr>
        <w:tabs>
          <w:tab w:val="left" w:pos="7513"/>
        </w:tabs>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Humedales altoandinos son ecosistemas que gracias a sus características ecológicas particulares pueden brindar servicios ambientales importantes para el desarrollo de la región (Astrálaga et al, 2005), desafortunadamente el avance de las actividades humanas en busca de espacio productivo, tanto para agricultura como para ganadería, y todas las actividades asociadas a estas prácticas, han puesto en peligro la capacidad de estos ecosistemas para proveer dichos beneficios. Para el caso del municipio de Santa Rosa de Cabal la importancia de estos ecosistemas es la provisión de agua potable en cantidad y calidad; esto se ve materializado en la presencia de humedales en la zona de páramo, pues es allí donde nacen los principales afluentes de los ríos Campoalegrito, Campoalegre y San Eugenio, abastecedores de acueductos urbanos y rurales.</w:t>
      </w:r>
    </w:p>
    <w:p w:rsidR="00000000" w:rsidDel="00000000" w:rsidP="00000000" w:rsidRDefault="00000000" w:rsidRPr="00000000" w14:paraId="000007C8">
      <w:pPr>
        <w:keepNext w:val="0"/>
        <w:keepLines w:val="0"/>
        <w:widowControl w:val="1"/>
        <w:pBdr>
          <w:top w:space="0" w:sz="0" w:val="nil"/>
          <w:left w:space="0" w:sz="0" w:val="nil"/>
          <w:bottom w:space="0" w:sz="0" w:val="nil"/>
          <w:right w:space="0" w:sz="0" w:val="nil"/>
          <w:between w:space="0" w:sz="0" w:val="nil"/>
        </w:pBdr>
        <w:shd w:fill="auto" w:val="clear"/>
        <w:tabs>
          <w:tab w:val="left" w:pos="7513"/>
        </w:tabs>
        <w:spacing w:after="0" w:before="0" w:line="276" w:lineRule="auto"/>
        <w:ind w:left="72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9">
      <w:pPr>
        <w:tabs>
          <w:tab w:val="left" w:pos="7513"/>
        </w:tabs>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 raíz de la importancia de estos ecosistemas, se han realizado en la región algunos trabajos de inventario y caracterización de humedales en sector del Paramillo de Santa Rosa (Carranza-Quiceno y Bernal 2007) y en la cuenca alta del Campoalegre (Carranza-Quiceno, 2019) los cuales han tenido un enfoque hacia la valoración de funciones, valores y atributos de los humedales y la evaluación de impactos ambientales en los mismos. Estos trabajos describen un total de 85 humedales, distribuidos en 9 complejos que comprenden las microcuencas hidrográficas más importantes de la cuenca media y alta del río Campoalegre y acumulan un área total de 338,2 hectáreas de Lagunas, Pantanos y Turberas,</w:t>
      </w:r>
    </w:p>
    <w:p w:rsidR="00000000" w:rsidDel="00000000" w:rsidP="00000000" w:rsidRDefault="00000000" w:rsidRPr="00000000" w14:paraId="000007CA">
      <w:pPr>
        <w:keepNext w:val="0"/>
        <w:keepLines w:val="0"/>
        <w:widowControl w:val="1"/>
        <w:pBdr>
          <w:top w:space="0" w:sz="0" w:val="nil"/>
          <w:left w:space="0" w:sz="0" w:val="nil"/>
          <w:bottom w:space="0" w:sz="0" w:val="nil"/>
          <w:right w:space="0" w:sz="0" w:val="nil"/>
          <w:between w:space="0" w:sz="0" w:val="nil"/>
        </w:pBdr>
        <w:shd w:fill="auto" w:val="clear"/>
        <w:tabs>
          <w:tab w:val="left" w:pos="7513"/>
        </w:tabs>
        <w:spacing w:after="0" w:before="0" w:line="276" w:lineRule="auto"/>
        <w:ind w:left="72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B">
      <w:pPr>
        <w:keepNext w:val="0"/>
        <w:keepLines w:val="0"/>
        <w:widowControl w:val="1"/>
        <w:numPr>
          <w:ilvl w:val="0"/>
          <w:numId w:val="8"/>
        </w:numPr>
        <w:pBdr>
          <w:top w:space="0" w:sz="0" w:val="nil"/>
          <w:left w:space="0" w:sz="0" w:val="nil"/>
          <w:bottom w:space="0" w:sz="0" w:val="nil"/>
          <w:right w:space="0" w:sz="0" w:val="nil"/>
          <w:between w:space="0" w:sz="0" w:val="nil"/>
        </w:pBdr>
        <w:shd w:fill="auto" w:val="clear"/>
        <w:tabs>
          <w:tab w:val="left" w:pos="7513"/>
        </w:tabs>
        <w:spacing w:after="0" w:before="0" w:line="276" w:lineRule="auto"/>
        <w:ind w:left="720" w:right="0" w:hanging="360"/>
        <w:jc w:val="both"/>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Loro Coroniazul o Loro de Fuertes </w:t>
      </w:r>
    </w:p>
    <w:p w:rsidR="00000000" w:rsidDel="00000000" w:rsidP="00000000" w:rsidRDefault="00000000" w:rsidRPr="00000000" w14:paraId="000007CC">
      <w:pPr>
        <w:keepNext w:val="0"/>
        <w:keepLines w:val="0"/>
        <w:widowControl w:val="1"/>
        <w:pBdr>
          <w:top w:space="0" w:sz="0" w:val="nil"/>
          <w:left w:space="0" w:sz="0" w:val="nil"/>
          <w:bottom w:space="0" w:sz="0" w:val="nil"/>
          <w:right w:space="0" w:sz="0" w:val="nil"/>
          <w:between w:space="0" w:sz="0" w:val="nil"/>
        </w:pBdr>
        <w:shd w:fill="auto" w:val="clear"/>
        <w:tabs>
          <w:tab w:val="left" w:pos="7513"/>
        </w:tabs>
        <w:spacing w:after="0" w:before="0" w:line="276" w:lineRule="auto"/>
        <w:ind w:left="72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D">
      <w:pPr>
        <w:tabs>
          <w:tab w:val="left" w:pos="7513"/>
        </w:tabs>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Lorito Coroniazul (</w:t>
      </w:r>
      <w:r w:rsidDel="00000000" w:rsidR="00000000" w:rsidRPr="00000000">
        <w:rPr>
          <w:rFonts w:ascii="Arial Narrow" w:cs="Arial Narrow" w:eastAsia="Arial Narrow" w:hAnsi="Arial Narrow"/>
          <w:i w:val="1"/>
          <w:sz w:val="24"/>
          <w:szCs w:val="24"/>
          <w:rtl w:val="0"/>
        </w:rPr>
        <w:t xml:space="preserve">Hapalopsittaca fuertesi</w:t>
      </w:r>
      <w:r w:rsidDel="00000000" w:rsidR="00000000" w:rsidRPr="00000000">
        <w:rPr>
          <w:rFonts w:ascii="Arial Narrow" w:cs="Arial Narrow" w:eastAsia="Arial Narrow" w:hAnsi="Arial Narrow"/>
          <w:sz w:val="24"/>
          <w:szCs w:val="24"/>
          <w:rtl w:val="0"/>
        </w:rPr>
        <w:t xml:space="preserve">) es una especie de ave críticamente amenazada según la IUCN. Es una especie endémica de Colombia que habita en los bosques altoandinos de la vertiente occidental de la cordillera Central, en una estrecha franja altitudinal entre 2900 y 3700 msnm (Silva, 2003). El estado de sus poblaciones en el DCS Campoalegre es aún desconocido, aunque J.C Noreña (comunicación personal, 2021) ha reportado la presencia de una bandada de entre 20 y 25 individuos en el sector La Linda – Cortaderal, un sitio que además está muy fragmentado y con procesos activos de expansión de la ganadería.</w:t>
      </w:r>
    </w:p>
    <w:p w:rsidR="00000000" w:rsidDel="00000000" w:rsidP="00000000" w:rsidRDefault="00000000" w:rsidRPr="00000000" w14:paraId="000007CE">
      <w:pPr>
        <w:keepNext w:val="0"/>
        <w:keepLines w:val="0"/>
        <w:widowControl w:val="1"/>
        <w:pBdr>
          <w:top w:space="0" w:sz="0" w:val="nil"/>
          <w:left w:space="0" w:sz="0" w:val="nil"/>
          <w:bottom w:space="0" w:sz="0" w:val="nil"/>
          <w:right w:space="0" w:sz="0" w:val="nil"/>
          <w:between w:space="0" w:sz="0" w:val="nil"/>
        </w:pBdr>
        <w:shd w:fill="auto" w:val="clear"/>
        <w:tabs>
          <w:tab w:val="left" w:pos="7513"/>
        </w:tabs>
        <w:spacing w:after="0" w:before="0" w:line="276" w:lineRule="auto"/>
        <w:ind w:left="72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F">
      <w:pPr>
        <w:tabs>
          <w:tab w:val="left" w:pos="7513"/>
        </w:tabs>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 esta especie, se conocen algunos aspectos de su ecología e historia de vida a partir de estudios realizados en poblaciones del Quindío (Díaz, 2006). Esta ave habita el bosque altoandino y el páramo en buen estado de conservación. La mayoría de sus actividades las realiza en el dosel y anida en cavidades de troncos muertos. Esta especie se reproduce anualmente, pero su éxito reproductivo se ha visto afectado por el deterioro de su hábitat, la fragmentación, la disponibilidad de sitios de anidamiento y la extracción de individuos, pues en el cuidado parental participan el macho y la hembra (Díaz, 2007).</w:t>
      </w:r>
    </w:p>
    <w:p w:rsidR="00000000" w:rsidDel="00000000" w:rsidP="00000000" w:rsidRDefault="00000000" w:rsidRPr="00000000" w14:paraId="000007D0">
      <w:pPr>
        <w:tabs>
          <w:tab w:val="left" w:pos="7513"/>
        </w:tabs>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D1">
      <w:pPr>
        <w:keepNext w:val="0"/>
        <w:keepLines w:val="0"/>
        <w:widowControl w:val="1"/>
        <w:numPr>
          <w:ilvl w:val="0"/>
          <w:numId w:val="8"/>
        </w:numPr>
        <w:pBdr>
          <w:top w:space="0" w:sz="0" w:val="nil"/>
          <w:left w:space="0" w:sz="0" w:val="nil"/>
          <w:bottom w:space="0" w:sz="0" w:val="nil"/>
          <w:right w:space="0" w:sz="0" w:val="nil"/>
          <w:between w:space="0" w:sz="0" w:val="nil"/>
        </w:pBdr>
        <w:shd w:fill="auto" w:val="clear"/>
        <w:tabs>
          <w:tab w:val="left" w:pos="7513"/>
        </w:tabs>
        <w:spacing w:after="0" w:before="0" w:line="276" w:lineRule="auto"/>
        <w:ind w:left="720" w:right="0" w:hanging="360"/>
        <w:jc w:val="both"/>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Ruta Minas del Chaquiro</w:t>
      </w:r>
    </w:p>
    <w:p w:rsidR="00000000" w:rsidDel="00000000" w:rsidP="00000000" w:rsidRDefault="00000000" w:rsidRPr="00000000" w14:paraId="000007D2">
      <w:pPr>
        <w:keepNext w:val="0"/>
        <w:keepLines w:val="0"/>
        <w:widowControl w:val="1"/>
        <w:pBdr>
          <w:top w:space="0" w:sz="0" w:val="nil"/>
          <w:left w:space="0" w:sz="0" w:val="nil"/>
          <w:bottom w:space="0" w:sz="0" w:val="nil"/>
          <w:right w:space="0" w:sz="0" w:val="nil"/>
          <w:between w:space="0" w:sz="0" w:val="nil"/>
        </w:pBdr>
        <w:shd w:fill="auto" w:val="clear"/>
        <w:tabs>
          <w:tab w:val="left" w:pos="7513"/>
        </w:tabs>
        <w:spacing w:after="0" w:before="0" w:line="276" w:lineRule="auto"/>
        <w:ind w:left="72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3">
      <w:pPr>
        <w:tabs>
          <w:tab w:val="left" w:pos="7513"/>
        </w:tabs>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Las Minas del Chaquiro son un sector en la cuenca alta del río San Eugenio (2250 msnm) en donde existió un proyecto de explotación de oro desde inicios del siglo XX. Luego de su abandono, este sector ha tenido un proceso de recuperación de las coberturas de bosque natural desde hace aproximadamente 50 años. Para llegar a este sector, se recorre la cuenca media-alta del río San Eugenio por un camino de aproximadamente 8 kilómetros de longitud, atravesando áreas de bosque andino en diferente grado de regeneración natural.</w:t>
      </w:r>
    </w:p>
    <w:p w:rsidR="00000000" w:rsidDel="00000000" w:rsidP="00000000" w:rsidRDefault="00000000" w:rsidRPr="00000000" w14:paraId="000007D4">
      <w:pPr>
        <w:keepNext w:val="0"/>
        <w:keepLines w:val="0"/>
        <w:widowControl w:val="1"/>
        <w:pBdr>
          <w:top w:space="0" w:sz="0" w:val="nil"/>
          <w:left w:space="0" w:sz="0" w:val="nil"/>
          <w:bottom w:space="0" w:sz="0" w:val="nil"/>
          <w:right w:space="0" w:sz="0" w:val="nil"/>
          <w:between w:space="0" w:sz="0" w:val="nil"/>
        </w:pBdr>
        <w:shd w:fill="auto" w:val="clear"/>
        <w:tabs>
          <w:tab w:val="left" w:pos="7513"/>
        </w:tabs>
        <w:spacing w:after="0" w:before="0" w:line="276" w:lineRule="auto"/>
        <w:ind w:left="72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5">
      <w:pPr>
        <w:tabs>
          <w:tab w:val="left" w:pos="7513"/>
        </w:tabs>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Además de las actividades de senderismo, la ruta tiene un alto potencial para hacer educación ambiental, turismo de naturaleza (incluido el aviturismo) e investigación. No obstante, la tenencia privada de la tierra, la falta de infraestructura para la atención de visitantes y la falta de control sobre el sector constituyen una amenaza para la conservación de este atractivo natural.</w:t>
      </w:r>
    </w:p>
    <w:p w:rsidR="00000000" w:rsidDel="00000000" w:rsidP="00000000" w:rsidRDefault="00000000" w:rsidRPr="00000000" w14:paraId="000007D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7">
      <w:pPr>
        <w:keepNext w:val="0"/>
        <w:keepLines w:val="0"/>
        <w:widowControl w:val="1"/>
        <w:numPr>
          <w:ilvl w:val="0"/>
          <w:numId w:val="8"/>
        </w:numPr>
        <w:pBdr>
          <w:top w:space="0" w:sz="0" w:val="nil"/>
          <w:left w:space="0" w:sz="0" w:val="nil"/>
          <w:bottom w:space="0" w:sz="0" w:val="nil"/>
          <w:right w:space="0" w:sz="0" w:val="nil"/>
          <w:between w:space="0" w:sz="0" w:val="nil"/>
        </w:pBdr>
        <w:shd w:fill="auto" w:val="clear"/>
        <w:tabs>
          <w:tab w:val="left" w:pos="7513"/>
        </w:tabs>
        <w:spacing w:after="0" w:before="0" w:line="276" w:lineRule="auto"/>
        <w:ind w:left="720" w:right="0" w:hanging="360"/>
        <w:jc w:val="both"/>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Fragmentos de Bosque Andino</w:t>
      </w:r>
    </w:p>
    <w:p w:rsidR="00000000" w:rsidDel="00000000" w:rsidP="00000000" w:rsidRDefault="00000000" w:rsidRPr="00000000" w14:paraId="000007D8">
      <w:pPr>
        <w:keepNext w:val="0"/>
        <w:keepLines w:val="0"/>
        <w:widowControl w:val="1"/>
        <w:pBdr>
          <w:top w:space="0" w:sz="0" w:val="nil"/>
          <w:left w:space="0" w:sz="0" w:val="nil"/>
          <w:bottom w:space="0" w:sz="0" w:val="nil"/>
          <w:right w:space="0" w:sz="0" w:val="nil"/>
          <w:between w:space="0" w:sz="0" w:val="nil"/>
        </w:pBdr>
        <w:shd w:fill="auto" w:val="clear"/>
        <w:tabs>
          <w:tab w:val="left" w:pos="7513"/>
        </w:tabs>
        <w:spacing w:after="0" w:before="0" w:line="276" w:lineRule="auto"/>
        <w:ind w:left="72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9">
      <w:pPr>
        <w:tabs>
          <w:tab w:val="left" w:pos="7513"/>
        </w:tabs>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bosque andino muy húmedo de cordillera central es el ecosistema más representativo del área protegida con cerca del 24,5% de su área. Estos bosques albergan una importante representación de la biodiversidad del área protegida (Castaño &amp; Carranza-Quiceno, 2015)</w:t>
      </w:r>
    </w:p>
    <w:p w:rsidR="00000000" w:rsidDel="00000000" w:rsidP="00000000" w:rsidRDefault="00000000" w:rsidRPr="00000000" w14:paraId="000007DA">
      <w:pPr>
        <w:keepNext w:val="0"/>
        <w:keepLines w:val="0"/>
        <w:widowControl w:val="1"/>
        <w:pBdr>
          <w:top w:space="0" w:sz="0" w:val="nil"/>
          <w:left w:space="0" w:sz="0" w:val="nil"/>
          <w:bottom w:space="0" w:sz="0" w:val="nil"/>
          <w:right w:space="0" w:sz="0" w:val="nil"/>
          <w:between w:space="0" w:sz="0" w:val="nil"/>
        </w:pBdr>
        <w:shd w:fill="auto" w:val="clear"/>
        <w:tabs>
          <w:tab w:val="left" w:pos="7513"/>
        </w:tabs>
        <w:spacing w:after="0" w:before="0" w:line="276" w:lineRule="auto"/>
        <w:ind w:left="72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B">
      <w:pPr>
        <w:tabs>
          <w:tab w:val="left" w:pos="7513"/>
        </w:tabs>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No obstante, es también el tipo de ecosistemas más fragmentado y en proceso de degradación, como consecuencia del avance de las actividades productivas tales como la ganadería, las plantaciones forestales y los cultivos comerciales de frutales de clima frio (principalmente mora, granadilla, lulo y tomate de árbol).</w:t>
      </w:r>
    </w:p>
    <w:p w:rsidR="00000000" w:rsidDel="00000000" w:rsidP="00000000" w:rsidRDefault="00000000" w:rsidRPr="00000000" w14:paraId="000007DC">
      <w:pPr>
        <w:keepNext w:val="0"/>
        <w:keepLines w:val="0"/>
        <w:widowControl w:val="1"/>
        <w:pBdr>
          <w:top w:space="0" w:sz="0" w:val="nil"/>
          <w:left w:space="0" w:sz="0" w:val="nil"/>
          <w:bottom w:space="0" w:sz="0" w:val="nil"/>
          <w:right w:space="0" w:sz="0" w:val="nil"/>
          <w:between w:space="0" w:sz="0" w:val="nil"/>
        </w:pBdr>
        <w:shd w:fill="auto" w:val="clear"/>
        <w:tabs>
          <w:tab w:val="left" w:pos="7513"/>
        </w:tabs>
        <w:spacing w:after="0" w:before="0" w:line="276" w:lineRule="auto"/>
        <w:ind w:left="720" w:right="0" w:firstLine="0"/>
        <w:jc w:val="both"/>
        <w:rPr>
          <w:rFonts w:ascii="Arial Narrow" w:cs="Arial Narrow" w:eastAsia="Arial Narrow" w:hAnsi="Arial Narrow"/>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D">
      <w:pPr>
        <w:pStyle w:val="Heading2"/>
        <w:rPr/>
      </w:pPr>
      <w:bookmarkStart w:colFirst="0" w:colLast="0" w:name="_heading=h.3hv69ve" w:id="74"/>
      <w:bookmarkEnd w:id="74"/>
      <w:r w:rsidDel="00000000" w:rsidR="00000000" w:rsidRPr="00000000">
        <w:rPr>
          <w:rtl w:val="0"/>
        </w:rPr>
        <w:t xml:space="preserve">1.4. Biodiversidad</w:t>
      </w:r>
    </w:p>
    <w:p w:rsidR="00000000" w:rsidDel="00000000" w:rsidP="00000000" w:rsidRDefault="00000000" w:rsidRPr="00000000" w14:paraId="000007DE">
      <w:pPr>
        <w:ind w:left="567" w:firstLine="0"/>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7DF">
      <w:pPr>
        <w:pStyle w:val="Heading3"/>
        <w:rPr/>
      </w:pPr>
      <w:bookmarkStart w:colFirst="0" w:colLast="0" w:name="_heading=h.1x0gk37" w:id="75"/>
      <w:bookmarkEnd w:id="75"/>
      <w:r w:rsidDel="00000000" w:rsidR="00000000" w:rsidRPr="00000000">
        <w:rPr>
          <w:rtl w:val="0"/>
        </w:rPr>
        <w:t xml:space="preserve">1.4.1. Análisis de ecosistemas</w:t>
      </w:r>
    </w:p>
    <w:p w:rsidR="00000000" w:rsidDel="00000000" w:rsidP="00000000" w:rsidRDefault="00000000" w:rsidRPr="00000000" w14:paraId="000007E0">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E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Una de las características más importantes del área protegida es su diversidad de ecosistemas propios del gradiente de elevación en las montañas andinas de la región tropical (Castaño &amp; Carranza-Quiceno, 2015). El área protegida tiene 15,5% de bosque altoandino pluvial cordillera central, el rango altitudinal promedio esta entre 3470 y 4200 msnm, la precipitación media anual es de 1860 mm, la temperatura promedio es de 6,5 °C. Uno de los factores climáticos que caracteriza a estos bosques es la alta humedad atmosférica, puesto que se ubican en zonas donde se condensa el aire ascendente y saturado de vapor de agua, generando nubosidad. De igual manera se diferencia principal con los bosques subandinos, por la altura de los árboles, que se reduce gradualmente, conforme se incrementa la altura sobre el nivel del mar. En bosque andino muy húmedo cordillera central, tiene el 18,9%, siendo este el ecosistema más representativo del área protegida, el rango altitudinal se distribuye aproximadamente entre 1670 y 3045 msnm, la precipitación media anual es de 2213 mm y la temperatura promedio de 15,1 °C. (WWF, WCS, 2013, Clasificación de Ecosistemas Naturales Terrestres del Eje Cafetero).</w:t>
      </w:r>
    </w:p>
    <w:p w:rsidR="00000000" w:rsidDel="00000000" w:rsidP="00000000" w:rsidRDefault="00000000" w:rsidRPr="00000000" w14:paraId="000007E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bosques altoandino y andino cumplen un papel fundamental dentro del ciclo hídrico, en el cual hacen parte del segundo nivel de condensación del agua, siendo el primero el que se encuentra entre 1.000 y 1.800 msnm. Este segundo nivel depende de la configuración del nivel inmediatamente inferior y según la disponibilidad de vapor de agua, está a una altura de 2.700 m, avanzando hasta el límite superior del bosque, entre 3.200-3.500 msnm, donde produce lluvias. (Universidad Nacional de Colombia, IDEA, 2013, Ecosistemas y Sociedad – informe Salida de campo).</w:t>
      </w:r>
    </w:p>
    <w:p w:rsidR="00000000" w:rsidDel="00000000" w:rsidP="00000000" w:rsidRDefault="00000000" w:rsidRPr="00000000" w14:paraId="000007E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E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DCS Campo Alegre también cuenta con el 8,4% de bosque subandino muy húmedo cordillera central, para el flanco occidental estos ecosistemas tienen un rango altitudinal entre 1100 - 2200 msnm, la precipitación media anual es de 2100 mm y la temperatura media es de 21,8 ˚C. (WWF, WCS, 2013, Clasificación de Ecosistemas Naturales Terrestres del Eje Cafetero).</w:t>
      </w:r>
    </w:p>
    <w:p w:rsidR="00000000" w:rsidDel="00000000" w:rsidP="00000000" w:rsidRDefault="00000000" w:rsidRPr="00000000" w14:paraId="000007E6">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E7">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E8">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6082909" cy="4700180"/>
            <wp:effectExtent b="0" l="0" r="0" t="0"/>
            <wp:docPr id="8219"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6082909" cy="4700180"/>
                    </a:xfrm>
                    <a:prstGeom prst="rect"/>
                    <a:ln/>
                  </pic:spPr>
                </pic:pic>
              </a:graphicData>
            </a:graphic>
          </wp:inline>
        </w:drawing>
      </w:r>
      <w:r w:rsidDel="00000000" w:rsidR="00000000" w:rsidRPr="00000000">
        <w:rPr>
          <w:rtl w:val="0"/>
        </w:rPr>
      </w:r>
    </w:p>
    <w:p w:rsidR="00000000" w:rsidDel="00000000" w:rsidP="00000000" w:rsidRDefault="00000000" w:rsidRPr="00000000" w14:paraId="000007E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Narrow" w:cs="Arial Narrow" w:eastAsia="Arial Narrow" w:hAnsi="Arial Narrow"/>
          <w:b w:val="0"/>
          <w:i w:val="1"/>
          <w:smallCaps w:val="0"/>
          <w:strike w:val="0"/>
          <w:color w:val="44546a"/>
          <w:sz w:val="24"/>
          <w:szCs w:val="24"/>
          <w:u w:val="none"/>
          <w:shd w:fill="auto" w:val="clear"/>
          <w:vertAlign w:val="baseline"/>
        </w:rPr>
      </w:pPr>
      <w:bookmarkStart w:colFirst="0" w:colLast="0" w:name="_heading=h.4h042r0" w:id="76"/>
      <w:bookmarkEnd w:id="76"/>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Mapa 14. Ecosistemas del DCS Campoalegre</w:t>
      </w:r>
      <w:r w:rsidDel="00000000" w:rsidR="00000000" w:rsidRPr="00000000">
        <w:rPr>
          <w:rtl w:val="0"/>
        </w:rPr>
      </w:r>
    </w:p>
    <w:p w:rsidR="00000000" w:rsidDel="00000000" w:rsidP="00000000" w:rsidRDefault="00000000" w:rsidRPr="00000000" w14:paraId="000007EA">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EB">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EC">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ED">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EE">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EF">
      <w:pPr>
        <w:jc w:val="both"/>
        <w:rPr>
          <w:rFonts w:ascii="Arial Narrow" w:cs="Arial Narrow" w:eastAsia="Arial Narrow" w:hAnsi="Arial Narrow"/>
          <w:sz w:val="24"/>
          <w:szCs w:val="24"/>
        </w:rPr>
      </w:pPr>
      <w:r w:rsidDel="00000000" w:rsidR="00000000" w:rsidRPr="00000000">
        <w:rPr>
          <w:rtl w:val="0"/>
        </w:rPr>
      </w:r>
    </w:p>
    <w:tbl>
      <w:tblPr>
        <w:tblStyle w:val="Table26"/>
        <w:tblW w:w="8784.0" w:type="dxa"/>
        <w:jc w:val="left"/>
        <w:tblInd w:w="0.0" w:type="dxa"/>
        <w:tblLayout w:type="fixed"/>
        <w:tblLook w:val="0400"/>
      </w:tblPr>
      <w:tblGrid>
        <w:gridCol w:w="5240"/>
        <w:gridCol w:w="2268"/>
        <w:gridCol w:w="1276"/>
        <w:tblGridChange w:id="0">
          <w:tblGrid>
            <w:gridCol w:w="5240"/>
            <w:gridCol w:w="2268"/>
            <w:gridCol w:w="1276"/>
          </w:tblGrid>
        </w:tblGridChange>
      </w:tblGrid>
      <w:tr>
        <w:trPr>
          <w:trHeight w:val="145" w:hRule="atLeast"/>
        </w:trPr>
        <w:tc>
          <w:tcPr>
            <w:tcBorders>
              <w:top w:color="000000" w:space="0" w:sz="4" w:val="single"/>
              <w:left w:color="000000" w:space="0" w:sz="4" w:val="single"/>
              <w:bottom w:color="000000" w:space="0" w:sz="4" w:val="single"/>
              <w:right w:color="000000" w:space="0" w:sz="4" w:val="single"/>
            </w:tcBorders>
            <w:shd w:fill="c6e0b4" w:val="clear"/>
            <w:vAlign w:val="bottom"/>
          </w:tcPr>
          <w:p w:rsidR="00000000" w:rsidDel="00000000" w:rsidP="00000000" w:rsidRDefault="00000000" w:rsidRPr="00000000" w14:paraId="000007F0">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Ecosistemas</w:t>
            </w:r>
          </w:p>
        </w:tc>
        <w:tc>
          <w:tcPr>
            <w:tcBorders>
              <w:top w:color="000000" w:space="0" w:sz="4" w:val="single"/>
              <w:left w:color="000000" w:space="0" w:sz="0" w:val="nil"/>
              <w:bottom w:color="000000" w:space="0" w:sz="4" w:val="single"/>
              <w:right w:color="000000" w:space="0" w:sz="4" w:val="single"/>
            </w:tcBorders>
            <w:shd w:fill="c6e0b4" w:val="clear"/>
            <w:vAlign w:val="bottom"/>
          </w:tcPr>
          <w:p w:rsidR="00000000" w:rsidDel="00000000" w:rsidP="00000000" w:rsidRDefault="00000000" w:rsidRPr="00000000" w14:paraId="000007F1">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Hectáreas</w:t>
            </w:r>
          </w:p>
        </w:tc>
        <w:tc>
          <w:tcPr>
            <w:tcBorders>
              <w:top w:color="000000" w:space="0" w:sz="4" w:val="single"/>
              <w:left w:color="000000" w:space="0" w:sz="0" w:val="nil"/>
              <w:bottom w:color="000000" w:space="0" w:sz="4" w:val="single"/>
              <w:right w:color="000000" w:space="0" w:sz="4" w:val="single"/>
            </w:tcBorders>
            <w:shd w:fill="c6e0b4" w:val="clear"/>
            <w:vAlign w:val="bottom"/>
          </w:tcPr>
          <w:p w:rsidR="00000000" w:rsidDel="00000000" w:rsidP="00000000" w:rsidRDefault="00000000" w:rsidRPr="00000000" w14:paraId="000007F2">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 de área</w:t>
            </w:r>
          </w:p>
        </w:tc>
      </w:tr>
      <w:tr>
        <w:trPr>
          <w:trHeight w:val="92"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F3">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Agroecosistemas ganadero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F4">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2929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F5">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13,9%</w:t>
            </w:r>
          </w:p>
        </w:tc>
      </w:tr>
      <w:tr>
        <w:trPr>
          <w:trHeight w:val="53"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F6">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Bosque Altoandino pluvial Cordillera Central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F7">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3268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F8">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15,5%</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F9">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Bosque Andino muy húmedo Cordillera Central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FA">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3998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FB">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18,9%</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FC">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Bosque fragmentado Altoandino pluvial Cordillera Central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FD">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1551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FE">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7,3%</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FF">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Bosque fragmentado Andino muy húmedo Cordillera Central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00">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1187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01">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5,6%</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02">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Bosque fragmentado Paramo muy húmedo Cordillera Central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03">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393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04">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05">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Bosque fragmentado Subandino muy húmedo Cordillera Central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06">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07">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2,5%</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08">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Bosque Paramo muy húmedo Cordillera Central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09">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672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0A">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3,2%</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0B">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Bosque Subandino muy húmedo Cordillera Central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0C">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1766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0D">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8,4%</w:t>
            </w:r>
          </w:p>
        </w:tc>
      </w:tr>
      <w:tr>
        <w:trPr>
          <w:trHeight w:val="53"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0E">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Cultivo permanente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0F">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10">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0,1%</w:t>
            </w:r>
          </w:p>
        </w:tc>
      </w:tr>
      <w:tr>
        <w:trPr>
          <w:trHeight w:val="53"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11">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Fuentes hídricas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12">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13">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0,1%</w:t>
            </w:r>
          </w:p>
        </w:tc>
      </w:tr>
      <w:tr>
        <w:trPr>
          <w:trHeight w:val="53"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14">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Rastrojo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15">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3629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16">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17,2%</w:t>
            </w:r>
          </w:p>
        </w:tc>
      </w:tr>
      <w:tr>
        <w:trPr>
          <w:trHeight w:val="53"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17">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Zonas urbanizadas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18">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101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19">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0,5%</w:t>
            </w:r>
          </w:p>
        </w:tc>
      </w:tr>
      <w:tr>
        <w:trPr>
          <w:trHeight w:val="53"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1A">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Vegetación secundaria o en transición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1B">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1C">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w:t>
            </w:r>
          </w:p>
        </w:tc>
      </w:tr>
      <w:tr>
        <w:trPr>
          <w:trHeight w:val="53"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1D">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Plantación forestal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1E">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1076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1F">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5,1%</w:t>
            </w:r>
          </w:p>
        </w:tc>
      </w:tr>
      <w:tr>
        <w:trPr>
          <w:trHeight w:val="300" w:hRule="atLeast"/>
        </w:trPr>
        <w:tc>
          <w:tcPr>
            <w:tcBorders>
              <w:top w:color="000000" w:space="0" w:sz="0" w:val="nil"/>
              <w:left w:color="000000" w:space="0" w:sz="4" w:val="single"/>
              <w:bottom w:color="000000" w:space="0" w:sz="4" w:val="single"/>
              <w:right w:color="000000" w:space="0" w:sz="4" w:val="single"/>
            </w:tcBorders>
            <w:shd w:fill="c6e0b4" w:val="clear"/>
            <w:vAlign w:val="bottom"/>
          </w:tcPr>
          <w:p w:rsidR="00000000" w:rsidDel="00000000" w:rsidP="00000000" w:rsidRDefault="00000000" w:rsidRPr="00000000" w14:paraId="00000820">
            <w:pPr>
              <w:ind w:firstLine="241"/>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Total</w:t>
            </w:r>
          </w:p>
        </w:tc>
        <w:tc>
          <w:tcPr>
            <w:tcBorders>
              <w:top w:color="000000" w:space="0" w:sz="0" w:val="nil"/>
              <w:left w:color="000000" w:space="0" w:sz="0" w:val="nil"/>
              <w:bottom w:color="000000" w:space="0" w:sz="4" w:val="single"/>
              <w:right w:color="000000" w:space="0" w:sz="4" w:val="single"/>
            </w:tcBorders>
            <w:shd w:fill="c6e0b4" w:val="clear"/>
            <w:vAlign w:val="bottom"/>
          </w:tcPr>
          <w:p w:rsidR="00000000" w:rsidDel="00000000" w:rsidP="00000000" w:rsidRDefault="00000000" w:rsidRPr="00000000" w14:paraId="00000821">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21131</w:t>
            </w:r>
          </w:p>
        </w:tc>
        <w:tc>
          <w:tcPr>
            <w:tcBorders>
              <w:top w:color="000000" w:space="0" w:sz="0" w:val="nil"/>
              <w:left w:color="000000" w:space="0" w:sz="0" w:val="nil"/>
              <w:bottom w:color="000000" w:space="0" w:sz="4" w:val="single"/>
              <w:right w:color="000000" w:space="0" w:sz="4" w:val="single"/>
            </w:tcBorders>
            <w:shd w:fill="c6e0b4" w:val="clear"/>
            <w:vAlign w:val="bottom"/>
          </w:tcPr>
          <w:p w:rsidR="00000000" w:rsidDel="00000000" w:rsidP="00000000" w:rsidRDefault="00000000" w:rsidRPr="00000000" w14:paraId="00000822">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100,0%</w:t>
            </w:r>
          </w:p>
        </w:tc>
      </w:tr>
    </w:tbl>
    <w:p w:rsidR="00000000" w:rsidDel="00000000" w:rsidP="00000000" w:rsidRDefault="00000000" w:rsidRPr="00000000" w14:paraId="00000823">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82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Narrow" w:cs="Arial Narrow" w:eastAsia="Arial Narrow" w:hAnsi="Arial Narrow"/>
          <w:b w:val="0"/>
          <w:i w:val="1"/>
          <w:smallCaps w:val="0"/>
          <w:strike w:val="0"/>
          <w:color w:val="44546a"/>
          <w:sz w:val="24"/>
          <w:szCs w:val="24"/>
          <w:u w:val="none"/>
          <w:shd w:fill="auto" w:val="clear"/>
          <w:vertAlign w:val="baseline"/>
        </w:rPr>
      </w:pPr>
      <w:bookmarkStart w:colFirst="0" w:colLast="0" w:name="_heading=h.2w5ecyt" w:id="77"/>
      <w:bookmarkEnd w:id="77"/>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26. Ecosistemas del DCS Campoalegre</w:t>
      </w:r>
      <w:r w:rsidDel="00000000" w:rsidR="00000000" w:rsidRPr="00000000">
        <w:rPr>
          <w:rtl w:val="0"/>
        </w:rPr>
      </w:r>
    </w:p>
    <w:p w:rsidR="00000000" w:rsidDel="00000000" w:rsidP="00000000" w:rsidRDefault="00000000" w:rsidRPr="00000000" w14:paraId="000008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Fuente:</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Actualización de los ecosistemas estratégicos del Departamento de Risaralda, escala 1:25:000, 2015.CARDER.</w:t>
      </w:r>
    </w:p>
    <w:p w:rsidR="00000000" w:rsidDel="00000000" w:rsidP="00000000" w:rsidRDefault="00000000" w:rsidRPr="00000000" w14:paraId="00000826">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827">
      <w:pPr>
        <w:pStyle w:val="Heading3"/>
        <w:rPr/>
      </w:pPr>
      <w:bookmarkStart w:colFirst="0" w:colLast="0" w:name="_heading=h.1baon6m" w:id="78"/>
      <w:bookmarkEnd w:id="78"/>
      <w:r w:rsidDel="00000000" w:rsidR="00000000" w:rsidRPr="00000000">
        <w:rPr>
          <w:rtl w:val="0"/>
        </w:rPr>
        <w:t xml:space="preserve">1.4.2. Diversidad Biológica y especies con algún grado de amenaza</w:t>
      </w:r>
    </w:p>
    <w:p w:rsidR="00000000" w:rsidDel="00000000" w:rsidP="00000000" w:rsidRDefault="00000000" w:rsidRPr="00000000" w14:paraId="00000828">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829">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Campoalegre alberga una alta diversidad de especies de diversos grupos biologicos. En el DCS Campoalegre, en un área relativamente pequeña, habitan por lo menos 300 especies de plantas con flores, 134 especies de mariposas, 17 especies de escarabajos coprófagos, 21 especies de anfibios, 16 especies de reptiles, 269 especies de aves, 59 especies de mamíferos y una gran diversidad, aún inexplorada, de microorganismos del suelo. Sin embargo, en Campoalegre el número total de especies aún es incierto. A pesar que se han realizado varios estudios por parte de la CARDER, el Instituto Alexander von Humboldt, WCS y UNISARC, aún faltan sectores por explorar (Castaño &amp; Carranza-Quiceno, 2015).</w:t>
      </w:r>
    </w:p>
    <w:p w:rsidR="00000000" w:rsidDel="00000000" w:rsidP="00000000" w:rsidRDefault="00000000" w:rsidRPr="00000000" w14:paraId="0000082A">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82B">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biodiversidad Andina presente en Campoalegre también es excepcional, aquí habitan gran cantidad de especies endémicas, más de la mitad de las especies de anfibios y reptiles son endémicas, 12 especies de aves, 3 especies de mamíferos y un número indeterminado de plantas. Estos organismos solo se encuentran en el territorio colombiano y encuentran refugio en Campoalegre. Además de su enorme diversidad biológica, Campoalegre es importante para la conservación de al menos 3 especies de plantas, 6 especies de mamíferos, 7 especies de aves y 5 especies de anfibios amenazadas, que están en riesgo de desaparecer a corto o mediano plazo (Castaño &amp; Carranza-Quiceno, 2015)</w:t>
      </w:r>
    </w:p>
    <w:p w:rsidR="00000000" w:rsidDel="00000000" w:rsidP="00000000" w:rsidRDefault="00000000" w:rsidRPr="00000000" w14:paraId="0000082C">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82D">
      <w:pPr>
        <w:pStyle w:val="Heading4"/>
        <w:rPr/>
      </w:pPr>
      <w:r w:rsidDel="00000000" w:rsidR="00000000" w:rsidRPr="00000000">
        <w:rPr>
          <w:rtl w:val="0"/>
        </w:rPr>
        <w:t xml:space="preserve">Fauna</w:t>
      </w:r>
    </w:p>
    <w:p w:rsidR="00000000" w:rsidDel="00000000" w:rsidP="00000000" w:rsidRDefault="00000000" w:rsidRPr="00000000" w14:paraId="0000082E">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82F">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5454144" cy="2743200"/>
            <wp:docPr id="8207" name=""/>
            <a:graphic>
              <a:graphicData uri="http://schemas.openxmlformats.org/drawingml/2006/chart">
                <c:chart r:id="rId30"/>
              </a:graphicData>
            </a:graphic>
          </wp:inline>
        </w:drawing>
      </w:r>
      <w:r w:rsidDel="00000000" w:rsidR="00000000" w:rsidRPr="00000000">
        <w:rPr>
          <w:rtl w:val="0"/>
        </w:rPr>
      </w:r>
    </w:p>
    <w:p w:rsidR="00000000" w:rsidDel="00000000" w:rsidP="00000000" w:rsidRDefault="00000000" w:rsidRPr="00000000" w14:paraId="0000083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3vac5uf" w:id="79"/>
      <w:bookmarkEnd w:id="79"/>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6. Riqueza de especies de aves por familia para el DCS Campoalegre</w:t>
      </w:r>
      <w:r w:rsidDel="00000000" w:rsidR="00000000" w:rsidRPr="00000000">
        <w:rPr>
          <w:rtl w:val="0"/>
        </w:rPr>
      </w:r>
    </w:p>
    <w:p w:rsidR="00000000" w:rsidDel="00000000" w:rsidP="00000000" w:rsidRDefault="00000000" w:rsidRPr="00000000" w14:paraId="00000831">
      <w:pPr>
        <w:ind w:left="720" w:firstLine="0"/>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CARDER, 2019; SIB Colombia, 2019.</w:t>
      </w:r>
    </w:p>
    <w:p w:rsidR="00000000" w:rsidDel="00000000" w:rsidP="00000000" w:rsidRDefault="00000000" w:rsidRPr="00000000" w14:paraId="00000832">
      <w:pPr>
        <w:ind w:left="720" w:firstLine="0"/>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83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Se han registrado un total de 269 especies de aves en el área protegida (SIB Colombia, 2019; CARDER, 2019). De estas se destacan el Loro Coroniazul (</w:t>
      </w:r>
      <w:r w:rsidDel="00000000" w:rsidR="00000000" w:rsidRPr="00000000">
        <w:rPr>
          <w:rFonts w:ascii="Arial Narrow" w:cs="Arial Narrow" w:eastAsia="Arial Narrow" w:hAnsi="Arial Narrow"/>
          <w:i w:val="1"/>
          <w:sz w:val="24"/>
          <w:szCs w:val="24"/>
          <w:rtl w:val="0"/>
        </w:rPr>
        <w:t xml:space="preserve">Hapalopsittaca fuertesi</w:t>
      </w:r>
      <w:r w:rsidDel="00000000" w:rsidR="00000000" w:rsidRPr="00000000">
        <w:rPr>
          <w:rFonts w:ascii="Arial Narrow" w:cs="Arial Narrow" w:eastAsia="Arial Narrow" w:hAnsi="Arial Narrow"/>
          <w:sz w:val="24"/>
          <w:szCs w:val="24"/>
          <w:rtl w:val="0"/>
        </w:rPr>
        <w:t xml:space="preserve">) endémico de Colombia, el cual solamente se encuentra en bosques altoandinos de la Cordillera Central de Caldas, Risaralda, Quindío y Tolima. Esta especie se clasifica en peligro crítico de extinción (CR) por la degradación de su hábitat (Carranza y Henao, 2015). Otra especie endémica y amenazada es la Pava Caucana (</w:t>
      </w:r>
      <w:r w:rsidDel="00000000" w:rsidR="00000000" w:rsidRPr="00000000">
        <w:rPr>
          <w:rFonts w:ascii="Arial Narrow" w:cs="Arial Narrow" w:eastAsia="Arial Narrow" w:hAnsi="Arial Narrow"/>
          <w:i w:val="1"/>
          <w:sz w:val="24"/>
          <w:szCs w:val="24"/>
          <w:rtl w:val="0"/>
        </w:rPr>
        <w:t xml:space="preserve">Penelope perspicax), </w:t>
      </w:r>
      <w:r w:rsidDel="00000000" w:rsidR="00000000" w:rsidRPr="00000000">
        <w:rPr>
          <w:rFonts w:ascii="Arial Narrow" w:cs="Arial Narrow" w:eastAsia="Arial Narrow" w:hAnsi="Arial Narrow"/>
          <w:sz w:val="24"/>
          <w:szCs w:val="24"/>
          <w:rtl w:val="0"/>
        </w:rPr>
        <w:t xml:space="preserve">clasificada</w:t>
      </w:r>
      <w:r w:rsidDel="00000000" w:rsidR="00000000" w:rsidRPr="00000000">
        <w:rPr>
          <w:rFonts w:ascii="Arial Narrow" w:cs="Arial Narrow" w:eastAsia="Arial Narrow" w:hAnsi="Arial Narrow"/>
          <w:i w:val="1"/>
          <w:sz w:val="24"/>
          <w:szCs w:val="24"/>
          <w:rtl w:val="0"/>
        </w:rPr>
        <w:t xml:space="preserve"> </w:t>
      </w:r>
      <w:r w:rsidDel="00000000" w:rsidR="00000000" w:rsidRPr="00000000">
        <w:rPr>
          <w:rFonts w:ascii="Arial Narrow" w:cs="Arial Narrow" w:eastAsia="Arial Narrow" w:hAnsi="Arial Narrow"/>
          <w:sz w:val="24"/>
          <w:szCs w:val="24"/>
          <w:rtl w:val="0"/>
        </w:rPr>
        <w:t xml:space="preserve">En Peligro (EN) por la reducción y aislamiento de sus poblaciones, aunado a su pequeña distribución geográfica, debido a la fragmentación de su hábitat (Renjifo </w:t>
      </w:r>
      <w:r w:rsidDel="00000000" w:rsidR="00000000" w:rsidRPr="00000000">
        <w:rPr>
          <w:rFonts w:ascii="Arial Narrow" w:cs="Arial Narrow" w:eastAsia="Arial Narrow" w:hAnsi="Arial Narrow"/>
          <w:i w:val="1"/>
          <w:sz w:val="24"/>
          <w:szCs w:val="24"/>
          <w:rtl w:val="0"/>
        </w:rPr>
        <w:t xml:space="preserve">et al</w:t>
      </w:r>
      <w:r w:rsidDel="00000000" w:rsidR="00000000" w:rsidRPr="00000000">
        <w:rPr>
          <w:rFonts w:ascii="Arial Narrow" w:cs="Arial Narrow" w:eastAsia="Arial Narrow" w:hAnsi="Arial Narrow"/>
          <w:sz w:val="24"/>
          <w:szCs w:val="24"/>
          <w:rtl w:val="0"/>
        </w:rPr>
        <w:t xml:space="preserve">, 2014).</w:t>
      </w:r>
    </w:p>
    <w:p w:rsidR="00000000" w:rsidDel="00000000" w:rsidP="00000000" w:rsidRDefault="00000000" w:rsidRPr="00000000" w14:paraId="0000083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835">
      <w:pPr>
        <w:jc w:val="both"/>
        <w:rPr>
          <w:rFonts w:ascii="Arial Narrow" w:cs="Arial Narrow" w:eastAsia="Arial Narrow" w:hAnsi="Arial Narrow"/>
          <w:sz w:val="24"/>
          <w:szCs w:val="24"/>
        </w:rPr>
      </w:pPr>
      <w:bookmarkStart w:colFirst="0" w:colLast="0" w:name="_heading=h.2afmg28" w:id="80"/>
      <w:bookmarkEnd w:id="80"/>
      <w:r w:rsidDel="00000000" w:rsidR="00000000" w:rsidRPr="00000000">
        <w:rPr>
          <w:rFonts w:ascii="Arial Narrow" w:cs="Arial Narrow" w:eastAsia="Arial Narrow" w:hAnsi="Arial Narrow"/>
          <w:sz w:val="24"/>
          <w:szCs w:val="24"/>
          <w:rtl w:val="0"/>
        </w:rPr>
        <w:t xml:space="preserve">La familia Thraupidae presenta el mayor número de especies, de estas se destacan algunas amenazadas en categoría de Vulnerable (VU), como el Saltador Chusquero (</w:t>
      </w:r>
      <w:r w:rsidDel="00000000" w:rsidR="00000000" w:rsidRPr="00000000">
        <w:rPr>
          <w:rFonts w:ascii="Arial Narrow" w:cs="Arial Narrow" w:eastAsia="Arial Narrow" w:hAnsi="Arial Narrow"/>
          <w:i w:val="1"/>
          <w:sz w:val="24"/>
          <w:szCs w:val="24"/>
          <w:rtl w:val="0"/>
        </w:rPr>
        <w:t xml:space="preserve">Saltator cinctus), </w:t>
      </w:r>
      <w:r w:rsidDel="00000000" w:rsidR="00000000" w:rsidRPr="00000000">
        <w:rPr>
          <w:rFonts w:ascii="Arial Narrow" w:cs="Arial Narrow" w:eastAsia="Arial Narrow" w:hAnsi="Arial Narrow"/>
          <w:sz w:val="24"/>
          <w:szCs w:val="24"/>
          <w:rtl w:val="0"/>
        </w:rPr>
        <w:t xml:space="preserve">Rey del Quindío (</w:t>
      </w:r>
      <w:r w:rsidDel="00000000" w:rsidR="00000000" w:rsidRPr="00000000">
        <w:rPr>
          <w:rFonts w:ascii="Arial Narrow" w:cs="Arial Narrow" w:eastAsia="Arial Narrow" w:hAnsi="Arial Narrow"/>
          <w:i w:val="1"/>
          <w:sz w:val="24"/>
          <w:szCs w:val="24"/>
          <w:rtl w:val="0"/>
        </w:rPr>
        <w:t xml:space="preserve">Sericossypha albocristata), </w:t>
      </w:r>
      <w:r w:rsidDel="00000000" w:rsidR="00000000" w:rsidRPr="00000000">
        <w:rPr>
          <w:rFonts w:ascii="Arial Narrow" w:cs="Arial Narrow" w:eastAsia="Arial Narrow" w:hAnsi="Arial Narrow"/>
          <w:sz w:val="24"/>
          <w:szCs w:val="24"/>
          <w:rtl w:val="0"/>
        </w:rPr>
        <w:t xml:space="preserve">Dacnis Turquesa </w:t>
      </w:r>
      <w:r w:rsidDel="00000000" w:rsidR="00000000" w:rsidRPr="00000000">
        <w:rPr>
          <w:rFonts w:ascii="Arial Narrow" w:cs="Arial Narrow" w:eastAsia="Arial Narrow" w:hAnsi="Arial Narrow"/>
          <w:i w:val="1"/>
          <w:sz w:val="24"/>
          <w:szCs w:val="24"/>
          <w:rtl w:val="0"/>
        </w:rPr>
        <w:t xml:space="preserve">(Dacnis hartlaubi) </w:t>
      </w:r>
      <w:r w:rsidDel="00000000" w:rsidR="00000000" w:rsidRPr="00000000">
        <w:rPr>
          <w:rFonts w:ascii="Arial Narrow" w:cs="Arial Narrow" w:eastAsia="Arial Narrow" w:hAnsi="Arial Narrow"/>
          <w:sz w:val="24"/>
          <w:szCs w:val="24"/>
          <w:rtl w:val="0"/>
        </w:rPr>
        <w:t xml:space="preserve">y la Clorocrisa Multicolor</w:t>
      </w:r>
      <w:r w:rsidDel="00000000" w:rsidR="00000000" w:rsidRPr="00000000">
        <w:rPr>
          <w:rFonts w:ascii="Arial Narrow" w:cs="Arial Narrow" w:eastAsia="Arial Narrow" w:hAnsi="Arial Narrow"/>
          <w:i w:val="1"/>
          <w:sz w:val="24"/>
          <w:szCs w:val="24"/>
          <w:rtl w:val="0"/>
        </w:rPr>
        <w:t xml:space="preserve"> (Chlorochrysa nitidissima)</w:t>
      </w:r>
      <w:r w:rsidDel="00000000" w:rsidR="00000000" w:rsidRPr="00000000">
        <w:rPr>
          <w:rFonts w:ascii="Arial Narrow" w:cs="Arial Narrow" w:eastAsia="Arial Narrow" w:hAnsi="Arial Narrow"/>
          <w:sz w:val="24"/>
          <w:szCs w:val="24"/>
          <w:rtl w:val="0"/>
        </w:rPr>
        <w:t xml:space="preserve"> estas dos últimas endémicas de Colombia (Carranza, 2015; Renjifo </w:t>
      </w:r>
      <w:r w:rsidDel="00000000" w:rsidR="00000000" w:rsidRPr="00000000">
        <w:rPr>
          <w:rFonts w:ascii="Arial Narrow" w:cs="Arial Narrow" w:eastAsia="Arial Narrow" w:hAnsi="Arial Narrow"/>
          <w:i w:val="1"/>
          <w:sz w:val="24"/>
          <w:szCs w:val="24"/>
          <w:rtl w:val="0"/>
        </w:rPr>
        <w:t xml:space="preserve">et al</w:t>
      </w:r>
      <w:r w:rsidDel="00000000" w:rsidR="00000000" w:rsidRPr="00000000">
        <w:rPr>
          <w:rFonts w:ascii="Arial Narrow" w:cs="Arial Narrow" w:eastAsia="Arial Narrow" w:hAnsi="Arial Narrow"/>
          <w:sz w:val="24"/>
          <w:szCs w:val="24"/>
          <w:rtl w:val="0"/>
        </w:rPr>
        <w:t xml:space="preserve">, 2014). Otras especies de especial importancia son la Grallaria (</w:t>
      </w:r>
      <w:r w:rsidDel="00000000" w:rsidR="00000000" w:rsidRPr="00000000">
        <w:rPr>
          <w:rFonts w:ascii="Arial Narrow" w:cs="Arial Narrow" w:eastAsia="Arial Narrow" w:hAnsi="Arial Narrow"/>
          <w:i w:val="1"/>
          <w:color w:val="000000"/>
          <w:sz w:val="24"/>
          <w:szCs w:val="24"/>
          <w:rtl w:val="0"/>
        </w:rPr>
        <w:t xml:space="preserve">Grallaricula cucullata), </w:t>
      </w:r>
      <w:r w:rsidDel="00000000" w:rsidR="00000000" w:rsidRPr="00000000">
        <w:rPr>
          <w:rFonts w:ascii="Arial Narrow" w:cs="Arial Narrow" w:eastAsia="Arial Narrow" w:hAnsi="Arial Narrow"/>
          <w:sz w:val="24"/>
          <w:szCs w:val="24"/>
          <w:rtl w:val="0"/>
        </w:rPr>
        <w:t xml:space="preserve">la cual ha disminuido rápidamente sus poblaciones debido a la pérdida de su hábitat dentro de su rango de distribución (</w:t>
      </w:r>
      <w:r w:rsidDel="00000000" w:rsidR="00000000" w:rsidRPr="00000000">
        <w:rPr>
          <w:rFonts w:ascii="Arial Narrow" w:cs="Arial Narrow" w:eastAsia="Arial Narrow" w:hAnsi="Arial Narrow"/>
          <w:color w:val="080100"/>
          <w:sz w:val="24"/>
          <w:szCs w:val="24"/>
          <w:highlight w:val="white"/>
          <w:rtl w:val="0"/>
        </w:rPr>
        <w:t xml:space="preserve">UICN</w:t>
      </w:r>
      <w:r w:rsidDel="00000000" w:rsidR="00000000" w:rsidRPr="00000000">
        <w:rPr>
          <w:rFonts w:ascii="Arial Narrow" w:cs="Arial Narrow" w:eastAsia="Arial Narrow" w:hAnsi="Arial Narrow"/>
          <w:sz w:val="24"/>
          <w:szCs w:val="24"/>
          <w:rtl w:val="0"/>
        </w:rPr>
        <w:t xml:space="preserve">, 2020); el Toro de Monte (</w:t>
      </w:r>
      <w:r w:rsidDel="00000000" w:rsidR="00000000" w:rsidRPr="00000000">
        <w:rPr>
          <w:rFonts w:ascii="Arial Narrow" w:cs="Arial Narrow" w:eastAsia="Arial Narrow" w:hAnsi="Arial Narrow"/>
          <w:i w:val="1"/>
          <w:sz w:val="24"/>
          <w:szCs w:val="24"/>
          <w:rtl w:val="0"/>
        </w:rPr>
        <w:t xml:space="preserve">Pyroderus scutatus) </w:t>
      </w:r>
      <w:r w:rsidDel="00000000" w:rsidR="00000000" w:rsidRPr="00000000">
        <w:rPr>
          <w:rFonts w:ascii="Arial Narrow" w:cs="Arial Narrow" w:eastAsia="Arial Narrow" w:hAnsi="Arial Narrow"/>
          <w:sz w:val="24"/>
          <w:szCs w:val="24"/>
          <w:rtl w:val="0"/>
        </w:rPr>
        <w:t xml:space="preserve">de la familia Cotingidae y el Perico Paramuno (</w:t>
      </w:r>
      <w:r w:rsidDel="00000000" w:rsidR="00000000" w:rsidRPr="00000000">
        <w:rPr>
          <w:rFonts w:ascii="Arial Narrow" w:cs="Arial Narrow" w:eastAsia="Arial Narrow" w:hAnsi="Arial Narrow"/>
          <w:i w:val="1"/>
          <w:sz w:val="24"/>
          <w:szCs w:val="24"/>
          <w:rtl w:val="0"/>
        </w:rPr>
        <w:t xml:space="preserve">Leptosittaca branickii) </w:t>
      </w:r>
      <w:r w:rsidDel="00000000" w:rsidR="00000000" w:rsidRPr="00000000">
        <w:rPr>
          <w:rFonts w:ascii="Arial Narrow" w:cs="Arial Narrow" w:eastAsia="Arial Narrow" w:hAnsi="Arial Narrow"/>
          <w:sz w:val="24"/>
          <w:szCs w:val="24"/>
          <w:rtl w:val="0"/>
        </w:rPr>
        <w:t xml:space="preserve">todas en estado Vulnerable (VU) (Renjifo </w:t>
      </w:r>
      <w:r w:rsidDel="00000000" w:rsidR="00000000" w:rsidRPr="00000000">
        <w:rPr>
          <w:rFonts w:ascii="Arial Narrow" w:cs="Arial Narrow" w:eastAsia="Arial Narrow" w:hAnsi="Arial Narrow"/>
          <w:i w:val="1"/>
          <w:sz w:val="24"/>
          <w:szCs w:val="24"/>
          <w:rtl w:val="0"/>
        </w:rPr>
        <w:t xml:space="preserve">et al</w:t>
      </w:r>
      <w:r w:rsidDel="00000000" w:rsidR="00000000" w:rsidRPr="00000000">
        <w:rPr>
          <w:rFonts w:ascii="Arial Narrow" w:cs="Arial Narrow" w:eastAsia="Arial Narrow" w:hAnsi="Arial Narrow"/>
          <w:sz w:val="24"/>
          <w:szCs w:val="24"/>
          <w:rtl w:val="0"/>
        </w:rPr>
        <w:t xml:space="preserve">, 2014; UICN, 2020). Este último</w:t>
      </w:r>
      <w:r w:rsidDel="00000000" w:rsidR="00000000" w:rsidRPr="00000000">
        <w:rPr>
          <w:rFonts w:ascii="Arial Narrow" w:cs="Arial Narrow" w:eastAsia="Arial Narrow" w:hAnsi="Arial Narrow"/>
          <w:i w:val="1"/>
          <w:sz w:val="24"/>
          <w:szCs w:val="24"/>
          <w:rtl w:val="0"/>
        </w:rPr>
        <w:t xml:space="preserve"> </w:t>
      </w:r>
      <w:r w:rsidDel="00000000" w:rsidR="00000000" w:rsidRPr="00000000">
        <w:rPr>
          <w:rFonts w:ascii="Arial Narrow" w:cs="Arial Narrow" w:eastAsia="Arial Narrow" w:hAnsi="Arial Narrow"/>
          <w:sz w:val="24"/>
          <w:szCs w:val="24"/>
          <w:rtl w:val="0"/>
        </w:rPr>
        <w:t xml:space="preserve">presenta fuertes presiones por considerarse una especie plaga para los cultivos de maíz y atractiva como mascota. </w:t>
      </w:r>
    </w:p>
    <w:p w:rsidR="00000000" w:rsidDel="00000000" w:rsidP="00000000" w:rsidRDefault="00000000" w:rsidRPr="00000000" w14:paraId="00000836">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837">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Para los mamíferos, según registros del SIB Colombia (2019) hay 59 especies, de estos se identifican algunos primates como el Mico de Noche (</w:t>
      </w:r>
      <w:r w:rsidDel="00000000" w:rsidR="00000000" w:rsidRPr="00000000">
        <w:rPr>
          <w:rFonts w:ascii="Arial Narrow" w:cs="Arial Narrow" w:eastAsia="Arial Narrow" w:hAnsi="Arial Narrow"/>
          <w:i w:val="1"/>
          <w:sz w:val="24"/>
          <w:szCs w:val="24"/>
          <w:rtl w:val="0"/>
        </w:rPr>
        <w:t xml:space="preserve">Aotus lemurinus</w:t>
      </w:r>
      <w:r w:rsidDel="00000000" w:rsidR="00000000" w:rsidRPr="00000000">
        <w:rPr>
          <w:rFonts w:ascii="Arial Narrow" w:cs="Arial Narrow" w:eastAsia="Arial Narrow" w:hAnsi="Arial Narrow"/>
          <w:sz w:val="24"/>
          <w:szCs w:val="24"/>
          <w:rtl w:val="0"/>
        </w:rPr>
        <w:t xml:space="preserve">), una especie con rango restringido a los Andes Colombianos, registrado también en Ecuador y Venezuela, este tiene una población decreciente y se encuentra en categoría de Vulnerable (VU). Son afectados especialmente por la cacería y su tenencia en cautiverio y en algunas ocasiones han sido liberados fuera de su rango de distribución (Castaño, 2017;</w:t>
      </w:r>
      <w:r w:rsidDel="00000000" w:rsidR="00000000" w:rsidRPr="00000000">
        <w:rPr>
          <w:rFonts w:ascii="Arial Narrow" w:cs="Arial Narrow" w:eastAsia="Arial Narrow" w:hAnsi="Arial Narrow"/>
          <w:color w:val="080100"/>
          <w:sz w:val="24"/>
          <w:szCs w:val="24"/>
          <w:highlight w:val="white"/>
          <w:rtl w:val="0"/>
        </w:rPr>
        <w:t xml:space="preserve"> UICN</w:t>
      </w:r>
      <w:r w:rsidDel="00000000" w:rsidR="00000000" w:rsidRPr="00000000">
        <w:rPr>
          <w:rFonts w:ascii="Arial Narrow" w:cs="Arial Narrow" w:eastAsia="Arial Narrow" w:hAnsi="Arial Narrow"/>
          <w:sz w:val="24"/>
          <w:szCs w:val="24"/>
          <w:rtl w:val="0"/>
        </w:rPr>
        <w:t xml:space="preserve">, 2020). También la Guagua o Pacarana (</w:t>
      </w:r>
      <w:r w:rsidDel="00000000" w:rsidR="00000000" w:rsidRPr="00000000">
        <w:rPr>
          <w:rFonts w:ascii="Arial Narrow" w:cs="Arial Narrow" w:eastAsia="Arial Narrow" w:hAnsi="Arial Narrow"/>
          <w:i w:val="1"/>
          <w:sz w:val="24"/>
          <w:szCs w:val="24"/>
          <w:rtl w:val="0"/>
        </w:rPr>
        <w:t xml:space="preserve">Dinomys branickii)</w:t>
      </w:r>
      <w:r w:rsidDel="00000000" w:rsidR="00000000" w:rsidRPr="00000000">
        <w:rPr>
          <w:rFonts w:ascii="Arial Narrow" w:cs="Arial Narrow" w:eastAsia="Arial Narrow" w:hAnsi="Arial Narrow"/>
          <w:sz w:val="24"/>
          <w:szCs w:val="24"/>
          <w:rtl w:val="0"/>
        </w:rPr>
        <w:t xml:space="preserve"> es un roedor endémico de los bosques tropicales de Suramérica que se encuentra vulnerable (VU) (MADS, 2018). Al igual que el Tigrillo </w:t>
      </w:r>
      <w:r w:rsidDel="00000000" w:rsidR="00000000" w:rsidRPr="00000000">
        <w:rPr>
          <w:rFonts w:ascii="Arial Narrow" w:cs="Arial Narrow" w:eastAsia="Arial Narrow" w:hAnsi="Arial Narrow"/>
          <w:color w:val="000000"/>
          <w:sz w:val="24"/>
          <w:szCs w:val="24"/>
          <w:rtl w:val="0"/>
        </w:rPr>
        <w:t xml:space="preserve">(</w:t>
      </w:r>
      <w:r w:rsidDel="00000000" w:rsidR="00000000" w:rsidRPr="00000000">
        <w:rPr>
          <w:rFonts w:ascii="Arial Narrow" w:cs="Arial Narrow" w:eastAsia="Arial Narrow" w:hAnsi="Arial Narrow"/>
          <w:i w:val="1"/>
          <w:color w:val="000000"/>
          <w:sz w:val="24"/>
          <w:szCs w:val="24"/>
          <w:rtl w:val="0"/>
        </w:rPr>
        <w:t xml:space="preserve">Felis tigrina)</w:t>
      </w:r>
      <w:r w:rsidDel="00000000" w:rsidR="00000000" w:rsidRPr="00000000">
        <w:rPr>
          <w:rFonts w:ascii="Arial Narrow" w:cs="Arial Narrow" w:eastAsia="Arial Narrow" w:hAnsi="Arial Narrow"/>
          <w:sz w:val="24"/>
          <w:szCs w:val="24"/>
          <w:rtl w:val="0"/>
        </w:rPr>
        <w:t xml:space="preserve"> un felino endémico de los bosques tropicales de Centro y Suramérica y una especie amenazada principalmente a causa de la caza por su piel (</w:t>
      </w:r>
      <w:r w:rsidDel="00000000" w:rsidR="00000000" w:rsidRPr="00000000">
        <w:rPr>
          <w:rFonts w:ascii="Arial Narrow" w:cs="Arial Narrow" w:eastAsia="Arial Narrow" w:hAnsi="Arial Narrow"/>
          <w:color w:val="080100"/>
          <w:sz w:val="24"/>
          <w:szCs w:val="24"/>
          <w:highlight w:val="white"/>
          <w:rtl w:val="0"/>
        </w:rPr>
        <w:t xml:space="preserve">UICN</w:t>
      </w:r>
      <w:r w:rsidDel="00000000" w:rsidR="00000000" w:rsidRPr="00000000">
        <w:rPr>
          <w:rFonts w:ascii="Arial Narrow" w:cs="Arial Narrow" w:eastAsia="Arial Narrow" w:hAnsi="Arial Narrow"/>
          <w:sz w:val="24"/>
          <w:szCs w:val="24"/>
          <w:rtl w:val="0"/>
        </w:rPr>
        <w:t xml:space="preserve">, 2016).</w:t>
      </w:r>
    </w:p>
    <w:p w:rsidR="00000000" w:rsidDel="00000000" w:rsidP="00000000" w:rsidRDefault="00000000" w:rsidRPr="00000000" w14:paraId="00000838">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839">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 la familia Cervidae, el Venado Conejo (</w:t>
      </w:r>
      <w:r w:rsidDel="00000000" w:rsidR="00000000" w:rsidRPr="00000000">
        <w:rPr>
          <w:rFonts w:ascii="Arial Narrow" w:cs="Arial Narrow" w:eastAsia="Arial Narrow" w:hAnsi="Arial Narrow"/>
          <w:i w:val="1"/>
          <w:sz w:val="24"/>
          <w:szCs w:val="24"/>
          <w:rtl w:val="0"/>
        </w:rPr>
        <w:t xml:space="preserve">Pudu mephistophiles) </w:t>
      </w:r>
      <w:r w:rsidDel="00000000" w:rsidR="00000000" w:rsidRPr="00000000">
        <w:rPr>
          <w:rFonts w:ascii="Arial Narrow" w:cs="Arial Narrow" w:eastAsia="Arial Narrow" w:hAnsi="Arial Narrow"/>
          <w:sz w:val="24"/>
          <w:szCs w:val="24"/>
          <w:rtl w:val="0"/>
        </w:rPr>
        <w:t xml:space="preserve">y Venado Soche (</w:t>
      </w:r>
      <w:r w:rsidDel="00000000" w:rsidR="00000000" w:rsidRPr="00000000">
        <w:rPr>
          <w:rFonts w:ascii="Arial Narrow" w:cs="Arial Narrow" w:eastAsia="Arial Narrow" w:hAnsi="Arial Narrow"/>
          <w:i w:val="1"/>
          <w:sz w:val="24"/>
          <w:szCs w:val="24"/>
          <w:rtl w:val="0"/>
        </w:rPr>
        <w:t xml:space="preserve">Mazama Rufina)</w:t>
      </w:r>
      <w:r w:rsidDel="00000000" w:rsidR="00000000" w:rsidRPr="00000000">
        <w:rPr>
          <w:rFonts w:ascii="Arial Narrow" w:cs="Arial Narrow" w:eastAsia="Arial Narrow" w:hAnsi="Arial Narrow"/>
          <w:sz w:val="24"/>
          <w:szCs w:val="24"/>
          <w:rtl w:val="0"/>
        </w:rPr>
        <w:t xml:space="preserve">, son especies con rango de distribución restringido a los Andes y se encuentran entre las más amenazadas de Colombia por la caza que se produce como fuente de carne. Estas comparten su hábitat en ecosistemas altoandinos y se encuentran con una categoría de amenaza de Vulnerable (VU) (Castaño </w:t>
      </w:r>
      <w:r w:rsidDel="00000000" w:rsidR="00000000" w:rsidRPr="00000000">
        <w:rPr>
          <w:rFonts w:ascii="Arial Narrow" w:cs="Arial Narrow" w:eastAsia="Arial Narrow" w:hAnsi="Arial Narrow"/>
          <w:i w:val="1"/>
          <w:sz w:val="24"/>
          <w:szCs w:val="24"/>
          <w:rtl w:val="0"/>
        </w:rPr>
        <w:t xml:space="preserve">et al.,</w:t>
      </w:r>
      <w:r w:rsidDel="00000000" w:rsidR="00000000" w:rsidRPr="00000000">
        <w:rPr>
          <w:rFonts w:ascii="Arial Narrow" w:cs="Arial Narrow" w:eastAsia="Arial Narrow" w:hAnsi="Arial Narrow"/>
          <w:sz w:val="24"/>
          <w:szCs w:val="24"/>
          <w:rtl w:val="0"/>
        </w:rPr>
        <w:t xml:space="preserve"> 2017; </w:t>
      </w:r>
      <w:r w:rsidDel="00000000" w:rsidR="00000000" w:rsidRPr="00000000">
        <w:rPr>
          <w:rFonts w:ascii="Arial Narrow" w:cs="Arial Narrow" w:eastAsia="Arial Narrow" w:hAnsi="Arial Narrow"/>
          <w:color w:val="080100"/>
          <w:sz w:val="24"/>
          <w:szCs w:val="24"/>
          <w:highlight w:val="white"/>
          <w:rtl w:val="0"/>
        </w:rPr>
        <w:t xml:space="preserve">UICN</w:t>
      </w:r>
      <w:r w:rsidDel="00000000" w:rsidR="00000000" w:rsidRPr="00000000">
        <w:rPr>
          <w:rFonts w:ascii="Arial Narrow" w:cs="Arial Narrow" w:eastAsia="Arial Narrow" w:hAnsi="Arial Narrow"/>
          <w:sz w:val="24"/>
          <w:szCs w:val="24"/>
          <w:rtl w:val="0"/>
        </w:rPr>
        <w:t xml:space="preserve">, 2020).</w:t>
      </w:r>
    </w:p>
    <w:p w:rsidR="00000000" w:rsidDel="00000000" w:rsidP="00000000" w:rsidRDefault="00000000" w:rsidRPr="00000000" w14:paraId="0000083A">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83B">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Para los anfibios se destaca la presencia de especies de la familia </w:t>
      </w:r>
      <w:hyperlink r:id="rId31">
        <w:r w:rsidDel="00000000" w:rsidR="00000000" w:rsidRPr="00000000">
          <w:rPr>
            <w:rFonts w:ascii="Arial Narrow" w:cs="Arial Narrow" w:eastAsia="Arial Narrow" w:hAnsi="Arial Narrow"/>
            <w:sz w:val="24"/>
            <w:szCs w:val="24"/>
            <w:rtl w:val="0"/>
          </w:rPr>
          <w:t xml:space="preserve">Bufonidae</w:t>
        </w:r>
      </w:hyperlink>
      <w:r w:rsidDel="00000000" w:rsidR="00000000" w:rsidRPr="00000000">
        <w:rPr>
          <w:rFonts w:ascii="Arial Narrow" w:cs="Arial Narrow" w:eastAsia="Arial Narrow" w:hAnsi="Arial Narrow"/>
          <w:sz w:val="24"/>
          <w:szCs w:val="24"/>
          <w:rtl w:val="0"/>
        </w:rPr>
        <w:t xml:space="preserve"> como la rana </w:t>
      </w:r>
      <w:r w:rsidDel="00000000" w:rsidR="00000000" w:rsidRPr="00000000">
        <w:rPr>
          <w:rFonts w:ascii="Arial Narrow" w:cs="Arial Narrow" w:eastAsia="Arial Narrow" w:hAnsi="Arial Narrow"/>
          <w:i w:val="1"/>
          <w:sz w:val="24"/>
          <w:szCs w:val="24"/>
          <w:rtl w:val="0"/>
        </w:rPr>
        <w:t xml:space="preserve">Osornophryne percrassa </w:t>
      </w:r>
      <w:r w:rsidDel="00000000" w:rsidR="00000000" w:rsidRPr="00000000">
        <w:rPr>
          <w:rFonts w:ascii="Arial Narrow" w:cs="Arial Narrow" w:eastAsia="Arial Narrow" w:hAnsi="Arial Narrow"/>
          <w:sz w:val="24"/>
          <w:szCs w:val="24"/>
          <w:rtl w:val="0"/>
        </w:rPr>
        <w:t xml:space="preserve">(SIB Colombia, 2019). Esta es </w:t>
      </w:r>
      <w:hyperlink r:id="rId32">
        <w:r w:rsidDel="00000000" w:rsidR="00000000" w:rsidRPr="00000000">
          <w:rPr>
            <w:rFonts w:ascii="Arial Narrow" w:cs="Arial Narrow" w:eastAsia="Arial Narrow" w:hAnsi="Arial Narrow"/>
            <w:sz w:val="24"/>
            <w:szCs w:val="24"/>
            <w:rtl w:val="0"/>
          </w:rPr>
          <w:t xml:space="preserve">endémica</w:t>
        </w:r>
      </w:hyperlink>
      <w:r w:rsidDel="00000000" w:rsidR="00000000" w:rsidRPr="00000000">
        <w:rPr>
          <w:rFonts w:ascii="Arial Narrow" w:cs="Arial Narrow" w:eastAsia="Arial Narrow" w:hAnsi="Arial Narrow"/>
          <w:sz w:val="24"/>
          <w:szCs w:val="24"/>
          <w:rtl w:val="0"/>
        </w:rPr>
        <w:t xml:space="preserve"> de </w:t>
      </w:r>
      <w:hyperlink r:id="rId33">
        <w:r w:rsidDel="00000000" w:rsidR="00000000" w:rsidRPr="00000000">
          <w:rPr>
            <w:rFonts w:ascii="Arial Narrow" w:cs="Arial Narrow" w:eastAsia="Arial Narrow" w:hAnsi="Arial Narrow"/>
            <w:sz w:val="24"/>
            <w:szCs w:val="24"/>
            <w:rtl w:val="0"/>
          </w:rPr>
          <w:t xml:space="preserve">Colombia</w:t>
        </w:r>
      </w:hyperlink>
      <w:r w:rsidDel="00000000" w:rsidR="00000000" w:rsidRPr="00000000">
        <w:rPr>
          <w:rFonts w:ascii="Arial Narrow" w:cs="Arial Narrow" w:eastAsia="Arial Narrow" w:hAnsi="Arial Narrow"/>
          <w:sz w:val="24"/>
          <w:szCs w:val="24"/>
          <w:rtl w:val="0"/>
        </w:rPr>
        <w:t xml:space="preserve">, su </w:t>
      </w:r>
      <w:hyperlink r:id="rId34">
        <w:r w:rsidDel="00000000" w:rsidR="00000000" w:rsidRPr="00000000">
          <w:rPr>
            <w:rFonts w:ascii="Arial Narrow" w:cs="Arial Narrow" w:eastAsia="Arial Narrow" w:hAnsi="Arial Narrow"/>
            <w:sz w:val="24"/>
            <w:szCs w:val="24"/>
            <w:rtl w:val="0"/>
          </w:rPr>
          <w:t xml:space="preserve">hábitat</w:t>
        </w:r>
      </w:hyperlink>
      <w:r w:rsidDel="00000000" w:rsidR="00000000" w:rsidRPr="00000000">
        <w:rPr>
          <w:rFonts w:ascii="Arial Narrow" w:cs="Arial Narrow" w:eastAsia="Arial Narrow" w:hAnsi="Arial Narrow"/>
          <w:sz w:val="24"/>
          <w:szCs w:val="24"/>
          <w:rtl w:val="0"/>
        </w:rPr>
        <w:t xml:space="preserve"> natural incluye los bosques altoandinos de la Cordillera Central y se encuentra amenazada en la categoría de Vulnerable (VU) debido a la pérdida de su </w:t>
      </w:r>
      <w:hyperlink r:id="rId35">
        <w:r w:rsidDel="00000000" w:rsidR="00000000" w:rsidRPr="00000000">
          <w:rPr>
            <w:rFonts w:ascii="Arial Narrow" w:cs="Arial Narrow" w:eastAsia="Arial Narrow" w:hAnsi="Arial Narrow"/>
            <w:sz w:val="24"/>
            <w:szCs w:val="24"/>
            <w:rtl w:val="0"/>
          </w:rPr>
          <w:t xml:space="preserve">hábitat</w:t>
        </w:r>
      </w:hyperlink>
      <w:r w:rsidDel="00000000" w:rsidR="00000000" w:rsidRPr="00000000">
        <w:rPr>
          <w:rFonts w:ascii="Arial Narrow" w:cs="Arial Narrow" w:eastAsia="Arial Narrow" w:hAnsi="Arial Narrow"/>
          <w:sz w:val="24"/>
          <w:szCs w:val="24"/>
          <w:rtl w:val="0"/>
        </w:rPr>
        <w:t xml:space="preserve"> natural (Naturalista, 2020; MADS, 2018).</w:t>
      </w:r>
    </w:p>
    <w:p w:rsidR="00000000" w:rsidDel="00000000" w:rsidP="00000000" w:rsidRDefault="00000000" w:rsidRPr="00000000" w14:paraId="0000083C">
      <w:pPr>
        <w:jc w:val="both"/>
        <w:rPr>
          <w:rFonts w:ascii="Arial Narrow" w:cs="Arial Narrow" w:eastAsia="Arial Narrow" w:hAnsi="Arial Narrow"/>
          <w:i w:val="1"/>
          <w:sz w:val="24"/>
          <w:szCs w:val="24"/>
        </w:rPr>
      </w:pPr>
      <w:r w:rsidDel="00000000" w:rsidR="00000000" w:rsidRPr="00000000">
        <w:rPr>
          <w:rtl w:val="0"/>
        </w:rPr>
      </w:r>
    </w:p>
    <w:p w:rsidR="00000000" w:rsidDel="00000000" w:rsidP="00000000" w:rsidRDefault="00000000" w:rsidRPr="00000000" w14:paraId="0000083D">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Con relación a la demás fauna del área protegida se presentan vacíos de información especialmente en el grupo de insectos, al igual que para los reptiles, anfibios y mamíferos, para los cuales se tienen pocos registros (CARDER–UTP, 2019). También el área se clasifica en un nivel </w:t>
      </w:r>
      <w:r w:rsidDel="00000000" w:rsidR="00000000" w:rsidRPr="00000000">
        <w:rPr>
          <w:rFonts w:ascii="Arial Narrow" w:cs="Arial Narrow" w:eastAsia="Arial Narrow" w:hAnsi="Arial Narrow"/>
          <w:i w:val="1"/>
          <w:sz w:val="24"/>
          <w:szCs w:val="24"/>
          <w:rtl w:val="0"/>
        </w:rPr>
        <w:t xml:space="preserve">medio</w:t>
      </w:r>
      <w:r w:rsidDel="00000000" w:rsidR="00000000" w:rsidRPr="00000000">
        <w:rPr>
          <w:rFonts w:ascii="Arial Narrow" w:cs="Arial Narrow" w:eastAsia="Arial Narrow" w:hAnsi="Arial Narrow"/>
          <w:sz w:val="24"/>
          <w:szCs w:val="24"/>
          <w:rtl w:val="0"/>
        </w:rPr>
        <w:t xml:space="preserve"> de vacíos de información, teniendo en cuenta que es una de las pocas áreas protegidas que presentan más de 300 registros de especies comparado con las demás áreas del departamento (CARDER–UTP, 2019).</w:t>
      </w:r>
    </w:p>
    <w:p w:rsidR="00000000" w:rsidDel="00000000" w:rsidP="00000000" w:rsidRDefault="00000000" w:rsidRPr="00000000" w14:paraId="0000083E">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83F">
      <w:pPr>
        <w:pStyle w:val="Heading4"/>
        <w:rPr/>
      </w:pPr>
      <w:r w:rsidDel="00000000" w:rsidR="00000000" w:rsidRPr="00000000">
        <w:rPr>
          <w:rtl w:val="0"/>
        </w:rPr>
        <w:t xml:space="preserve">Flora</w:t>
      </w:r>
    </w:p>
    <w:p w:rsidR="00000000" w:rsidDel="00000000" w:rsidP="00000000" w:rsidRDefault="00000000" w:rsidRPr="00000000" w14:paraId="00000840">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84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Si bien entre las acciones desarrolladas por la CARDER, a través de los años, ha sido fundamental el fomento de actividades que incorporen el árbol en los sistemas de producción, como estrategia para el fortalecimiento de la cadena forestal en el departamento de Risaralda, en este acápite se hace un corto análisis del componente forestal de las áreas protegidas de Risaralda, donde es necesario hacer el reconocimiento no solamente de los desarrollos adelantados por la Corporación, sino también de otras instancias como las Alcaldías Municipales, algunas Empresas Prestadoras del Servicio de Acueducto y la Sociedad Civil. </w:t>
      </w:r>
    </w:p>
    <w:p w:rsidR="00000000" w:rsidDel="00000000" w:rsidP="00000000" w:rsidRDefault="00000000" w:rsidRPr="00000000" w14:paraId="00000842">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84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los predios adquiridos por la CARDER y algunos Entes Territoriales de manera directa o a través de sus Empresas de Servicios Públicos, hasta la emisión de la Ley 99 de 1993, cuando esta responsabilidad paso a los entes territoriales, un gran porcentaje de su superficie se encontraba con coberturas de bosques naturales, con algunos niveles de intervención, unas pocas plantaciones forestales con visión comercial, así como pastos y cultivos agrícolas, generándose controversia en torno a la sostenibilidad de la oferta de servicios ecosistémicos. </w:t>
      </w:r>
    </w:p>
    <w:p w:rsidR="00000000" w:rsidDel="00000000" w:rsidP="00000000" w:rsidRDefault="00000000" w:rsidRPr="00000000" w14:paraId="0000084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84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 partir de la adquisición de los predios se iniciaron acciones orientadas a la  recuperación de coberturas para consolidar procesos de restauración, o mejor de rehabilitación asistida, en los predios que fueron históricamente adquiridos por la Autoridad Ambiental y otras instancias administrativas, con la finalidad primordial de proteger el recurso hídrico y asegurar el suministro de agua para la población risaraldense localizada principalmente en las cabeceras municipales, así como para la conservación de ecosistemas estratégicos y la biodiversidad.</w:t>
      </w:r>
    </w:p>
    <w:p w:rsidR="00000000" w:rsidDel="00000000" w:rsidP="00000000" w:rsidRDefault="00000000" w:rsidRPr="00000000" w14:paraId="00000846">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847">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Como estrategia para la recuperación y/o mantenimiento de coberturas protectoras se establecieron plantaciones, con diferentes especies tanto nativas, como naturalizadas, inicialmente adquiridas en diferentes viveros ante la urgencia de hacer presencia institucional y posteriormente con material vegetal producido por la entidad. En este sentido es importante indicar que las primeras plantaciones se realizaron con especies como las coníferas (pinos y cipreses), los eucaliptos (</w:t>
      </w:r>
      <w:r w:rsidDel="00000000" w:rsidR="00000000" w:rsidRPr="00000000">
        <w:rPr>
          <w:rFonts w:ascii="Arial Narrow" w:cs="Arial Narrow" w:eastAsia="Arial Narrow" w:hAnsi="Arial Narrow"/>
          <w:i w:val="1"/>
          <w:sz w:val="24"/>
          <w:szCs w:val="24"/>
          <w:rtl w:val="0"/>
        </w:rPr>
        <w:t xml:space="preserve">E. grandis, E. globulus, E. urograndis</w:t>
      </w:r>
      <w:r w:rsidDel="00000000" w:rsidR="00000000" w:rsidRPr="00000000">
        <w:rPr>
          <w:rFonts w:ascii="Arial Narrow" w:cs="Arial Narrow" w:eastAsia="Arial Narrow" w:hAnsi="Arial Narrow"/>
          <w:sz w:val="24"/>
          <w:szCs w:val="24"/>
          <w:rtl w:val="0"/>
        </w:rPr>
        <w:t xml:space="preserve">), las acacias (</w:t>
      </w:r>
      <w:r w:rsidDel="00000000" w:rsidR="00000000" w:rsidRPr="00000000">
        <w:rPr>
          <w:rFonts w:ascii="Arial Narrow" w:cs="Arial Narrow" w:eastAsia="Arial Narrow" w:hAnsi="Arial Narrow"/>
          <w:i w:val="1"/>
          <w:sz w:val="24"/>
          <w:szCs w:val="24"/>
          <w:rtl w:val="0"/>
        </w:rPr>
        <w:t xml:space="preserve">A.</w:t>
      </w:r>
      <w:r w:rsidDel="00000000" w:rsidR="00000000" w:rsidRPr="00000000">
        <w:rPr>
          <w:rFonts w:ascii="Arial Narrow" w:cs="Arial Narrow" w:eastAsia="Arial Narrow" w:hAnsi="Arial Narrow"/>
          <w:sz w:val="24"/>
          <w:szCs w:val="24"/>
          <w:rtl w:val="0"/>
        </w:rPr>
        <w:t xml:space="preserve"> </w:t>
      </w:r>
      <w:r w:rsidDel="00000000" w:rsidR="00000000" w:rsidRPr="00000000">
        <w:rPr>
          <w:rFonts w:ascii="Arial Narrow" w:cs="Arial Narrow" w:eastAsia="Arial Narrow" w:hAnsi="Arial Narrow"/>
          <w:i w:val="1"/>
          <w:sz w:val="24"/>
          <w:szCs w:val="24"/>
          <w:rtl w:val="0"/>
        </w:rPr>
        <w:t xml:space="preserve">mearnsii</w:t>
      </w:r>
      <w:r w:rsidDel="00000000" w:rsidR="00000000" w:rsidRPr="00000000">
        <w:rPr>
          <w:rFonts w:ascii="Arial Narrow" w:cs="Arial Narrow" w:eastAsia="Arial Narrow" w:hAnsi="Arial Narrow"/>
          <w:sz w:val="24"/>
          <w:szCs w:val="24"/>
          <w:rtl w:val="0"/>
        </w:rPr>
        <w:t xml:space="preserve">, </w:t>
      </w:r>
      <w:r w:rsidDel="00000000" w:rsidR="00000000" w:rsidRPr="00000000">
        <w:rPr>
          <w:rFonts w:ascii="Arial Narrow" w:cs="Arial Narrow" w:eastAsia="Arial Narrow" w:hAnsi="Arial Narrow"/>
          <w:i w:val="1"/>
          <w:sz w:val="24"/>
          <w:szCs w:val="24"/>
          <w:rtl w:val="0"/>
        </w:rPr>
        <w:t xml:space="preserve">A.</w:t>
      </w:r>
      <w:r w:rsidDel="00000000" w:rsidR="00000000" w:rsidRPr="00000000">
        <w:rPr>
          <w:rFonts w:ascii="Arial Narrow" w:cs="Arial Narrow" w:eastAsia="Arial Narrow" w:hAnsi="Arial Narrow"/>
          <w:sz w:val="24"/>
          <w:szCs w:val="24"/>
          <w:rtl w:val="0"/>
        </w:rPr>
        <w:t xml:space="preserve"> melanoxylon) y el aliso, entre las más representativas, soportados en la gran capacidad que tienen los árboles de raíz profunda para favorecer la infiltración del agua, la recarga de acuíferos y la regulación hidrológica, así como la rapidez de su desarrollo generando cobertura de protección en menor tiempo, minimizando al mismo tiempo los costos de mantenimiento. </w:t>
      </w:r>
    </w:p>
    <w:p w:rsidR="00000000" w:rsidDel="00000000" w:rsidP="00000000" w:rsidRDefault="00000000" w:rsidRPr="00000000" w14:paraId="00000848">
      <w:pPr>
        <w:jc w:val="both"/>
        <w:rPr>
          <w:rFonts w:ascii="Arial Narrow" w:cs="Arial Narrow" w:eastAsia="Arial Narrow" w:hAnsi="Arial Narrow"/>
          <w:b w:val="1"/>
          <w:i w:val="1"/>
          <w:color w:val="ff0000"/>
          <w:sz w:val="24"/>
          <w:szCs w:val="24"/>
        </w:rPr>
      </w:pPr>
      <w:r w:rsidDel="00000000" w:rsidR="00000000" w:rsidRPr="00000000">
        <w:rPr>
          <w:rFonts w:ascii="Arial Narrow" w:cs="Arial Narrow" w:eastAsia="Arial Narrow" w:hAnsi="Arial Narrow"/>
          <w:b w:val="1"/>
          <w:i w:val="1"/>
          <w:color w:val="ff0000"/>
          <w:sz w:val="24"/>
          <w:szCs w:val="24"/>
          <w:rtl w:val="0"/>
        </w:rPr>
        <w:t xml:space="preserve">        </w:t>
      </w:r>
    </w:p>
    <w:p w:rsidR="00000000" w:rsidDel="00000000" w:rsidP="00000000" w:rsidRDefault="00000000" w:rsidRPr="00000000" w14:paraId="00000849">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4358563" cy="3269170"/>
            <wp:effectExtent b="0" l="0" r="0" t="0"/>
            <wp:docPr descr="C:\Documents and Settings\REVISORIA_F\Mis documentos\Mis imágenes\FOTO libro campoalegre\Fotos Campoalegre Jaime\Paisaje Vegetacion y flora Jaime\DSC02464.JPG" id="8220" name="image6.jpg"/>
            <a:graphic>
              <a:graphicData uri="http://schemas.openxmlformats.org/drawingml/2006/picture">
                <pic:pic>
                  <pic:nvPicPr>
                    <pic:cNvPr descr="C:\Documents and Settings\REVISORIA_F\Mis documentos\Mis imágenes\FOTO libro campoalegre\Fotos Campoalegre Jaime\Paisaje Vegetacion y flora Jaime\DSC02464.JPG" id="0" name="image6.jpg"/>
                    <pic:cNvPicPr preferRelativeResize="0"/>
                  </pic:nvPicPr>
                  <pic:blipFill>
                    <a:blip r:embed="rId36"/>
                    <a:srcRect b="0" l="0" r="0" t="0"/>
                    <a:stretch>
                      <a:fillRect/>
                    </a:stretch>
                  </pic:blipFill>
                  <pic:spPr>
                    <a:xfrm>
                      <a:off x="0" y="0"/>
                      <a:ext cx="4358563" cy="3269170"/>
                    </a:xfrm>
                    <a:prstGeom prst="rect"/>
                    <a:ln/>
                  </pic:spPr>
                </pic:pic>
              </a:graphicData>
            </a:graphic>
          </wp:inline>
        </w:drawing>
      </w:r>
      <w:r w:rsidDel="00000000" w:rsidR="00000000" w:rsidRPr="00000000">
        <w:rPr>
          <w:rtl w:val="0"/>
        </w:rPr>
      </w:r>
    </w:p>
    <w:p w:rsidR="00000000" w:rsidDel="00000000" w:rsidP="00000000" w:rsidRDefault="00000000" w:rsidRPr="00000000" w14:paraId="0000084A">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Figura 1. Panorámica del bosque andino en el DCS Campoalegre. Sector Minas del Chaquiro. Fotografía: Jaime A. Carranza Q.</w:t>
      </w:r>
    </w:p>
    <w:p w:rsidR="00000000" w:rsidDel="00000000" w:rsidP="00000000" w:rsidRDefault="00000000" w:rsidRPr="00000000" w14:paraId="0000084B">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84C">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4348597" cy="3259477"/>
            <wp:effectExtent b="0" l="0" r="0" t="0"/>
            <wp:docPr descr="C:\Users\EQUIPO\Pictures\Montaña\DSC07813.JPG" id="8221" name="image1.jpg"/>
            <a:graphic>
              <a:graphicData uri="http://schemas.openxmlformats.org/drawingml/2006/picture">
                <pic:pic>
                  <pic:nvPicPr>
                    <pic:cNvPr descr="C:\Users\EQUIPO\Pictures\Montaña\DSC07813.JPG" id="0" name="image1.jpg"/>
                    <pic:cNvPicPr preferRelativeResize="0"/>
                  </pic:nvPicPr>
                  <pic:blipFill>
                    <a:blip r:embed="rId37"/>
                    <a:srcRect b="0" l="0" r="0" t="0"/>
                    <a:stretch>
                      <a:fillRect/>
                    </a:stretch>
                  </pic:blipFill>
                  <pic:spPr>
                    <a:xfrm>
                      <a:off x="0" y="0"/>
                      <a:ext cx="4348597" cy="3259477"/>
                    </a:xfrm>
                    <a:prstGeom prst="rect"/>
                    <a:ln/>
                  </pic:spPr>
                </pic:pic>
              </a:graphicData>
            </a:graphic>
          </wp:inline>
        </w:drawing>
      </w:r>
      <w:r w:rsidDel="00000000" w:rsidR="00000000" w:rsidRPr="00000000">
        <w:rPr>
          <w:rtl w:val="0"/>
        </w:rPr>
      </w:r>
    </w:p>
    <w:p w:rsidR="00000000" w:rsidDel="00000000" w:rsidP="00000000" w:rsidRDefault="00000000" w:rsidRPr="00000000" w14:paraId="0000084D">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Figura 2. Interior de bosque altoandino en el DCS Campoalegre. Sector Los Alpes </w:t>
      </w:r>
    </w:p>
    <w:p w:rsidR="00000000" w:rsidDel="00000000" w:rsidP="00000000" w:rsidRDefault="00000000" w:rsidRPr="00000000" w14:paraId="0000084E">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Fotografía: Jaime A. Carranza Q.</w:t>
      </w:r>
    </w:p>
    <w:p w:rsidR="00000000" w:rsidDel="00000000" w:rsidP="00000000" w:rsidRDefault="00000000" w:rsidRPr="00000000" w14:paraId="0000084F">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850">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Años después, con la dinamización del accionar institucional, se avanzó en la formación de capital humano y el fortalecimiento de la capacidad técnica en los municipios a través de diferentes proyectos, lográndose establecer viveros locales y la puesta en operación del “Vivero Regional de La Guadua”, de propiedad de la Autoridad Ambiental, localizado en el municipio de La Virginia; el cual se dotó con la infraestructura que facilitaba la propagación de una importante variedad de especies, tanto nativas como naturalizadas, y en las cantidades demandadas por los diferentes proyectos institucionales.</w:t>
      </w:r>
    </w:p>
    <w:p w:rsidR="00000000" w:rsidDel="00000000" w:rsidP="00000000" w:rsidRDefault="00000000" w:rsidRPr="00000000" w14:paraId="00000851">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852">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Adicional a lo señalado en el párrafo anterior se generaron alianzas estratégicas con instituciones como Centro Nacional de Investigaciones de Café - Cenicafé con el fin de adelantar ensayos que permitieran entregar paquetes tecnológicos soportados en la adaptabilidad de las especies para ser utilizadas en los sistemas de producción asociados al cultivo del café.</w:t>
      </w:r>
    </w:p>
    <w:p w:rsidR="00000000" w:rsidDel="00000000" w:rsidP="00000000" w:rsidRDefault="00000000" w:rsidRPr="00000000" w14:paraId="00000853">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854">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siguiente tabla presenta el listado de 50 especies utilizadas en los procesos de recuperación de coberturas en diferentes predios de propiedad de la CARDER. </w:t>
      </w:r>
    </w:p>
    <w:p w:rsidR="00000000" w:rsidDel="00000000" w:rsidP="00000000" w:rsidRDefault="00000000" w:rsidRPr="00000000" w14:paraId="00000855">
      <w:pPr>
        <w:jc w:val="both"/>
        <w:rPr>
          <w:rFonts w:ascii="Arial Narrow" w:cs="Arial Narrow" w:eastAsia="Arial Narrow" w:hAnsi="Arial Narrow"/>
          <w:sz w:val="24"/>
          <w:szCs w:val="24"/>
        </w:rPr>
      </w:pPr>
      <w:r w:rsidDel="00000000" w:rsidR="00000000" w:rsidRPr="00000000">
        <w:rPr>
          <w:rtl w:val="0"/>
        </w:rPr>
      </w:r>
    </w:p>
    <w:tbl>
      <w:tblPr>
        <w:tblStyle w:val="Table27"/>
        <w:tblW w:w="8407.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08"/>
        <w:gridCol w:w="2427"/>
        <w:gridCol w:w="2976"/>
        <w:gridCol w:w="2596"/>
        <w:tblGridChange w:id="0">
          <w:tblGrid>
            <w:gridCol w:w="408"/>
            <w:gridCol w:w="2427"/>
            <w:gridCol w:w="2976"/>
            <w:gridCol w:w="2596"/>
          </w:tblGrid>
        </w:tblGridChange>
      </w:tblGrid>
      <w:tr>
        <w:tc>
          <w:tcPr>
            <w:shd w:fill="a8d08d" w:val="clear"/>
          </w:tcPr>
          <w:p w:rsidR="00000000" w:rsidDel="00000000" w:rsidP="00000000" w:rsidRDefault="00000000" w:rsidRPr="00000000" w14:paraId="0000085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1"/>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No</w:t>
            </w:r>
          </w:p>
        </w:tc>
        <w:tc>
          <w:tcPr>
            <w:shd w:fill="a8d08d" w:val="clear"/>
          </w:tcPr>
          <w:p w:rsidR="00000000" w:rsidDel="00000000" w:rsidP="00000000" w:rsidRDefault="00000000" w:rsidRPr="00000000" w14:paraId="0000085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1"/>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Nombre Común</w:t>
            </w:r>
          </w:p>
        </w:tc>
        <w:tc>
          <w:tcPr>
            <w:shd w:fill="a8d08d" w:val="clear"/>
          </w:tcPr>
          <w:p w:rsidR="00000000" w:rsidDel="00000000" w:rsidP="00000000" w:rsidRDefault="00000000" w:rsidRPr="00000000" w14:paraId="0000085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1"/>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Nombre Científico</w:t>
            </w:r>
          </w:p>
        </w:tc>
        <w:tc>
          <w:tcPr>
            <w:shd w:fill="a8d08d" w:val="clear"/>
          </w:tcPr>
          <w:p w:rsidR="00000000" w:rsidDel="00000000" w:rsidP="00000000" w:rsidRDefault="00000000" w:rsidRPr="00000000" w14:paraId="0000085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1"/>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Familia</w:t>
            </w:r>
          </w:p>
        </w:tc>
      </w:tr>
      <w:tr>
        <w:tc>
          <w:tcPr/>
          <w:p w:rsidR="00000000" w:rsidDel="00000000" w:rsidP="00000000" w:rsidRDefault="00000000" w:rsidRPr="00000000" w14:paraId="0000085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85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Pino</w:t>
            </w:r>
          </w:p>
        </w:tc>
        <w:tc>
          <w:tcPr/>
          <w:p w:rsidR="00000000" w:rsidDel="00000000" w:rsidP="00000000" w:rsidRDefault="00000000" w:rsidRPr="00000000" w14:paraId="000008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Pinus pátula</w:t>
            </w:r>
          </w:p>
        </w:tc>
        <w:tc>
          <w:tcPr/>
          <w:p w:rsidR="00000000" w:rsidDel="00000000" w:rsidP="00000000" w:rsidRDefault="00000000" w:rsidRPr="00000000" w14:paraId="0000085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singl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Pinaceae</w:t>
            </w:r>
            <w:r w:rsidDel="00000000" w:rsidR="00000000" w:rsidRPr="00000000">
              <w:rPr>
                <w:rtl w:val="0"/>
              </w:rPr>
            </w:r>
          </w:p>
        </w:tc>
      </w:tr>
      <w:tr>
        <w:tc>
          <w:tcPr/>
          <w:p w:rsidR="00000000" w:rsidDel="00000000" w:rsidP="00000000" w:rsidRDefault="00000000" w:rsidRPr="00000000" w14:paraId="000008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85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Pino</w:t>
            </w:r>
          </w:p>
        </w:tc>
        <w:tc>
          <w:tcPr/>
          <w:p w:rsidR="00000000" w:rsidDel="00000000" w:rsidP="00000000" w:rsidRDefault="00000000" w:rsidRPr="00000000" w14:paraId="000008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Pinus tecunumanii</w:t>
            </w:r>
          </w:p>
        </w:tc>
        <w:tc>
          <w:tcPr/>
          <w:p w:rsidR="00000000" w:rsidDel="00000000" w:rsidP="00000000" w:rsidRDefault="00000000" w:rsidRPr="00000000" w14:paraId="000008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singl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Pinaceae</w:t>
            </w:r>
            <w:r w:rsidDel="00000000" w:rsidR="00000000" w:rsidRPr="00000000">
              <w:rPr>
                <w:rtl w:val="0"/>
              </w:rPr>
            </w:r>
          </w:p>
        </w:tc>
      </w:tr>
      <w:tr>
        <w:tc>
          <w:tcPr/>
          <w:p w:rsidR="00000000" w:rsidDel="00000000" w:rsidP="00000000" w:rsidRDefault="00000000" w:rsidRPr="00000000" w14:paraId="000008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8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Ciprés</w:t>
            </w:r>
          </w:p>
        </w:tc>
        <w:tc>
          <w:tcPr/>
          <w:p w:rsidR="00000000" w:rsidDel="00000000" w:rsidP="00000000" w:rsidRDefault="00000000" w:rsidRPr="00000000" w14:paraId="000008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Cupressus lusitánica</w:t>
            </w:r>
          </w:p>
        </w:tc>
        <w:tc>
          <w:tcPr/>
          <w:p w:rsidR="00000000" w:rsidDel="00000000" w:rsidP="00000000" w:rsidRDefault="00000000" w:rsidRPr="00000000" w14:paraId="0000086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singl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Cupresaceae</w:t>
            </w:r>
            <w:r w:rsidDel="00000000" w:rsidR="00000000" w:rsidRPr="00000000">
              <w:rPr>
                <w:rtl w:val="0"/>
              </w:rPr>
            </w:r>
          </w:p>
        </w:tc>
      </w:tr>
      <w:tr>
        <w:tc>
          <w:tcPr/>
          <w:p w:rsidR="00000000" w:rsidDel="00000000" w:rsidP="00000000" w:rsidRDefault="00000000" w:rsidRPr="00000000" w14:paraId="000008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8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Roble</w:t>
            </w:r>
          </w:p>
        </w:tc>
        <w:tc>
          <w:tcPr/>
          <w:p w:rsidR="00000000" w:rsidDel="00000000" w:rsidP="00000000" w:rsidRDefault="00000000" w:rsidRPr="00000000" w14:paraId="0000086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Quercus humboldtii</w:t>
            </w:r>
          </w:p>
        </w:tc>
        <w:tc>
          <w:tcPr/>
          <w:p w:rsidR="00000000" w:rsidDel="00000000" w:rsidP="00000000" w:rsidRDefault="00000000" w:rsidRPr="00000000" w14:paraId="000008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singl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Fagaceae</w:t>
            </w:r>
            <w:r w:rsidDel="00000000" w:rsidR="00000000" w:rsidRPr="00000000">
              <w:rPr>
                <w:rtl w:val="0"/>
              </w:rPr>
            </w:r>
          </w:p>
        </w:tc>
      </w:tr>
      <w:tr>
        <w:tc>
          <w:tcPr/>
          <w:p w:rsidR="00000000" w:rsidDel="00000000" w:rsidP="00000000" w:rsidRDefault="00000000" w:rsidRPr="00000000" w14:paraId="0000086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5</w:t>
            </w:r>
          </w:p>
        </w:tc>
        <w:tc>
          <w:tcPr/>
          <w:p w:rsidR="00000000" w:rsidDel="00000000" w:rsidP="00000000" w:rsidRDefault="00000000" w:rsidRPr="00000000" w14:paraId="000008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Aliso</w:t>
            </w:r>
          </w:p>
        </w:tc>
        <w:tc>
          <w:tcPr/>
          <w:p w:rsidR="00000000" w:rsidDel="00000000" w:rsidP="00000000" w:rsidRDefault="00000000" w:rsidRPr="00000000" w14:paraId="0000086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Alnus acuminata</w:t>
            </w:r>
          </w:p>
        </w:tc>
        <w:tc>
          <w:tcPr/>
          <w:p w:rsidR="00000000" w:rsidDel="00000000" w:rsidP="00000000" w:rsidRDefault="00000000" w:rsidRPr="00000000" w14:paraId="0000086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Betulaceae</w:t>
            </w:r>
          </w:p>
        </w:tc>
      </w:tr>
      <w:tr>
        <w:tc>
          <w:tcPr/>
          <w:p w:rsidR="00000000" w:rsidDel="00000000" w:rsidP="00000000" w:rsidRDefault="00000000" w:rsidRPr="00000000" w14:paraId="0000086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6</w:t>
            </w:r>
          </w:p>
        </w:tc>
        <w:tc>
          <w:tcPr/>
          <w:p w:rsidR="00000000" w:rsidDel="00000000" w:rsidP="00000000" w:rsidRDefault="00000000" w:rsidRPr="00000000" w14:paraId="000008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Tachuelo</w:t>
            </w:r>
          </w:p>
        </w:tc>
        <w:tc>
          <w:tcPr/>
          <w:p w:rsidR="00000000" w:rsidDel="00000000" w:rsidP="00000000" w:rsidRDefault="00000000" w:rsidRPr="00000000" w14:paraId="0000087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Solanum inopinum</w:t>
            </w:r>
          </w:p>
        </w:tc>
        <w:tc>
          <w:tcPr/>
          <w:p w:rsidR="00000000" w:rsidDel="00000000" w:rsidP="00000000" w:rsidRDefault="00000000" w:rsidRPr="00000000" w14:paraId="000008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Solanaceae</w:t>
            </w:r>
          </w:p>
        </w:tc>
      </w:tr>
      <w:tr>
        <w:tc>
          <w:tcPr/>
          <w:p w:rsidR="00000000" w:rsidDel="00000000" w:rsidP="00000000" w:rsidRDefault="00000000" w:rsidRPr="00000000" w14:paraId="0000087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7</w:t>
            </w:r>
          </w:p>
        </w:tc>
        <w:tc>
          <w:tcPr/>
          <w:p w:rsidR="00000000" w:rsidDel="00000000" w:rsidP="00000000" w:rsidRDefault="00000000" w:rsidRPr="00000000" w14:paraId="000008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Pino colombiano</w:t>
            </w:r>
          </w:p>
        </w:tc>
        <w:tc>
          <w:tcPr/>
          <w:p w:rsidR="00000000" w:rsidDel="00000000" w:rsidP="00000000" w:rsidRDefault="00000000" w:rsidRPr="00000000" w14:paraId="0000087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Retrophyllum rospigliosii</w:t>
            </w:r>
          </w:p>
        </w:tc>
        <w:tc>
          <w:tcPr/>
          <w:p w:rsidR="00000000" w:rsidDel="00000000" w:rsidP="00000000" w:rsidRDefault="00000000" w:rsidRPr="00000000" w14:paraId="0000087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Podocarpaceae</w:t>
            </w:r>
          </w:p>
        </w:tc>
      </w:tr>
      <w:tr>
        <w:tc>
          <w:tcPr/>
          <w:p w:rsidR="00000000" w:rsidDel="00000000" w:rsidP="00000000" w:rsidRDefault="00000000" w:rsidRPr="00000000" w14:paraId="0000087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8</w:t>
            </w:r>
          </w:p>
        </w:tc>
        <w:tc>
          <w:tcPr/>
          <w:p w:rsidR="00000000" w:rsidDel="00000000" w:rsidP="00000000" w:rsidRDefault="00000000" w:rsidRPr="00000000" w14:paraId="000008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Guadua</w:t>
            </w:r>
          </w:p>
        </w:tc>
        <w:tc>
          <w:tcPr/>
          <w:p w:rsidR="00000000" w:rsidDel="00000000" w:rsidP="00000000" w:rsidRDefault="00000000" w:rsidRPr="00000000" w14:paraId="000008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Guadua angustifolia</w:t>
            </w:r>
          </w:p>
        </w:tc>
        <w:tc>
          <w:tcPr/>
          <w:p w:rsidR="00000000" w:rsidDel="00000000" w:rsidP="00000000" w:rsidRDefault="00000000" w:rsidRPr="00000000" w14:paraId="000008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Poaceae</w:t>
            </w:r>
          </w:p>
        </w:tc>
      </w:tr>
      <w:tr>
        <w:tc>
          <w:tcPr/>
          <w:p w:rsidR="00000000" w:rsidDel="00000000" w:rsidP="00000000" w:rsidRDefault="00000000" w:rsidRPr="00000000" w14:paraId="0000087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9</w:t>
            </w:r>
          </w:p>
        </w:tc>
        <w:tc>
          <w:tcPr/>
          <w:p w:rsidR="00000000" w:rsidDel="00000000" w:rsidP="00000000" w:rsidRDefault="00000000" w:rsidRPr="00000000" w14:paraId="0000087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Urapán </w:t>
            </w:r>
          </w:p>
        </w:tc>
        <w:tc>
          <w:tcPr/>
          <w:p w:rsidR="00000000" w:rsidDel="00000000" w:rsidP="00000000" w:rsidRDefault="00000000" w:rsidRPr="00000000" w14:paraId="0000087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Fraxinus chinensis</w:t>
            </w:r>
          </w:p>
        </w:tc>
        <w:tc>
          <w:tcPr/>
          <w:p w:rsidR="00000000" w:rsidDel="00000000" w:rsidP="00000000" w:rsidRDefault="00000000" w:rsidRPr="00000000" w14:paraId="000008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Oleaceae</w:t>
            </w:r>
          </w:p>
        </w:tc>
      </w:tr>
      <w:tr>
        <w:tc>
          <w:tcPr/>
          <w:p w:rsidR="00000000" w:rsidDel="00000000" w:rsidP="00000000" w:rsidRDefault="00000000" w:rsidRPr="00000000" w14:paraId="0000087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10</w:t>
            </w:r>
          </w:p>
        </w:tc>
        <w:tc>
          <w:tcPr/>
          <w:p w:rsidR="00000000" w:rsidDel="00000000" w:rsidP="00000000" w:rsidRDefault="00000000" w:rsidRPr="00000000" w14:paraId="0000087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Eucalipto</w:t>
            </w:r>
          </w:p>
        </w:tc>
        <w:tc>
          <w:tcPr/>
          <w:p w:rsidR="00000000" w:rsidDel="00000000" w:rsidP="00000000" w:rsidRDefault="00000000" w:rsidRPr="00000000" w14:paraId="000008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Eucalyptus grandis</w:t>
            </w:r>
          </w:p>
        </w:tc>
        <w:tc>
          <w:tcPr/>
          <w:p w:rsidR="00000000" w:rsidDel="00000000" w:rsidP="00000000" w:rsidRDefault="00000000" w:rsidRPr="00000000" w14:paraId="0000088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Mirtaceae</w:t>
            </w:r>
          </w:p>
        </w:tc>
      </w:tr>
      <w:tr>
        <w:tc>
          <w:tcPr/>
          <w:p w:rsidR="00000000" w:rsidDel="00000000" w:rsidP="00000000" w:rsidRDefault="00000000" w:rsidRPr="00000000" w14:paraId="0000088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11</w:t>
            </w:r>
          </w:p>
        </w:tc>
        <w:tc>
          <w:tcPr/>
          <w:p w:rsidR="00000000" w:rsidDel="00000000" w:rsidP="00000000" w:rsidRDefault="00000000" w:rsidRPr="00000000" w14:paraId="0000088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Ámbar, Estoraque</w:t>
            </w:r>
          </w:p>
        </w:tc>
        <w:tc>
          <w:tcPr/>
          <w:p w:rsidR="00000000" w:rsidDel="00000000" w:rsidP="00000000" w:rsidRDefault="00000000" w:rsidRPr="00000000" w14:paraId="0000088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Liquidambar styraciflua</w:t>
            </w:r>
          </w:p>
        </w:tc>
        <w:tc>
          <w:tcPr/>
          <w:p w:rsidR="00000000" w:rsidDel="00000000" w:rsidP="00000000" w:rsidRDefault="00000000" w:rsidRPr="00000000" w14:paraId="0000088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Altingiaceae</w:t>
            </w:r>
          </w:p>
        </w:tc>
      </w:tr>
      <w:tr>
        <w:tc>
          <w:tcPr/>
          <w:p w:rsidR="00000000" w:rsidDel="00000000" w:rsidP="00000000" w:rsidRDefault="00000000" w:rsidRPr="00000000" w14:paraId="0000088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12</w:t>
            </w:r>
          </w:p>
        </w:tc>
        <w:tc>
          <w:tcPr/>
          <w:p w:rsidR="00000000" w:rsidDel="00000000" w:rsidP="00000000" w:rsidRDefault="00000000" w:rsidRPr="00000000" w14:paraId="000008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Balso blanco</w:t>
            </w:r>
          </w:p>
        </w:tc>
        <w:tc>
          <w:tcPr/>
          <w:p w:rsidR="00000000" w:rsidDel="00000000" w:rsidP="00000000" w:rsidRDefault="00000000" w:rsidRPr="00000000" w14:paraId="000008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Heliocarpus popayanensis</w:t>
            </w:r>
          </w:p>
        </w:tc>
        <w:tc>
          <w:tcPr/>
          <w:p w:rsidR="00000000" w:rsidDel="00000000" w:rsidP="00000000" w:rsidRDefault="00000000" w:rsidRPr="00000000" w14:paraId="000008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Malvaceace</w:t>
            </w:r>
          </w:p>
        </w:tc>
      </w:tr>
      <w:tr>
        <w:tc>
          <w:tcPr/>
          <w:p w:rsidR="00000000" w:rsidDel="00000000" w:rsidP="00000000" w:rsidRDefault="00000000" w:rsidRPr="00000000" w14:paraId="000008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13</w:t>
            </w:r>
          </w:p>
        </w:tc>
        <w:tc>
          <w:tcPr/>
          <w:p w:rsidR="00000000" w:rsidDel="00000000" w:rsidP="00000000" w:rsidRDefault="00000000" w:rsidRPr="00000000" w14:paraId="0000088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Acacia negra/japonesa</w:t>
            </w:r>
          </w:p>
        </w:tc>
        <w:tc>
          <w:tcPr/>
          <w:p w:rsidR="00000000" w:rsidDel="00000000" w:rsidP="00000000" w:rsidRDefault="00000000" w:rsidRPr="00000000" w14:paraId="0000088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Acacia melanoxylon</w:t>
            </w:r>
          </w:p>
        </w:tc>
        <w:tc>
          <w:tcPr/>
          <w:p w:rsidR="00000000" w:rsidDel="00000000" w:rsidP="00000000" w:rsidRDefault="00000000" w:rsidRPr="00000000" w14:paraId="0000088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Fabaceae</w:t>
            </w:r>
          </w:p>
        </w:tc>
      </w:tr>
      <w:tr>
        <w:tc>
          <w:tcPr/>
          <w:p w:rsidR="00000000" w:rsidDel="00000000" w:rsidP="00000000" w:rsidRDefault="00000000" w:rsidRPr="00000000" w14:paraId="0000088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14</w:t>
            </w:r>
          </w:p>
        </w:tc>
        <w:tc>
          <w:tcPr/>
          <w:p w:rsidR="00000000" w:rsidDel="00000000" w:rsidP="00000000" w:rsidRDefault="00000000" w:rsidRPr="00000000" w14:paraId="0000088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Acacia australiana</w:t>
            </w:r>
          </w:p>
        </w:tc>
        <w:tc>
          <w:tcPr/>
          <w:p w:rsidR="00000000" w:rsidDel="00000000" w:rsidP="00000000" w:rsidRDefault="00000000" w:rsidRPr="00000000" w14:paraId="0000089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Acacia mearnsii</w:t>
            </w:r>
            <w:r w:rsidDel="00000000" w:rsidR="00000000" w:rsidRPr="00000000">
              <w:rPr>
                <w:rFonts w:ascii="Arial Narrow" w:cs="Arial Narrow" w:eastAsia="Arial Narrow" w:hAnsi="Arial Narrow"/>
                <w:b w:val="0"/>
                <w:i w:val="1"/>
                <w:smallCaps w:val="0"/>
                <w:strike w:val="0"/>
                <w:color w:val="ff6600"/>
                <w:sz w:val="22"/>
                <w:szCs w:val="22"/>
                <w:u w:val="none"/>
                <w:shd w:fill="auto" w:val="clear"/>
                <w:vertAlign w:val="baseline"/>
                <w:rtl w:val="0"/>
              </w:rPr>
              <w:t xml:space="preserve"> </w:t>
            </w:r>
            <w:r w:rsidDel="00000000" w:rsidR="00000000" w:rsidRPr="00000000">
              <w:rPr>
                <w:rtl w:val="0"/>
              </w:rPr>
            </w:r>
          </w:p>
        </w:tc>
        <w:tc>
          <w:tcPr/>
          <w:p w:rsidR="00000000" w:rsidDel="00000000" w:rsidP="00000000" w:rsidRDefault="00000000" w:rsidRPr="00000000" w14:paraId="0000089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Fabaceae</w:t>
            </w:r>
          </w:p>
        </w:tc>
      </w:tr>
      <w:tr>
        <w:tc>
          <w:tcPr/>
          <w:p w:rsidR="00000000" w:rsidDel="00000000" w:rsidP="00000000" w:rsidRDefault="00000000" w:rsidRPr="00000000" w14:paraId="0000089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15</w:t>
            </w:r>
          </w:p>
        </w:tc>
        <w:tc>
          <w:tcPr/>
          <w:p w:rsidR="00000000" w:rsidDel="00000000" w:rsidP="00000000" w:rsidRDefault="00000000" w:rsidRPr="00000000" w14:paraId="0000089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Zurrumbo</w:t>
            </w:r>
          </w:p>
        </w:tc>
        <w:tc>
          <w:tcPr/>
          <w:p w:rsidR="00000000" w:rsidDel="00000000" w:rsidP="00000000" w:rsidRDefault="00000000" w:rsidRPr="00000000" w14:paraId="0000089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Trema michranta</w:t>
            </w:r>
          </w:p>
        </w:tc>
        <w:tc>
          <w:tcPr/>
          <w:p w:rsidR="00000000" w:rsidDel="00000000" w:rsidP="00000000" w:rsidRDefault="00000000" w:rsidRPr="00000000" w14:paraId="0000089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Cannabaceae</w:t>
            </w:r>
          </w:p>
        </w:tc>
      </w:tr>
      <w:tr>
        <w:tc>
          <w:tcPr/>
          <w:p w:rsidR="00000000" w:rsidDel="00000000" w:rsidP="00000000" w:rsidRDefault="00000000" w:rsidRPr="00000000" w14:paraId="0000089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16</w:t>
            </w:r>
          </w:p>
        </w:tc>
        <w:tc>
          <w:tcPr/>
          <w:p w:rsidR="00000000" w:rsidDel="00000000" w:rsidP="00000000" w:rsidRDefault="00000000" w:rsidRPr="00000000" w14:paraId="0000089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Guayacán de Manizales</w:t>
            </w:r>
          </w:p>
        </w:tc>
        <w:tc>
          <w:tcPr/>
          <w:p w:rsidR="00000000" w:rsidDel="00000000" w:rsidP="00000000" w:rsidRDefault="00000000" w:rsidRPr="00000000" w14:paraId="0000089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Lafoensia speciosa</w:t>
            </w:r>
          </w:p>
        </w:tc>
        <w:tc>
          <w:tcPr/>
          <w:p w:rsidR="00000000" w:rsidDel="00000000" w:rsidP="00000000" w:rsidRDefault="00000000" w:rsidRPr="00000000" w14:paraId="0000089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Lythraceae</w:t>
            </w:r>
          </w:p>
        </w:tc>
      </w:tr>
      <w:tr>
        <w:tc>
          <w:tcPr/>
          <w:p w:rsidR="00000000" w:rsidDel="00000000" w:rsidP="00000000" w:rsidRDefault="00000000" w:rsidRPr="00000000" w14:paraId="0000089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17</w:t>
            </w:r>
          </w:p>
        </w:tc>
        <w:tc>
          <w:tcPr/>
          <w:p w:rsidR="00000000" w:rsidDel="00000000" w:rsidP="00000000" w:rsidRDefault="00000000" w:rsidRPr="00000000" w14:paraId="0000089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Cedro Negro</w:t>
            </w:r>
          </w:p>
        </w:tc>
        <w:tc>
          <w:tcPr/>
          <w:p w:rsidR="00000000" w:rsidDel="00000000" w:rsidP="00000000" w:rsidRDefault="00000000" w:rsidRPr="00000000" w14:paraId="0000089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Juglans neotropica </w:t>
            </w:r>
          </w:p>
        </w:tc>
        <w:tc>
          <w:tcPr/>
          <w:p w:rsidR="00000000" w:rsidDel="00000000" w:rsidP="00000000" w:rsidRDefault="00000000" w:rsidRPr="00000000" w14:paraId="0000089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Juglandaceae</w:t>
            </w:r>
          </w:p>
        </w:tc>
      </w:tr>
      <w:tr>
        <w:tc>
          <w:tcPr/>
          <w:p w:rsidR="00000000" w:rsidDel="00000000" w:rsidP="00000000" w:rsidRDefault="00000000" w:rsidRPr="00000000" w14:paraId="0000089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18</w:t>
            </w:r>
          </w:p>
        </w:tc>
        <w:tc>
          <w:tcPr/>
          <w:p w:rsidR="00000000" w:rsidDel="00000000" w:rsidP="00000000" w:rsidRDefault="00000000" w:rsidRPr="00000000" w14:paraId="0000089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Sauce</w:t>
            </w:r>
          </w:p>
        </w:tc>
        <w:tc>
          <w:tcPr/>
          <w:p w:rsidR="00000000" w:rsidDel="00000000" w:rsidP="00000000" w:rsidRDefault="00000000" w:rsidRPr="00000000" w14:paraId="000008A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Salix humboldtiana </w:t>
            </w:r>
          </w:p>
        </w:tc>
        <w:tc>
          <w:tcPr/>
          <w:p w:rsidR="00000000" w:rsidDel="00000000" w:rsidP="00000000" w:rsidRDefault="00000000" w:rsidRPr="00000000" w14:paraId="000008A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Salicaceae</w:t>
            </w:r>
          </w:p>
        </w:tc>
      </w:tr>
      <w:tr>
        <w:tc>
          <w:tcPr/>
          <w:p w:rsidR="00000000" w:rsidDel="00000000" w:rsidP="00000000" w:rsidRDefault="00000000" w:rsidRPr="00000000" w14:paraId="000008A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19</w:t>
            </w:r>
          </w:p>
        </w:tc>
        <w:tc>
          <w:tcPr/>
          <w:p w:rsidR="00000000" w:rsidDel="00000000" w:rsidP="00000000" w:rsidRDefault="00000000" w:rsidRPr="00000000" w14:paraId="000008A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Arboloco</w:t>
            </w:r>
          </w:p>
        </w:tc>
        <w:tc>
          <w:tcPr/>
          <w:p w:rsidR="00000000" w:rsidDel="00000000" w:rsidP="00000000" w:rsidRDefault="00000000" w:rsidRPr="00000000" w14:paraId="000008A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Montanoa quadrangularis</w:t>
            </w:r>
          </w:p>
        </w:tc>
        <w:tc>
          <w:tcPr/>
          <w:p w:rsidR="00000000" w:rsidDel="00000000" w:rsidP="00000000" w:rsidRDefault="00000000" w:rsidRPr="00000000" w14:paraId="000008A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Asteraceae</w:t>
            </w:r>
          </w:p>
        </w:tc>
      </w:tr>
      <w:tr>
        <w:tc>
          <w:tcPr/>
          <w:p w:rsidR="00000000" w:rsidDel="00000000" w:rsidP="00000000" w:rsidRDefault="00000000" w:rsidRPr="00000000" w14:paraId="000008A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20</w:t>
            </w:r>
          </w:p>
        </w:tc>
        <w:tc>
          <w:tcPr/>
          <w:p w:rsidR="00000000" w:rsidDel="00000000" w:rsidP="00000000" w:rsidRDefault="00000000" w:rsidRPr="00000000" w14:paraId="000008A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Drago</w:t>
            </w:r>
          </w:p>
        </w:tc>
        <w:tc>
          <w:tcPr/>
          <w:p w:rsidR="00000000" w:rsidDel="00000000" w:rsidP="00000000" w:rsidRDefault="00000000" w:rsidRPr="00000000" w14:paraId="000008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Croton magdalenensis </w:t>
            </w:r>
          </w:p>
        </w:tc>
        <w:tc>
          <w:tcPr/>
          <w:p w:rsidR="00000000" w:rsidDel="00000000" w:rsidP="00000000" w:rsidRDefault="00000000" w:rsidRPr="00000000" w14:paraId="000008A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Euphorbiaceae</w:t>
            </w:r>
          </w:p>
        </w:tc>
      </w:tr>
      <w:tr>
        <w:tc>
          <w:tcPr/>
          <w:p w:rsidR="00000000" w:rsidDel="00000000" w:rsidP="00000000" w:rsidRDefault="00000000" w:rsidRPr="00000000" w14:paraId="000008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21</w:t>
            </w:r>
          </w:p>
        </w:tc>
        <w:tc>
          <w:tcPr/>
          <w:p w:rsidR="00000000" w:rsidDel="00000000" w:rsidP="00000000" w:rsidRDefault="00000000" w:rsidRPr="00000000" w14:paraId="000008A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Riñón – Palo bobo</w:t>
            </w:r>
          </w:p>
        </w:tc>
        <w:tc>
          <w:tcPr/>
          <w:p w:rsidR="00000000" w:rsidDel="00000000" w:rsidP="00000000" w:rsidRDefault="00000000" w:rsidRPr="00000000" w14:paraId="000008A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Brunellia comocladifolia</w:t>
            </w:r>
          </w:p>
        </w:tc>
        <w:tc>
          <w:tcPr/>
          <w:p w:rsidR="00000000" w:rsidDel="00000000" w:rsidP="00000000" w:rsidRDefault="00000000" w:rsidRPr="00000000" w14:paraId="000008A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Bruneliaceae</w:t>
            </w:r>
          </w:p>
        </w:tc>
      </w:tr>
      <w:tr>
        <w:tc>
          <w:tcPr/>
          <w:p w:rsidR="00000000" w:rsidDel="00000000" w:rsidP="00000000" w:rsidRDefault="00000000" w:rsidRPr="00000000" w14:paraId="000008A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22</w:t>
            </w:r>
          </w:p>
        </w:tc>
        <w:tc>
          <w:tcPr/>
          <w:p w:rsidR="00000000" w:rsidDel="00000000" w:rsidP="00000000" w:rsidRDefault="00000000" w:rsidRPr="00000000" w14:paraId="000008A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Yarumo blanco</w:t>
            </w:r>
          </w:p>
        </w:tc>
        <w:tc>
          <w:tcPr/>
          <w:p w:rsidR="00000000" w:rsidDel="00000000" w:rsidP="00000000" w:rsidRDefault="00000000" w:rsidRPr="00000000" w14:paraId="000008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Cecropia telealba</w:t>
            </w:r>
          </w:p>
        </w:tc>
        <w:tc>
          <w:tcPr/>
          <w:p w:rsidR="00000000" w:rsidDel="00000000" w:rsidP="00000000" w:rsidRDefault="00000000" w:rsidRPr="00000000" w14:paraId="000008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Urticaceae</w:t>
            </w:r>
          </w:p>
        </w:tc>
      </w:tr>
      <w:tr>
        <w:tc>
          <w:tcPr/>
          <w:p w:rsidR="00000000" w:rsidDel="00000000" w:rsidP="00000000" w:rsidRDefault="00000000" w:rsidRPr="00000000" w14:paraId="000008B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23</w:t>
            </w:r>
          </w:p>
        </w:tc>
        <w:tc>
          <w:tcPr/>
          <w:p w:rsidR="00000000" w:rsidDel="00000000" w:rsidP="00000000" w:rsidRDefault="00000000" w:rsidRPr="00000000" w14:paraId="000008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Frailejón</w:t>
            </w:r>
          </w:p>
        </w:tc>
        <w:tc>
          <w:tcPr/>
          <w:p w:rsidR="00000000" w:rsidDel="00000000" w:rsidP="00000000" w:rsidRDefault="00000000" w:rsidRPr="00000000" w14:paraId="000008B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Espeletia hartwegiana</w:t>
            </w:r>
          </w:p>
        </w:tc>
        <w:tc>
          <w:tcPr/>
          <w:p w:rsidR="00000000" w:rsidDel="00000000" w:rsidP="00000000" w:rsidRDefault="00000000" w:rsidRPr="00000000" w14:paraId="000008B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Asteraceae</w:t>
            </w:r>
          </w:p>
        </w:tc>
      </w:tr>
      <w:tr>
        <w:tc>
          <w:tcPr/>
          <w:p w:rsidR="00000000" w:rsidDel="00000000" w:rsidP="00000000" w:rsidRDefault="00000000" w:rsidRPr="00000000" w14:paraId="000008B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24</w:t>
            </w:r>
          </w:p>
        </w:tc>
        <w:tc>
          <w:tcPr/>
          <w:p w:rsidR="00000000" w:rsidDel="00000000" w:rsidP="00000000" w:rsidRDefault="00000000" w:rsidRPr="00000000" w14:paraId="000008B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Romero</w:t>
            </w:r>
          </w:p>
        </w:tc>
        <w:tc>
          <w:tcPr/>
          <w:p w:rsidR="00000000" w:rsidDel="00000000" w:rsidP="00000000" w:rsidRDefault="00000000" w:rsidRPr="00000000" w14:paraId="000008B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Diplostephium rosmarinifolium</w:t>
            </w:r>
          </w:p>
        </w:tc>
        <w:tc>
          <w:tcPr/>
          <w:p w:rsidR="00000000" w:rsidDel="00000000" w:rsidP="00000000" w:rsidRDefault="00000000" w:rsidRPr="00000000" w14:paraId="000008B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Asteraceae</w:t>
            </w:r>
          </w:p>
        </w:tc>
      </w:tr>
      <w:tr>
        <w:tc>
          <w:tcPr/>
          <w:p w:rsidR="00000000" w:rsidDel="00000000" w:rsidP="00000000" w:rsidRDefault="00000000" w:rsidRPr="00000000" w14:paraId="000008B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25</w:t>
            </w:r>
          </w:p>
        </w:tc>
        <w:tc>
          <w:tcPr/>
          <w:p w:rsidR="00000000" w:rsidDel="00000000" w:rsidP="00000000" w:rsidRDefault="00000000" w:rsidRPr="00000000" w14:paraId="000008B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Chachafruto</w:t>
            </w:r>
          </w:p>
        </w:tc>
        <w:tc>
          <w:tcPr/>
          <w:p w:rsidR="00000000" w:rsidDel="00000000" w:rsidP="00000000" w:rsidRDefault="00000000" w:rsidRPr="00000000" w14:paraId="000008B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Erythrina edulis</w:t>
            </w:r>
          </w:p>
        </w:tc>
        <w:tc>
          <w:tcPr/>
          <w:p w:rsidR="00000000" w:rsidDel="00000000" w:rsidP="00000000" w:rsidRDefault="00000000" w:rsidRPr="00000000" w14:paraId="000008B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Fabaceae</w:t>
            </w:r>
          </w:p>
        </w:tc>
      </w:tr>
      <w:tr>
        <w:tc>
          <w:tcPr/>
          <w:p w:rsidR="00000000" w:rsidDel="00000000" w:rsidP="00000000" w:rsidRDefault="00000000" w:rsidRPr="00000000" w14:paraId="000008B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26</w:t>
            </w:r>
          </w:p>
        </w:tc>
        <w:tc>
          <w:tcPr/>
          <w:p w:rsidR="00000000" w:rsidDel="00000000" w:rsidP="00000000" w:rsidRDefault="00000000" w:rsidRPr="00000000" w14:paraId="000008B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Guayacán amarillo</w:t>
            </w:r>
          </w:p>
        </w:tc>
        <w:tc>
          <w:tcPr/>
          <w:p w:rsidR="00000000" w:rsidDel="00000000" w:rsidP="00000000" w:rsidRDefault="00000000" w:rsidRPr="00000000" w14:paraId="000008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highlight w:val="white"/>
                <w:u w:val="none"/>
                <w:vertAlign w:val="baseline"/>
                <w:rtl w:val="0"/>
              </w:rPr>
              <w:t xml:space="preserve">Handroanthus chrysanthus</w:t>
            </w:r>
            <w:r w:rsidDel="00000000" w:rsidR="00000000" w:rsidRPr="00000000">
              <w:rPr>
                <w:rtl w:val="0"/>
              </w:rPr>
            </w:r>
          </w:p>
        </w:tc>
        <w:tc>
          <w:tcPr/>
          <w:p w:rsidR="00000000" w:rsidDel="00000000" w:rsidP="00000000" w:rsidRDefault="00000000" w:rsidRPr="00000000" w14:paraId="000008C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Bignoniaceae</w:t>
            </w:r>
          </w:p>
        </w:tc>
      </w:tr>
      <w:tr>
        <w:tc>
          <w:tcPr/>
          <w:p w:rsidR="00000000" w:rsidDel="00000000" w:rsidP="00000000" w:rsidRDefault="00000000" w:rsidRPr="00000000" w14:paraId="000008C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27</w:t>
            </w:r>
          </w:p>
        </w:tc>
        <w:tc>
          <w:tcPr/>
          <w:p w:rsidR="00000000" w:rsidDel="00000000" w:rsidP="00000000" w:rsidRDefault="00000000" w:rsidRPr="00000000" w14:paraId="000008C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Guayacán rosado</w:t>
            </w:r>
          </w:p>
        </w:tc>
        <w:tc>
          <w:tcPr/>
          <w:p w:rsidR="00000000" w:rsidDel="00000000" w:rsidP="00000000" w:rsidRDefault="00000000" w:rsidRPr="00000000" w14:paraId="000008C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Tabebuia rosea</w:t>
            </w:r>
          </w:p>
        </w:tc>
        <w:tc>
          <w:tcPr/>
          <w:p w:rsidR="00000000" w:rsidDel="00000000" w:rsidP="00000000" w:rsidRDefault="00000000" w:rsidRPr="00000000" w14:paraId="000008C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Bignoniaceae</w:t>
            </w:r>
          </w:p>
        </w:tc>
      </w:tr>
      <w:tr>
        <w:tc>
          <w:tcPr/>
          <w:p w:rsidR="00000000" w:rsidDel="00000000" w:rsidP="00000000" w:rsidRDefault="00000000" w:rsidRPr="00000000" w14:paraId="000008C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28</w:t>
            </w:r>
          </w:p>
        </w:tc>
        <w:tc>
          <w:tcPr/>
          <w:p w:rsidR="00000000" w:rsidDel="00000000" w:rsidP="00000000" w:rsidRDefault="00000000" w:rsidRPr="00000000" w14:paraId="000008C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Cámbulo</w:t>
            </w:r>
          </w:p>
        </w:tc>
        <w:tc>
          <w:tcPr/>
          <w:p w:rsidR="00000000" w:rsidDel="00000000" w:rsidP="00000000" w:rsidRDefault="00000000" w:rsidRPr="00000000" w14:paraId="000008C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Erythrina fusca</w:t>
            </w:r>
          </w:p>
        </w:tc>
        <w:tc>
          <w:tcPr/>
          <w:p w:rsidR="00000000" w:rsidDel="00000000" w:rsidP="00000000" w:rsidRDefault="00000000" w:rsidRPr="00000000" w14:paraId="000008C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Fabaceae</w:t>
            </w:r>
          </w:p>
        </w:tc>
      </w:tr>
      <w:tr>
        <w:tc>
          <w:tcPr/>
          <w:p w:rsidR="00000000" w:rsidDel="00000000" w:rsidP="00000000" w:rsidRDefault="00000000" w:rsidRPr="00000000" w14:paraId="000008C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29</w:t>
            </w:r>
          </w:p>
        </w:tc>
        <w:tc>
          <w:tcPr/>
          <w:p w:rsidR="00000000" w:rsidDel="00000000" w:rsidP="00000000" w:rsidRDefault="00000000" w:rsidRPr="00000000" w14:paraId="000008C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Nogal cafetero</w:t>
            </w:r>
          </w:p>
        </w:tc>
        <w:tc>
          <w:tcPr/>
          <w:p w:rsidR="00000000" w:rsidDel="00000000" w:rsidP="00000000" w:rsidRDefault="00000000" w:rsidRPr="00000000" w14:paraId="000008C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Cordia alliodora</w:t>
            </w:r>
          </w:p>
        </w:tc>
        <w:tc>
          <w:tcPr/>
          <w:p w:rsidR="00000000" w:rsidDel="00000000" w:rsidP="00000000" w:rsidRDefault="00000000" w:rsidRPr="00000000" w14:paraId="000008C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Boraginaceae</w:t>
            </w:r>
          </w:p>
        </w:tc>
      </w:tr>
      <w:tr>
        <w:tc>
          <w:tcPr/>
          <w:p w:rsidR="00000000" w:rsidDel="00000000" w:rsidP="00000000" w:rsidRDefault="00000000" w:rsidRPr="00000000" w14:paraId="000008C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30</w:t>
            </w:r>
          </w:p>
        </w:tc>
        <w:tc>
          <w:tcPr/>
          <w:p w:rsidR="00000000" w:rsidDel="00000000" w:rsidP="00000000" w:rsidRDefault="00000000" w:rsidRPr="00000000" w14:paraId="000008C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Cedro rosado</w:t>
            </w:r>
          </w:p>
        </w:tc>
        <w:tc>
          <w:tcPr/>
          <w:p w:rsidR="00000000" w:rsidDel="00000000" w:rsidP="00000000" w:rsidRDefault="00000000" w:rsidRPr="00000000" w14:paraId="000008D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Cedrela odorata</w:t>
            </w:r>
          </w:p>
        </w:tc>
        <w:tc>
          <w:tcPr/>
          <w:p w:rsidR="00000000" w:rsidDel="00000000" w:rsidP="00000000" w:rsidRDefault="00000000" w:rsidRPr="00000000" w14:paraId="000008D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Meliaceae</w:t>
            </w:r>
          </w:p>
        </w:tc>
      </w:tr>
      <w:tr>
        <w:tc>
          <w:tcPr/>
          <w:p w:rsidR="00000000" w:rsidDel="00000000" w:rsidP="00000000" w:rsidRDefault="00000000" w:rsidRPr="00000000" w14:paraId="000008D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31</w:t>
            </w:r>
          </w:p>
        </w:tc>
        <w:tc>
          <w:tcPr/>
          <w:p w:rsidR="00000000" w:rsidDel="00000000" w:rsidP="00000000" w:rsidRDefault="00000000" w:rsidRPr="00000000" w14:paraId="000008D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Cedro de altura</w:t>
            </w:r>
          </w:p>
        </w:tc>
        <w:tc>
          <w:tcPr/>
          <w:p w:rsidR="00000000" w:rsidDel="00000000" w:rsidP="00000000" w:rsidRDefault="00000000" w:rsidRPr="00000000" w14:paraId="000008D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Cedrela montana</w:t>
            </w:r>
          </w:p>
        </w:tc>
        <w:tc>
          <w:tcPr/>
          <w:p w:rsidR="00000000" w:rsidDel="00000000" w:rsidP="00000000" w:rsidRDefault="00000000" w:rsidRPr="00000000" w14:paraId="000008D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Meliaceae</w:t>
            </w:r>
          </w:p>
        </w:tc>
      </w:tr>
      <w:tr>
        <w:tc>
          <w:tcPr/>
          <w:p w:rsidR="00000000" w:rsidDel="00000000" w:rsidP="00000000" w:rsidRDefault="00000000" w:rsidRPr="00000000" w14:paraId="000008D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32</w:t>
            </w:r>
          </w:p>
        </w:tc>
        <w:tc>
          <w:tcPr/>
          <w:p w:rsidR="00000000" w:rsidDel="00000000" w:rsidP="00000000" w:rsidRDefault="00000000" w:rsidRPr="00000000" w14:paraId="000008D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Balso tambor</w:t>
            </w:r>
          </w:p>
        </w:tc>
        <w:tc>
          <w:tcPr/>
          <w:p w:rsidR="00000000" w:rsidDel="00000000" w:rsidP="00000000" w:rsidRDefault="00000000" w:rsidRPr="00000000" w14:paraId="000008D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Ochroma lagopus</w:t>
            </w:r>
          </w:p>
        </w:tc>
        <w:tc>
          <w:tcPr/>
          <w:p w:rsidR="00000000" w:rsidDel="00000000" w:rsidP="00000000" w:rsidRDefault="00000000" w:rsidRPr="00000000" w14:paraId="000008D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Malvaceae</w:t>
            </w:r>
          </w:p>
        </w:tc>
      </w:tr>
      <w:tr>
        <w:tc>
          <w:tcPr/>
          <w:p w:rsidR="00000000" w:rsidDel="00000000" w:rsidP="00000000" w:rsidRDefault="00000000" w:rsidRPr="00000000" w14:paraId="000008D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33</w:t>
            </w:r>
          </w:p>
        </w:tc>
        <w:tc>
          <w:tcPr/>
          <w:p w:rsidR="00000000" w:rsidDel="00000000" w:rsidP="00000000" w:rsidRDefault="00000000" w:rsidRPr="00000000" w14:paraId="000008D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Guásimo</w:t>
            </w:r>
          </w:p>
        </w:tc>
        <w:tc>
          <w:tcPr/>
          <w:p w:rsidR="00000000" w:rsidDel="00000000" w:rsidP="00000000" w:rsidRDefault="00000000" w:rsidRPr="00000000" w14:paraId="000008D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Guazuma ulmifolia</w:t>
            </w:r>
          </w:p>
        </w:tc>
        <w:tc>
          <w:tcPr/>
          <w:p w:rsidR="00000000" w:rsidDel="00000000" w:rsidP="00000000" w:rsidRDefault="00000000" w:rsidRPr="00000000" w14:paraId="000008D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Malvaceae</w:t>
            </w:r>
          </w:p>
        </w:tc>
      </w:tr>
      <w:tr>
        <w:tc>
          <w:tcPr/>
          <w:p w:rsidR="00000000" w:rsidDel="00000000" w:rsidP="00000000" w:rsidRDefault="00000000" w:rsidRPr="00000000" w14:paraId="000008D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34</w:t>
            </w:r>
          </w:p>
        </w:tc>
        <w:tc>
          <w:tcPr/>
          <w:p w:rsidR="00000000" w:rsidDel="00000000" w:rsidP="00000000" w:rsidRDefault="00000000" w:rsidRPr="00000000" w14:paraId="000008D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Mangle de montaña</w:t>
            </w:r>
          </w:p>
        </w:tc>
        <w:tc>
          <w:tcPr/>
          <w:p w:rsidR="00000000" w:rsidDel="00000000" w:rsidP="00000000" w:rsidRDefault="00000000" w:rsidRPr="00000000" w14:paraId="000008E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Ramnus sp</w:t>
            </w:r>
          </w:p>
        </w:tc>
        <w:tc>
          <w:tcPr/>
          <w:p w:rsidR="00000000" w:rsidDel="00000000" w:rsidP="00000000" w:rsidRDefault="00000000" w:rsidRPr="00000000" w14:paraId="000008E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Ramnaceae</w:t>
            </w:r>
          </w:p>
        </w:tc>
      </w:tr>
      <w:tr>
        <w:tc>
          <w:tcPr/>
          <w:p w:rsidR="00000000" w:rsidDel="00000000" w:rsidP="00000000" w:rsidRDefault="00000000" w:rsidRPr="00000000" w14:paraId="000008E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35</w:t>
            </w:r>
          </w:p>
        </w:tc>
        <w:tc>
          <w:tcPr/>
          <w:p w:rsidR="00000000" w:rsidDel="00000000" w:rsidP="00000000" w:rsidRDefault="00000000" w:rsidRPr="00000000" w14:paraId="000008E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Guamo santafereño</w:t>
            </w:r>
          </w:p>
        </w:tc>
        <w:tc>
          <w:tcPr/>
          <w:p w:rsidR="00000000" w:rsidDel="00000000" w:rsidP="00000000" w:rsidRDefault="00000000" w:rsidRPr="00000000" w14:paraId="000008E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Inga codonantha</w:t>
            </w:r>
          </w:p>
        </w:tc>
        <w:tc>
          <w:tcPr/>
          <w:p w:rsidR="00000000" w:rsidDel="00000000" w:rsidP="00000000" w:rsidRDefault="00000000" w:rsidRPr="00000000" w14:paraId="000008E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Fabaceae</w:t>
            </w:r>
          </w:p>
        </w:tc>
      </w:tr>
      <w:tr>
        <w:tc>
          <w:tcPr/>
          <w:p w:rsidR="00000000" w:rsidDel="00000000" w:rsidP="00000000" w:rsidRDefault="00000000" w:rsidRPr="00000000" w14:paraId="000008E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36</w:t>
            </w:r>
          </w:p>
        </w:tc>
        <w:tc>
          <w:tcPr/>
          <w:p w:rsidR="00000000" w:rsidDel="00000000" w:rsidP="00000000" w:rsidRDefault="00000000" w:rsidRPr="00000000" w14:paraId="000008E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Leucaena</w:t>
            </w:r>
          </w:p>
        </w:tc>
        <w:tc>
          <w:tcPr/>
          <w:p w:rsidR="00000000" w:rsidDel="00000000" w:rsidP="00000000" w:rsidRDefault="00000000" w:rsidRPr="00000000" w14:paraId="000008E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Leucaena leucocephala</w:t>
            </w:r>
          </w:p>
        </w:tc>
        <w:tc>
          <w:tcPr/>
          <w:p w:rsidR="00000000" w:rsidDel="00000000" w:rsidP="00000000" w:rsidRDefault="00000000" w:rsidRPr="00000000" w14:paraId="000008E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Fabaceae</w:t>
            </w:r>
          </w:p>
        </w:tc>
      </w:tr>
      <w:tr>
        <w:tc>
          <w:tcPr/>
          <w:p w:rsidR="00000000" w:rsidDel="00000000" w:rsidP="00000000" w:rsidRDefault="00000000" w:rsidRPr="00000000" w14:paraId="000008E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37</w:t>
            </w:r>
          </w:p>
        </w:tc>
        <w:tc>
          <w:tcPr/>
          <w:p w:rsidR="00000000" w:rsidDel="00000000" w:rsidP="00000000" w:rsidRDefault="00000000" w:rsidRPr="00000000" w14:paraId="000008E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Riñón</w:t>
            </w:r>
          </w:p>
        </w:tc>
        <w:tc>
          <w:tcPr/>
          <w:p w:rsidR="00000000" w:rsidDel="00000000" w:rsidP="00000000" w:rsidRDefault="00000000" w:rsidRPr="00000000" w14:paraId="000008E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Brunellia sp</w:t>
            </w:r>
          </w:p>
        </w:tc>
        <w:tc>
          <w:tcPr/>
          <w:p w:rsidR="00000000" w:rsidDel="00000000" w:rsidP="00000000" w:rsidRDefault="00000000" w:rsidRPr="00000000" w14:paraId="000008E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Brunelliaceae</w:t>
            </w:r>
          </w:p>
        </w:tc>
      </w:tr>
      <w:tr>
        <w:tc>
          <w:tcPr/>
          <w:p w:rsidR="00000000" w:rsidDel="00000000" w:rsidP="00000000" w:rsidRDefault="00000000" w:rsidRPr="00000000" w14:paraId="000008E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38</w:t>
            </w:r>
          </w:p>
        </w:tc>
        <w:tc>
          <w:tcPr/>
          <w:p w:rsidR="00000000" w:rsidDel="00000000" w:rsidP="00000000" w:rsidRDefault="00000000" w:rsidRPr="00000000" w14:paraId="000008E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Higuerón</w:t>
            </w:r>
          </w:p>
        </w:tc>
        <w:tc>
          <w:tcPr/>
          <w:p w:rsidR="00000000" w:rsidDel="00000000" w:rsidP="00000000" w:rsidRDefault="00000000" w:rsidRPr="00000000" w14:paraId="000008F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Ficus sp</w:t>
            </w:r>
          </w:p>
        </w:tc>
        <w:tc>
          <w:tcPr/>
          <w:p w:rsidR="00000000" w:rsidDel="00000000" w:rsidP="00000000" w:rsidRDefault="00000000" w:rsidRPr="00000000" w14:paraId="000008F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Moraceae</w:t>
            </w:r>
          </w:p>
        </w:tc>
      </w:tr>
      <w:tr>
        <w:tc>
          <w:tcPr/>
          <w:p w:rsidR="00000000" w:rsidDel="00000000" w:rsidP="00000000" w:rsidRDefault="00000000" w:rsidRPr="00000000" w14:paraId="000008F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39</w:t>
            </w:r>
          </w:p>
        </w:tc>
        <w:tc>
          <w:tcPr/>
          <w:p w:rsidR="00000000" w:rsidDel="00000000" w:rsidP="00000000" w:rsidRDefault="00000000" w:rsidRPr="00000000" w14:paraId="000008F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Lechero o mantequillo</w:t>
            </w:r>
          </w:p>
        </w:tc>
        <w:tc>
          <w:tcPr/>
          <w:p w:rsidR="00000000" w:rsidDel="00000000" w:rsidP="00000000" w:rsidRDefault="00000000" w:rsidRPr="00000000" w14:paraId="000008F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Sapium stylare</w:t>
            </w:r>
          </w:p>
        </w:tc>
        <w:tc>
          <w:tcPr/>
          <w:p w:rsidR="00000000" w:rsidDel="00000000" w:rsidP="00000000" w:rsidRDefault="00000000" w:rsidRPr="00000000" w14:paraId="000008F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Euphorbiaceae</w:t>
            </w:r>
          </w:p>
        </w:tc>
      </w:tr>
      <w:tr>
        <w:tc>
          <w:tcPr/>
          <w:p w:rsidR="00000000" w:rsidDel="00000000" w:rsidP="00000000" w:rsidRDefault="00000000" w:rsidRPr="00000000" w14:paraId="000008F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40</w:t>
            </w:r>
          </w:p>
        </w:tc>
        <w:tc>
          <w:tcPr/>
          <w:p w:rsidR="00000000" w:rsidDel="00000000" w:rsidP="00000000" w:rsidRDefault="00000000" w:rsidRPr="00000000" w14:paraId="000008F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Molinillo, gallinazo o copachi</w:t>
            </w:r>
          </w:p>
        </w:tc>
        <w:tc>
          <w:tcPr/>
          <w:p w:rsidR="00000000" w:rsidDel="00000000" w:rsidP="00000000" w:rsidRDefault="00000000" w:rsidRPr="00000000" w14:paraId="000008F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Magnolia hernandezii</w:t>
            </w:r>
          </w:p>
        </w:tc>
        <w:tc>
          <w:tcPr/>
          <w:p w:rsidR="00000000" w:rsidDel="00000000" w:rsidP="00000000" w:rsidRDefault="00000000" w:rsidRPr="00000000" w14:paraId="000008F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Magnoliaceae</w:t>
            </w:r>
          </w:p>
        </w:tc>
      </w:tr>
      <w:tr>
        <w:tc>
          <w:tcPr/>
          <w:p w:rsidR="00000000" w:rsidDel="00000000" w:rsidP="00000000" w:rsidRDefault="00000000" w:rsidRPr="00000000" w14:paraId="000008F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41</w:t>
            </w:r>
          </w:p>
        </w:tc>
        <w:tc>
          <w:tcPr/>
          <w:p w:rsidR="00000000" w:rsidDel="00000000" w:rsidP="00000000" w:rsidRDefault="00000000" w:rsidRPr="00000000" w14:paraId="000008F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Laurel</w:t>
            </w:r>
          </w:p>
        </w:tc>
        <w:tc>
          <w:tcPr/>
          <w:p w:rsidR="00000000" w:rsidDel="00000000" w:rsidP="00000000" w:rsidRDefault="00000000" w:rsidRPr="00000000" w14:paraId="000008F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Aniba muca</w:t>
            </w:r>
          </w:p>
        </w:tc>
        <w:tc>
          <w:tcPr/>
          <w:p w:rsidR="00000000" w:rsidDel="00000000" w:rsidP="00000000" w:rsidRDefault="00000000" w:rsidRPr="00000000" w14:paraId="000008F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Lauraceae</w:t>
            </w:r>
          </w:p>
        </w:tc>
      </w:tr>
      <w:tr>
        <w:tc>
          <w:tcPr/>
          <w:p w:rsidR="00000000" w:rsidDel="00000000" w:rsidP="00000000" w:rsidRDefault="00000000" w:rsidRPr="00000000" w14:paraId="000008F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42</w:t>
            </w:r>
          </w:p>
        </w:tc>
        <w:tc>
          <w:tcPr/>
          <w:p w:rsidR="00000000" w:rsidDel="00000000" w:rsidP="00000000" w:rsidRDefault="00000000" w:rsidRPr="00000000" w14:paraId="000008F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Pino colombiano</w:t>
            </w:r>
          </w:p>
        </w:tc>
        <w:tc>
          <w:tcPr/>
          <w:p w:rsidR="00000000" w:rsidDel="00000000" w:rsidP="00000000" w:rsidRDefault="00000000" w:rsidRPr="00000000" w14:paraId="000009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Prumnopitys montana</w:t>
            </w:r>
          </w:p>
        </w:tc>
        <w:tc>
          <w:tcPr/>
          <w:p w:rsidR="00000000" w:rsidDel="00000000" w:rsidP="00000000" w:rsidRDefault="00000000" w:rsidRPr="00000000" w14:paraId="0000090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Podocarpaceae</w:t>
            </w:r>
          </w:p>
        </w:tc>
      </w:tr>
      <w:tr>
        <w:tc>
          <w:tcPr/>
          <w:p w:rsidR="00000000" w:rsidDel="00000000" w:rsidP="00000000" w:rsidRDefault="00000000" w:rsidRPr="00000000" w14:paraId="000009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43</w:t>
            </w:r>
          </w:p>
        </w:tc>
        <w:tc>
          <w:tcPr/>
          <w:p w:rsidR="00000000" w:rsidDel="00000000" w:rsidP="00000000" w:rsidRDefault="00000000" w:rsidRPr="00000000" w14:paraId="000009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Pino colombiano</w:t>
            </w:r>
          </w:p>
        </w:tc>
        <w:tc>
          <w:tcPr/>
          <w:p w:rsidR="00000000" w:rsidDel="00000000" w:rsidP="00000000" w:rsidRDefault="00000000" w:rsidRPr="00000000" w14:paraId="000009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Retrophyllum rospigliosii</w:t>
            </w:r>
          </w:p>
        </w:tc>
        <w:tc>
          <w:tcPr/>
          <w:p w:rsidR="00000000" w:rsidDel="00000000" w:rsidP="00000000" w:rsidRDefault="00000000" w:rsidRPr="00000000" w14:paraId="000009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Podocarpaceae</w:t>
            </w:r>
          </w:p>
        </w:tc>
      </w:tr>
      <w:tr>
        <w:tc>
          <w:tcPr/>
          <w:p w:rsidR="00000000" w:rsidDel="00000000" w:rsidP="00000000" w:rsidRDefault="00000000" w:rsidRPr="00000000" w14:paraId="000009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44</w:t>
            </w:r>
          </w:p>
        </w:tc>
        <w:tc>
          <w:tcPr/>
          <w:p w:rsidR="00000000" w:rsidDel="00000000" w:rsidP="00000000" w:rsidRDefault="00000000" w:rsidRPr="00000000" w14:paraId="000009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Sietecueros</w:t>
            </w:r>
          </w:p>
        </w:tc>
        <w:tc>
          <w:tcPr/>
          <w:p w:rsidR="00000000" w:rsidDel="00000000" w:rsidP="00000000" w:rsidRDefault="00000000" w:rsidRPr="00000000" w14:paraId="000009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Tibouchina lepidota</w:t>
            </w:r>
          </w:p>
        </w:tc>
        <w:tc>
          <w:tcPr/>
          <w:p w:rsidR="00000000" w:rsidDel="00000000" w:rsidP="00000000" w:rsidRDefault="00000000" w:rsidRPr="00000000" w14:paraId="000009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Melastomataceae</w:t>
            </w:r>
          </w:p>
        </w:tc>
      </w:tr>
      <w:tr>
        <w:tc>
          <w:tcPr/>
          <w:p w:rsidR="00000000" w:rsidDel="00000000" w:rsidP="00000000" w:rsidRDefault="00000000" w:rsidRPr="00000000" w14:paraId="000009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45</w:t>
            </w:r>
          </w:p>
        </w:tc>
        <w:tc>
          <w:tcPr/>
          <w:p w:rsidR="00000000" w:rsidDel="00000000" w:rsidP="00000000" w:rsidRDefault="00000000" w:rsidRPr="00000000" w14:paraId="000009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Barcino</w:t>
            </w:r>
          </w:p>
        </w:tc>
        <w:tc>
          <w:tcPr/>
          <w:p w:rsidR="00000000" w:rsidDel="00000000" w:rsidP="00000000" w:rsidRDefault="00000000" w:rsidRPr="00000000" w14:paraId="000009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Calophyllum brasiliense</w:t>
            </w:r>
          </w:p>
        </w:tc>
        <w:tc>
          <w:tcPr/>
          <w:p w:rsidR="00000000" w:rsidDel="00000000" w:rsidP="00000000" w:rsidRDefault="00000000" w:rsidRPr="00000000" w14:paraId="000009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Calophyllaceae</w:t>
            </w:r>
          </w:p>
        </w:tc>
      </w:tr>
      <w:tr>
        <w:tc>
          <w:tcPr/>
          <w:p w:rsidR="00000000" w:rsidDel="00000000" w:rsidP="00000000" w:rsidRDefault="00000000" w:rsidRPr="00000000" w14:paraId="000009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46</w:t>
            </w:r>
          </w:p>
        </w:tc>
        <w:tc>
          <w:tcPr/>
          <w:p w:rsidR="00000000" w:rsidDel="00000000" w:rsidP="00000000" w:rsidRDefault="00000000" w:rsidRPr="00000000" w14:paraId="000009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Ceiba de tierra fría</w:t>
            </w:r>
          </w:p>
        </w:tc>
        <w:tc>
          <w:tcPr/>
          <w:p w:rsidR="00000000" w:rsidDel="00000000" w:rsidP="00000000" w:rsidRDefault="00000000" w:rsidRPr="00000000" w14:paraId="000009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Spirotheca rhodnostyla</w:t>
            </w:r>
          </w:p>
        </w:tc>
        <w:tc>
          <w:tcPr/>
          <w:p w:rsidR="00000000" w:rsidDel="00000000" w:rsidP="00000000" w:rsidRDefault="00000000" w:rsidRPr="00000000" w14:paraId="000009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Bombacaceae</w:t>
            </w:r>
          </w:p>
        </w:tc>
      </w:tr>
      <w:tr>
        <w:trPr>
          <w:trHeight w:val="218" w:hRule="atLeast"/>
        </w:trPr>
        <w:tc>
          <w:tcPr/>
          <w:p w:rsidR="00000000" w:rsidDel="00000000" w:rsidP="00000000" w:rsidRDefault="00000000" w:rsidRPr="00000000" w14:paraId="000009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47</w:t>
            </w:r>
          </w:p>
        </w:tc>
        <w:tc>
          <w:tcPr/>
          <w:p w:rsidR="00000000" w:rsidDel="00000000" w:rsidP="00000000" w:rsidRDefault="00000000" w:rsidRPr="00000000" w14:paraId="000009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Pacó</w:t>
            </w:r>
          </w:p>
        </w:tc>
        <w:tc>
          <w:tcPr/>
          <w:p w:rsidR="00000000" w:rsidDel="00000000" w:rsidP="00000000" w:rsidRDefault="00000000" w:rsidRPr="00000000" w14:paraId="000009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Gustavia superva</w:t>
            </w:r>
          </w:p>
        </w:tc>
        <w:tc>
          <w:tcPr/>
          <w:p w:rsidR="00000000" w:rsidDel="00000000" w:rsidP="00000000" w:rsidRDefault="00000000" w:rsidRPr="00000000" w14:paraId="0000091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Lecythidaceae</w:t>
            </w:r>
          </w:p>
        </w:tc>
      </w:tr>
      <w:tr>
        <w:tc>
          <w:tcPr/>
          <w:p w:rsidR="00000000" w:rsidDel="00000000" w:rsidP="00000000" w:rsidRDefault="00000000" w:rsidRPr="00000000" w14:paraId="0000091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48</w:t>
            </w:r>
          </w:p>
        </w:tc>
        <w:tc>
          <w:tcPr/>
          <w:p w:rsidR="00000000" w:rsidDel="00000000" w:rsidP="00000000" w:rsidRDefault="00000000" w:rsidRPr="00000000" w14:paraId="000009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Yolombo</w:t>
            </w:r>
          </w:p>
        </w:tc>
        <w:tc>
          <w:tcPr/>
          <w:p w:rsidR="00000000" w:rsidDel="00000000" w:rsidP="00000000" w:rsidRDefault="00000000" w:rsidRPr="00000000" w14:paraId="0000091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Panopsis yolombo</w:t>
            </w:r>
          </w:p>
        </w:tc>
        <w:tc>
          <w:tcPr/>
          <w:p w:rsidR="00000000" w:rsidDel="00000000" w:rsidP="00000000" w:rsidRDefault="00000000" w:rsidRPr="00000000" w14:paraId="000009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Proteaceae</w:t>
            </w:r>
          </w:p>
        </w:tc>
      </w:tr>
      <w:tr>
        <w:tc>
          <w:tcPr/>
          <w:p w:rsidR="00000000" w:rsidDel="00000000" w:rsidP="00000000" w:rsidRDefault="00000000" w:rsidRPr="00000000" w14:paraId="0000091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49</w:t>
            </w:r>
          </w:p>
        </w:tc>
        <w:tc>
          <w:tcPr/>
          <w:p w:rsidR="00000000" w:rsidDel="00000000" w:rsidP="00000000" w:rsidRDefault="00000000" w:rsidRPr="00000000" w14:paraId="0000091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Mondey</w:t>
            </w:r>
          </w:p>
        </w:tc>
        <w:tc>
          <w:tcPr/>
          <w:p w:rsidR="00000000" w:rsidDel="00000000" w:rsidP="00000000" w:rsidRDefault="00000000" w:rsidRPr="00000000" w14:paraId="0000091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Gordonia humboldtii</w:t>
            </w:r>
          </w:p>
        </w:tc>
        <w:tc>
          <w:tcPr/>
          <w:p w:rsidR="00000000" w:rsidDel="00000000" w:rsidP="00000000" w:rsidRDefault="00000000" w:rsidRPr="00000000" w14:paraId="0000091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Theaceae</w:t>
            </w:r>
          </w:p>
        </w:tc>
      </w:tr>
      <w:tr>
        <w:tc>
          <w:tcPr/>
          <w:p w:rsidR="00000000" w:rsidDel="00000000" w:rsidP="00000000" w:rsidRDefault="00000000" w:rsidRPr="00000000" w14:paraId="0000091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50</w:t>
            </w:r>
          </w:p>
        </w:tc>
        <w:tc>
          <w:tcPr/>
          <w:p w:rsidR="00000000" w:rsidDel="00000000" w:rsidP="00000000" w:rsidRDefault="00000000" w:rsidRPr="00000000" w14:paraId="0000091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Cerezo</w:t>
            </w:r>
          </w:p>
        </w:tc>
        <w:tc>
          <w:tcPr/>
          <w:p w:rsidR="00000000" w:rsidDel="00000000" w:rsidP="00000000" w:rsidRDefault="00000000" w:rsidRPr="00000000" w14:paraId="0000092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Fresiera sp</w:t>
            </w:r>
          </w:p>
        </w:tc>
        <w:tc>
          <w:tcPr/>
          <w:p w:rsidR="00000000" w:rsidDel="00000000" w:rsidP="00000000" w:rsidRDefault="00000000" w:rsidRPr="00000000" w14:paraId="0000092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Rosaceae</w:t>
            </w:r>
          </w:p>
        </w:tc>
      </w:tr>
    </w:tbl>
    <w:p w:rsidR="00000000" w:rsidDel="00000000" w:rsidP="00000000" w:rsidRDefault="00000000" w:rsidRPr="00000000" w14:paraId="0000092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pkwqa1" w:id="81"/>
      <w:bookmarkEnd w:id="81"/>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27. Cincuenta (50) especies utilizadas en procesos de recuperación de coberturas en predios CARDER</w:t>
      </w:r>
      <w:r w:rsidDel="00000000" w:rsidR="00000000" w:rsidRPr="00000000">
        <w:rPr>
          <w:rtl w:val="0"/>
        </w:rPr>
      </w:r>
    </w:p>
    <w:p w:rsidR="00000000" w:rsidDel="00000000" w:rsidP="00000000" w:rsidRDefault="00000000" w:rsidRPr="00000000" w14:paraId="00000923">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CARDER  Marin – Acosta, 2021).</w:t>
      </w:r>
    </w:p>
    <w:p w:rsidR="00000000" w:rsidDel="00000000" w:rsidP="00000000" w:rsidRDefault="00000000" w:rsidRPr="00000000" w14:paraId="00000924">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2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Resultado de las acciones implementadas durante años por la CARDER y otros actores con presencia en las áreas protegidas, en la actualidad aún se cuenta con algunas áreas representativas de las plantaciones forestales, ya que muchas de estas han cedido su espacio por varias razones, como son: la muerte de los especímenes plantados al haber  cumplido su ciclo de vida, la dominancia a la que fueron sometidos los árboles sembrados por la vegetación natural de regeneración, o bien por el aprovechamiento de algunas de las plantaciones de doble propósito. En este sentido es importante mencionar lugares como Planes de San Rafael, Peñas Blancas, La Nona, Ucumarí, Las Hortensias, Agualinda y Santa Emilia, entre otras, donde coexisten algunas plantaciones de pino, cedro negro, roble, eucalipto, pino colombiano, urapán, guadua, aliso, guayacán de Manizales, arboloco, etc; con los bosques naturales preexistentes o aquellos que se han originado a partir del acondicionamiento de los sitios a través de los árboles establecidos por la Corporación u otras instancias, que han desaparecido dando paso a la regeneración natural.</w:t>
      </w:r>
    </w:p>
    <w:p w:rsidR="00000000" w:rsidDel="00000000" w:rsidP="00000000" w:rsidRDefault="00000000" w:rsidRPr="00000000" w14:paraId="00000926">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27">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contexto con lo señalado en el párrafo anterior, es importante resaltar que hoy se puede afirmar que los esfuerzos adelantados han permitido la recuperación de importantes especies representativas de nuestros bosques que se hallan catalogadas en el orden nacional y regional bajo alguna categoría de amenaza, como son el roble (</w:t>
      </w:r>
      <w:r w:rsidDel="00000000" w:rsidR="00000000" w:rsidRPr="00000000">
        <w:rPr>
          <w:rFonts w:ascii="Arial Narrow" w:cs="Arial Narrow" w:eastAsia="Arial Narrow" w:hAnsi="Arial Narrow"/>
          <w:i w:val="1"/>
          <w:sz w:val="24"/>
          <w:szCs w:val="24"/>
          <w:rtl w:val="0"/>
        </w:rPr>
        <w:t xml:space="preserve">Quercus humboldtii</w:t>
      </w:r>
      <w:r w:rsidDel="00000000" w:rsidR="00000000" w:rsidRPr="00000000">
        <w:rPr>
          <w:rFonts w:ascii="Arial Narrow" w:cs="Arial Narrow" w:eastAsia="Arial Narrow" w:hAnsi="Arial Narrow"/>
          <w:sz w:val="24"/>
          <w:szCs w:val="24"/>
          <w:rtl w:val="0"/>
        </w:rPr>
        <w:t xml:space="preserve">), el cedro negro (</w:t>
      </w:r>
      <w:r w:rsidDel="00000000" w:rsidR="00000000" w:rsidRPr="00000000">
        <w:rPr>
          <w:rFonts w:ascii="Arial Narrow" w:cs="Arial Narrow" w:eastAsia="Arial Narrow" w:hAnsi="Arial Narrow"/>
          <w:i w:val="1"/>
          <w:sz w:val="24"/>
          <w:szCs w:val="24"/>
          <w:rtl w:val="0"/>
        </w:rPr>
        <w:t xml:space="preserve">Juglans neotropica</w:t>
      </w:r>
      <w:r w:rsidDel="00000000" w:rsidR="00000000" w:rsidRPr="00000000">
        <w:rPr>
          <w:rFonts w:ascii="Arial Narrow" w:cs="Arial Narrow" w:eastAsia="Arial Narrow" w:hAnsi="Arial Narrow"/>
          <w:sz w:val="24"/>
          <w:szCs w:val="24"/>
          <w:rtl w:val="0"/>
        </w:rPr>
        <w:t xml:space="preserve">), dos especies de coníferas nativas llamados pinos colombianos (Retrophyllum sp y  Podocarpus sp), el barcino (Callophyllum sp), así como unos pocos representantes de comino (Aniba perutilis) y  magnolias (Magnolia sp).</w:t>
      </w:r>
    </w:p>
    <w:p w:rsidR="00000000" w:rsidDel="00000000" w:rsidP="00000000" w:rsidRDefault="00000000" w:rsidRPr="00000000" w14:paraId="00000928">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29">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Debido a que la gran mayoría de los predios de la Carder y los municipios han sido adquiridos con fines de protección del recurso hídrico, su localización en un alto porcentaje de los casos está por encima de los 1700 metros, lo que permite hacer un ejercicio de extrapolación de la vegetación existente en los mismos, lo cual se ha corroborado mediante visitas de reconocimiento y caracterización de algunos de los especímenes más representativos de los sitios sujeto de análisis. </w:t>
      </w:r>
    </w:p>
    <w:p w:rsidR="00000000" w:rsidDel="00000000" w:rsidP="00000000" w:rsidRDefault="00000000" w:rsidRPr="00000000" w14:paraId="0000092A">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2B">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este sentido, a continuación, se hace la reseña de las especies representativas que se han identificado en varios de los predios que se localizan en el municipio de Santuario y Apia: Flora Asociada a Plantación de Pino Colombiano: Cordoncillos, anturios, rascadera, regeneración natural de pino y de guayacán de Manizales, arrayán, nigüito, chusque, manzanillo, espadero, dulumoco, cafecito, laurel peludo, arrayán.</w:t>
      </w:r>
    </w:p>
    <w:p w:rsidR="00000000" w:rsidDel="00000000" w:rsidP="00000000" w:rsidRDefault="00000000" w:rsidRPr="00000000" w14:paraId="0000092C">
      <w:pPr>
        <w:rPr>
          <w:rFonts w:ascii="Arial Narrow" w:cs="Arial Narrow" w:eastAsia="Arial Narrow" w:hAnsi="Arial Narrow"/>
          <w:sz w:val="24"/>
          <w:szCs w:val="24"/>
        </w:rPr>
      </w:pPr>
      <w:r w:rsidDel="00000000" w:rsidR="00000000" w:rsidRPr="00000000">
        <w:rPr>
          <w:rtl w:val="0"/>
        </w:rPr>
      </w:r>
    </w:p>
    <w:tbl>
      <w:tblPr>
        <w:tblStyle w:val="Table28"/>
        <w:tblW w:w="7939.000000000001"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08"/>
        <w:gridCol w:w="1860"/>
        <w:gridCol w:w="3969"/>
        <w:gridCol w:w="1702"/>
        <w:tblGridChange w:id="0">
          <w:tblGrid>
            <w:gridCol w:w="408"/>
            <w:gridCol w:w="1860"/>
            <w:gridCol w:w="3969"/>
            <w:gridCol w:w="1702"/>
          </w:tblGrid>
        </w:tblGridChange>
      </w:tblGrid>
      <w:tr>
        <w:tc>
          <w:tcPr>
            <w:shd w:fill="a8d08d" w:val="clear"/>
          </w:tcPr>
          <w:p w:rsidR="00000000" w:rsidDel="00000000" w:rsidP="00000000" w:rsidRDefault="00000000" w:rsidRPr="00000000" w14:paraId="000009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1"/>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No</w:t>
            </w:r>
          </w:p>
        </w:tc>
        <w:tc>
          <w:tcPr>
            <w:shd w:fill="a8d08d" w:val="clear"/>
          </w:tcPr>
          <w:p w:rsidR="00000000" w:rsidDel="00000000" w:rsidP="00000000" w:rsidRDefault="00000000" w:rsidRPr="00000000" w14:paraId="0000092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1"/>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Nombre común</w:t>
            </w:r>
          </w:p>
        </w:tc>
        <w:tc>
          <w:tcPr>
            <w:shd w:fill="a8d08d" w:val="clear"/>
          </w:tcPr>
          <w:p w:rsidR="00000000" w:rsidDel="00000000" w:rsidP="00000000" w:rsidRDefault="00000000" w:rsidRPr="00000000" w14:paraId="000009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1"/>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Nombre científico</w:t>
            </w:r>
          </w:p>
        </w:tc>
        <w:tc>
          <w:tcPr>
            <w:shd w:fill="a8d08d" w:val="clear"/>
          </w:tcPr>
          <w:p w:rsidR="00000000" w:rsidDel="00000000" w:rsidP="00000000" w:rsidRDefault="00000000" w:rsidRPr="00000000" w14:paraId="000009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1"/>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2"/>
                <w:szCs w:val="22"/>
                <w:u w:val="none"/>
                <w:shd w:fill="auto" w:val="clear"/>
                <w:vertAlign w:val="baseline"/>
                <w:rtl w:val="0"/>
              </w:rPr>
              <w:t xml:space="preserve">Familia</w:t>
            </w:r>
          </w:p>
        </w:tc>
      </w:tr>
      <w:tr>
        <w:tc>
          <w:tcPr/>
          <w:p w:rsidR="00000000" w:rsidDel="00000000" w:rsidP="00000000" w:rsidRDefault="00000000" w:rsidRPr="00000000" w14:paraId="000009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9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Cedro Negro</w:t>
            </w:r>
          </w:p>
        </w:tc>
        <w:tc>
          <w:tcPr/>
          <w:p w:rsidR="00000000" w:rsidDel="00000000" w:rsidP="00000000" w:rsidRDefault="00000000" w:rsidRPr="00000000" w14:paraId="000009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Juglans neotropica</w:t>
            </w:r>
          </w:p>
        </w:tc>
        <w:tc>
          <w:tcPr/>
          <w:p w:rsidR="00000000" w:rsidDel="00000000" w:rsidP="00000000" w:rsidRDefault="00000000" w:rsidRPr="00000000" w14:paraId="000009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singl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Juglandaceae</w:t>
            </w:r>
            <w:r w:rsidDel="00000000" w:rsidR="00000000" w:rsidRPr="00000000">
              <w:rPr>
                <w:rtl w:val="0"/>
              </w:rPr>
            </w:r>
          </w:p>
        </w:tc>
      </w:tr>
      <w:tr>
        <w:tc>
          <w:tcPr/>
          <w:p w:rsidR="00000000" w:rsidDel="00000000" w:rsidP="00000000" w:rsidRDefault="00000000" w:rsidRPr="00000000" w14:paraId="000009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9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Roble</w:t>
            </w:r>
          </w:p>
        </w:tc>
        <w:tc>
          <w:tcPr/>
          <w:p w:rsidR="00000000" w:rsidDel="00000000" w:rsidP="00000000" w:rsidRDefault="00000000" w:rsidRPr="00000000" w14:paraId="000009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Quercus humboldtii</w:t>
            </w:r>
          </w:p>
        </w:tc>
        <w:tc>
          <w:tcPr/>
          <w:p w:rsidR="00000000" w:rsidDel="00000000" w:rsidP="00000000" w:rsidRDefault="00000000" w:rsidRPr="00000000" w14:paraId="0000093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singl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Fagaceae</w:t>
            </w:r>
            <w:r w:rsidDel="00000000" w:rsidR="00000000" w:rsidRPr="00000000">
              <w:rPr>
                <w:rtl w:val="0"/>
              </w:rPr>
            </w:r>
          </w:p>
        </w:tc>
      </w:tr>
      <w:tr>
        <w:tc>
          <w:tcPr/>
          <w:p w:rsidR="00000000" w:rsidDel="00000000" w:rsidP="00000000" w:rsidRDefault="00000000" w:rsidRPr="00000000" w14:paraId="000009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9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Laurel orejemula</w:t>
            </w:r>
          </w:p>
        </w:tc>
        <w:tc>
          <w:tcPr/>
          <w:p w:rsidR="00000000" w:rsidDel="00000000" w:rsidP="00000000" w:rsidRDefault="00000000" w:rsidRPr="00000000" w14:paraId="000009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Ocotea longifolia</w:t>
            </w:r>
          </w:p>
        </w:tc>
        <w:tc>
          <w:tcPr/>
          <w:p w:rsidR="00000000" w:rsidDel="00000000" w:rsidP="00000000" w:rsidRDefault="00000000" w:rsidRPr="00000000" w14:paraId="000009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singl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Lauraceae</w:t>
            </w:r>
            <w:r w:rsidDel="00000000" w:rsidR="00000000" w:rsidRPr="00000000">
              <w:rPr>
                <w:rtl w:val="0"/>
              </w:rPr>
            </w:r>
          </w:p>
        </w:tc>
      </w:tr>
      <w:tr>
        <w:tc>
          <w:tcPr/>
          <w:p w:rsidR="00000000" w:rsidDel="00000000" w:rsidP="00000000" w:rsidRDefault="00000000" w:rsidRPr="00000000" w14:paraId="000009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93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Laurel Chisparoso</w:t>
            </w:r>
          </w:p>
        </w:tc>
        <w:tc>
          <w:tcPr/>
          <w:p w:rsidR="00000000" w:rsidDel="00000000" w:rsidP="00000000" w:rsidRDefault="00000000" w:rsidRPr="00000000" w14:paraId="000009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Laurae sp</w:t>
            </w:r>
          </w:p>
        </w:tc>
        <w:tc>
          <w:tcPr/>
          <w:p w:rsidR="00000000" w:rsidDel="00000000" w:rsidP="00000000" w:rsidRDefault="00000000" w:rsidRPr="00000000" w14:paraId="000009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singl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Lauraceae</w:t>
            </w:r>
            <w:r w:rsidDel="00000000" w:rsidR="00000000" w:rsidRPr="00000000">
              <w:rPr>
                <w:rtl w:val="0"/>
              </w:rPr>
            </w:r>
          </w:p>
        </w:tc>
      </w:tr>
      <w:tr>
        <w:tc>
          <w:tcPr/>
          <w:p w:rsidR="00000000" w:rsidDel="00000000" w:rsidP="00000000" w:rsidRDefault="00000000" w:rsidRPr="00000000" w14:paraId="000009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5</w:t>
            </w:r>
          </w:p>
        </w:tc>
        <w:tc>
          <w:tcPr/>
          <w:p w:rsidR="00000000" w:rsidDel="00000000" w:rsidP="00000000" w:rsidRDefault="00000000" w:rsidRPr="00000000" w14:paraId="0000094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Drago</w:t>
            </w:r>
          </w:p>
        </w:tc>
        <w:tc>
          <w:tcPr/>
          <w:p w:rsidR="00000000" w:rsidDel="00000000" w:rsidP="00000000" w:rsidRDefault="00000000" w:rsidRPr="00000000" w14:paraId="0000094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Croton funckianus – C. magdalenensis</w:t>
            </w:r>
          </w:p>
        </w:tc>
        <w:tc>
          <w:tcPr/>
          <w:p w:rsidR="00000000" w:rsidDel="00000000" w:rsidP="00000000" w:rsidRDefault="00000000" w:rsidRPr="00000000" w14:paraId="000009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Euphorbiaceae</w:t>
            </w:r>
          </w:p>
        </w:tc>
      </w:tr>
      <w:tr>
        <w:tc>
          <w:tcPr/>
          <w:p w:rsidR="00000000" w:rsidDel="00000000" w:rsidP="00000000" w:rsidRDefault="00000000" w:rsidRPr="00000000" w14:paraId="0000094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6</w:t>
            </w:r>
          </w:p>
        </w:tc>
        <w:tc>
          <w:tcPr/>
          <w:p w:rsidR="00000000" w:rsidDel="00000000" w:rsidP="00000000" w:rsidRDefault="00000000" w:rsidRPr="00000000" w14:paraId="0000094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Yarumo </w:t>
            </w:r>
          </w:p>
        </w:tc>
        <w:tc>
          <w:tcPr/>
          <w:p w:rsidR="00000000" w:rsidDel="00000000" w:rsidP="00000000" w:rsidRDefault="00000000" w:rsidRPr="00000000" w14:paraId="0000094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Cecropia sp</w:t>
            </w:r>
          </w:p>
        </w:tc>
        <w:tc>
          <w:tcPr/>
          <w:p w:rsidR="00000000" w:rsidDel="00000000" w:rsidP="00000000" w:rsidRDefault="00000000" w:rsidRPr="00000000" w14:paraId="0000094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Urticaceae</w:t>
            </w:r>
          </w:p>
        </w:tc>
      </w:tr>
      <w:tr>
        <w:tc>
          <w:tcPr/>
          <w:p w:rsidR="00000000" w:rsidDel="00000000" w:rsidP="00000000" w:rsidRDefault="00000000" w:rsidRPr="00000000" w14:paraId="000009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7</w:t>
            </w:r>
          </w:p>
        </w:tc>
        <w:tc>
          <w:tcPr/>
          <w:p w:rsidR="00000000" w:rsidDel="00000000" w:rsidP="00000000" w:rsidRDefault="00000000" w:rsidRPr="00000000" w14:paraId="0000094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Lechudo</w:t>
            </w:r>
          </w:p>
        </w:tc>
        <w:tc>
          <w:tcPr/>
          <w:p w:rsidR="00000000" w:rsidDel="00000000" w:rsidP="00000000" w:rsidRDefault="00000000" w:rsidRPr="00000000" w14:paraId="000009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Sapium sp</w:t>
            </w:r>
          </w:p>
        </w:tc>
        <w:tc>
          <w:tcPr/>
          <w:p w:rsidR="00000000" w:rsidDel="00000000" w:rsidP="00000000" w:rsidRDefault="00000000" w:rsidRPr="00000000" w14:paraId="0000094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Euphorbiaceae</w:t>
            </w:r>
          </w:p>
        </w:tc>
      </w:tr>
      <w:tr>
        <w:tc>
          <w:tcPr/>
          <w:p w:rsidR="00000000" w:rsidDel="00000000" w:rsidP="00000000" w:rsidRDefault="00000000" w:rsidRPr="00000000" w14:paraId="0000094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8</w:t>
            </w:r>
          </w:p>
        </w:tc>
        <w:tc>
          <w:tcPr/>
          <w:p w:rsidR="00000000" w:rsidDel="00000000" w:rsidP="00000000" w:rsidRDefault="00000000" w:rsidRPr="00000000" w14:paraId="0000094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Nigüitos (3 más comunes)</w:t>
            </w:r>
          </w:p>
        </w:tc>
        <w:tc>
          <w:tcPr/>
          <w:p w:rsidR="00000000" w:rsidDel="00000000" w:rsidP="00000000" w:rsidRDefault="00000000" w:rsidRPr="00000000" w14:paraId="000009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Miconia sp – Leandra subseriata – Axinaea macrophylla</w:t>
            </w:r>
          </w:p>
        </w:tc>
        <w:tc>
          <w:tcPr/>
          <w:p w:rsidR="00000000" w:rsidDel="00000000" w:rsidP="00000000" w:rsidRDefault="00000000" w:rsidRPr="00000000" w14:paraId="0000095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Melastomataceae</w:t>
            </w:r>
          </w:p>
        </w:tc>
      </w:tr>
      <w:tr>
        <w:tc>
          <w:tcPr/>
          <w:p w:rsidR="00000000" w:rsidDel="00000000" w:rsidP="00000000" w:rsidRDefault="00000000" w:rsidRPr="00000000" w14:paraId="0000095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9</w:t>
            </w:r>
          </w:p>
        </w:tc>
        <w:tc>
          <w:tcPr/>
          <w:p w:rsidR="00000000" w:rsidDel="00000000" w:rsidP="00000000" w:rsidRDefault="00000000" w:rsidRPr="00000000" w14:paraId="0000095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Helecho arbóreo </w:t>
            </w:r>
          </w:p>
        </w:tc>
        <w:tc>
          <w:tcPr/>
          <w:p w:rsidR="00000000" w:rsidDel="00000000" w:rsidP="00000000" w:rsidRDefault="00000000" w:rsidRPr="00000000" w14:paraId="0000095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Ciathea arbórea</w:t>
            </w:r>
          </w:p>
        </w:tc>
        <w:tc>
          <w:tcPr/>
          <w:p w:rsidR="00000000" w:rsidDel="00000000" w:rsidP="00000000" w:rsidRDefault="00000000" w:rsidRPr="00000000" w14:paraId="0000095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Ciatheaceae</w:t>
            </w:r>
          </w:p>
        </w:tc>
      </w:tr>
      <w:tr>
        <w:tc>
          <w:tcPr/>
          <w:p w:rsidR="00000000" w:rsidDel="00000000" w:rsidP="00000000" w:rsidRDefault="00000000" w:rsidRPr="00000000" w14:paraId="0000095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10</w:t>
            </w:r>
          </w:p>
        </w:tc>
        <w:tc>
          <w:tcPr/>
          <w:p w:rsidR="00000000" w:rsidDel="00000000" w:rsidP="00000000" w:rsidRDefault="00000000" w:rsidRPr="00000000" w14:paraId="0000095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Siete Cueros</w:t>
            </w:r>
          </w:p>
        </w:tc>
        <w:tc>
          <w:tcPr/>
          <w:p w:rsidR="00000000" w:rsidDel="00000000" w:rsidP="00000000" w:rsidRDefault="00000000" w:rsidRPr="00000000" w14:paraId="0000095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Tibouchina lepidota</w:t>
            </w:r>
          </w:p>
        </w:tc>
        <w:tc>
          <w:tcPr/>
          <w:p w:rsidR="00000000" w:rsidDel="00000000" w:rsidP="00000000" w:rsidRDefault="00000000" w:rsidRPr="00000000" w14:paraId="0000095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Melastomataceae</w:t>
            </w:r>
          </w:p>
        </w:tc>
      </w:tr>
      <w:tr>
        <w:tc>
          <w:tcPr/>
          <w:p w:rsidR="00000000" w:rsidDel="00000000" w:rsidP="00000000" w:rsidRDefault="00000000" w:rsidRPr="00000000" w14:paraId="0000095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11</w:t>
            </w:r>
          </w:p>
        </w:tc>
        <w:tc>
          <w:tcPr/>
          <w:p w:rsidR="00000000" w:rsidDel="00000000" w:rsidP="00000000" w:rsidRDefault="00000000" w:rsidRPr="00000000" w14:paraId="0000095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Silvo silvo</w:t>
            </w:r>
          </w:p>
        </w:tc>
        <w:tc>
          <w:tcPr/>
          <w:p w:rsidR="00000000" w:rsidDel="00000000" w:rsidP="00000000" w:rsidRDefault="00000000" w:rsidRPr="00000000" w14:paraId="0000095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Hedyosmum racemosum</w:t>
            </w:r>
          </w:p>
        </w:tc>
        <w:tc>
          <w:tcPr/>
          <w:p w:rsidR="00000000" w:rsidDel="00000000" w:rsidP="00000000" w:rsidRDefault="00000000" w:rsidRPr="00000000" w14:paraId="000009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Chloranthaceae</w:t>
            </w:r>
          </w:p>
        </w:tc>
      </w:tr>
      <w:tr>
        <w:tc>
          <w:tcPr/>
          <w:p w:rsidR="00000000" w:rsidDel="00000000" w:rsidP="00000000" w:rsidRDefault="00000000" w:rsidRPr="00000000" w14:paraId="0000095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12</w:t>
            </w:r>
          </w:p>
        </w:tc>
        <w:tc>
          <w:tcPr/>
          <w:p w:rsidR="00000000" w:rsidDel="00000000" w:rsidP="00000000" w:rsidRDefault="00000000" w:rsidRPr="00000000" w14:paraId="000009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Mestizo</w:t>
            </w:r>
          </w:p>
        </w:tc>
        <w:tc>
          <w:tcPr/>
          <w:p w:rsidR="00000000" w:rsidDel="00000000" w:rsidP="00000000" w:rsidRDefault="00000000" w:rsidRPr="00000000" w14:paraId="0000095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Cupania americana</w:t>
            </w:r>
          </w:p>
        </w:tc>
        <w:tc>
          <w:tcPr/>
          <w:p w:rsidR="00000000" w:rsidDel="00000000" w:rsidP="00000000" w:rsidRDefault="00000000" w:rsidRPr="00000000" w14:paraId="000009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Malvaceace</w:t>
            </w:r>
          </w:p>
        </w:tc>
      </w:tr>
      <w:tr>
        <w:tc>
          <w:tcPr/>
          <w:p w:rsidR="00000000" w:rsidDel="00000000" w:rsidP="00000000" w:rsidRDefault="00000000" w:rsidRPr="00000000" w14:paraId="000009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13</w:t>
            </w:r>
          </w:p>
        </w:tc>
        <w:tc>
          <w:tcPr/>
          <w:p w:rsidR="00000000" w:rsidDel="00000000" w:rsidP="00000000" w:rsidRDefault="00000000" w:rsidRPr="00000000" w14:paraId="000009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Laurel</w:t>
            </w:r>
          </w:p>
        </w:tc>
        <w:tc>
          <w:tcPr/>
          <w:p w:rsidR="00000000" w:rsidDel="00000000" w:rsidP="00000000" w:rsidRDefault="00000000" w:rsidRPr="00000000" w14:paraId="000009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Nectandra sp</w:t>
            </w:r>
          </w:p>
        </w:tc>
        <w:tc>
          <w:tcPr/>
          <w:p w:rsidR="00000000" w:rsidDel="00000000" w:rsidP="00000000" w:rsidRDefault="00000000" w:rsidRPr="00000000" w14:paraId="000009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Lauraceae</w:t>
            </w:r>
          </w:p>
        </w:tc>
      </w:tr>
      <w:tr>
        <w:tc>
          <w:tcPr/>
          <w:p w:rsidR="00000000" w:rsidDel="00000000" w:rsidP="00000000" w:rsidRDefault="00000000" w:rsidRPr="00000000" w14:paraId="0000096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14</w:t>
            </w:r>
          </w:p>
        </w:tc>
        <w:tc>
          <w:tcPr/>
          <w:p w:rsidR="00000000" w:rsidDel="00000000" w:rsidP="00000000" w:rsidRDefault="00000000" w:rsidRPr="00000000" w14:paraId="000009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Palmiche</w:t>
            </w:r>
          </w:p>
        </w:tc>
        <w:tc>
          <w:tcPr/>
          <w:p w:rsidR="00000000" w:rsidDel="00000000" w:rsidP="00000000" w:rsidRDefault="00000000" w:rsidRPr="00000000" w14:paraId="000009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Prestoea acuminata</w:t>
            </w:r>
            <w:r w:rsidDel="00000000" w:rsidR="00000000" w:rsidRPr="00000000">
              <w:rPr>
                <w:rFonts w:ascii="Arial Narrow" w:cs="Arial Narrow" w:eastAsia="Arial Narrow" w:hAnsi="Arial Narrow"/>
                <w:b w:val="0"/>
                <w:i w:val="1"/>
                <w:smallCaps w:val="0"/>
                <w:strike w:val="0"/>
                <w:color w:val="ff6600"/>
                <w:sz w:val="22"/>
                <w:szCs w:val="22"/>
                <w:u w:val="none"/>
                <w:shd w:fill="auto" w:val="clear"/>
                <w:vertAlign w:val="baseline"/>
                <w:rtl w:val="0"/>
              </w:rPr>
              <w:t xml:space="preserve"> </w:t>
            </w:r>
            <w:r w:rsidDel="00000000" w:rsidR="00000000" w:rsidRPr="00000000">
              <w:rPr>
                <w:rtl w:val="0"/>
              </w:rPr>
            </w:r>
          </w:p>
        </w:tc>
        <w:tc>
          <w:tcPr/>
          <w:p w:rsidR="00000000" w:rsidDel="00000000" w:rsidP="00000000" w:rsidRDefault="00000000" w:rsidRPr="00000000" w14:paraId="0000096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Palmae</w:t>
            </w:r>
          </w:p>
        </w:tc>
      </w:tr>
      <w:tr>
        <w:tc>
          <w:tcPr/>
          <w:p w:rsidR="00000000" w:rsidDel="00000000" w:rsidP="00000000" w:rsidRDefault="00000000" w:rsidRPr="00000000" w14:paraId="000009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15</w:t>
            </w:r>
          </w:p>
        </w:tc>
        <w:tc>
          <w:tcPr/>
          <w:p w:rsidR="00000000" w:rsidDel="00000000" w:rsidP="00000000" w:rsidRDefault="00000000" w:rsidRPr="00000000" w14:paraId="0000096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Helechos (4 géneros más comunes)</w:t>
            </w:r>
          </w:p>
        </w:tc>
        <w:tc>
          <w:tcPr/>
          <w:p w:rsidR="00000000" w:rsidDel="00000000" w:rsidP="00000000" w:rsidRDefault="00000000" w:rsidRPr="00000000" w14:paraId="000009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Adiantum sp – Pteridium sp – Blechnum sp - Pteridium</w:t>
            </w:r>
          </w:p>
        </w:tc>
        <w:tc>
          <w:tcPr/>
          <w:p w:rsidR="00000000" w:rsidDel="00000000" w:rsidP="00000000" w:rsidRDefault="00000000" w:rsidRPr="00000000" w14:paraId="0000096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Pteridaceae</w:t>
            </w:r>
          </w:p>
        </w:tc>
      </w:tr>
      <w:tr>
        <w:tc>
          <w:tcPr/>
          <w:p w:rsidR="00000000" w:rsidDel="00000000" w:rsidP="00000000" w:rsidRDefault="00000000" w:rsidRPr="00000000" w14:paraId="0000096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16</w:t>
            </w:r>
          </w:p>
        </w:tc>
        <w:tc>
          <w:tcPr/>
          <w:p w:rsidR="00000000" w:rsidDel="00000000" w:rsidP="00000000" w:rsidRDefault="00000000" w:rsidRPr="00000000" w14:paraId="0000096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Anturios </w:t>
            </w:r>
          </w:p>
        </w:tc>
        <w:tc>
          <w:tcPr/>
          <w:p w:rsidR="00000000" w:rsidDel="00000000" w:rsidP="00000000" w:rsidRDefault="00000000" w:rsidRPr="00000000" w14:paraId="000009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Anthurium sp</w:t>
            </w:r>
          </w:p>
        </w:tc>
        <w:tc>
          <w:tcPr/>
          <w:p w:rsidR="00000000" w:rsidDel="00000000" w:rsidP="00000000" w:rsidRDefault="00000000" w:rsidRPr="00000000" w14:paraId="0000097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Araceae</w:t>
            </w:r>
          </w:p>
        </w:tc>
      </w:tr>
      <w:tr>
        <w:tc>
          <w:tcPr/>
          <w:p w:rsidR="00000000" w:rsidDel="00000000" w:rsidP="00000000" w:rsidRDefault="00000000" w:rsidRPr="00000000" w14:paraId="000009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17</w:t>
            </w:r>
          </w:p>
        </w:tc>
        <w:tc>
          <w:tcPr/>
          <w:p w:rsidR="00000000" w:rsidDel="00000000" w:rsidP="00000000" w:rsidRDefault="00000000" w:rsidRPr="00000000" w14:paraId="0000097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Cabo de hacha</w:t>
            </w:r>
          </w:p>
        </w:tc>
        <w:tc>
          <w:tcPr/>
          <w:p w:rsidR="00000000" w:rsidDel="00000000" w:rsidP="00000000" w:rsidRDefault="00000000" w:rsidRPr="00000000" w14:paraId="000009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Viburnum sp </w:t>
            </w:r>
          </w:p>
        </w:tc>
        <w:tc>
          <w:tcPr/>
          <w:p w:rsidR="00000000" w:rsidDel="00000000" w:rsidP="00000000" w:rsidRDefault="00000000" w:rsidRPr="00000000" w14:paraId="0000097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Caprifoliaceae</w:t>
            </w:r>
          </w:p>
        </w:tc>
      </w:tr>
      <w:tr>
        <w:tc>
          <w:tcPr/>
          <w:p w:rsidR="00000000" w:rsidDel="00000000" w:rsidP="00000000" w:rsidRDefault="00000000" w:rsidRPr="00000000" w14:paraId="0000097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18</w:t>
            </w:r>
          </w:p>
        </w:tc>
        <w:tc>
          <w:tcPr/>
          <w:p w:rsidR="00000000" w:rsidDel="00000000" w:rsidP="00000000" w:rsidRDefault="00000000" w:rsidRPr="00000000" w14:paraId="0000097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Cafecitos de monte</w:t>
            </w:r>
          </w:p>
        </w:tc>
        <w:tc>
          <w:tcPr/>
          <w:p w:rsidR="00000000" w:rsidDel="00000000" w:rsidP="00000000" w:rsidRDefault="00000000" w:rsidRPr="00000000" w14:paraId="000009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Palicourea angustifolia – P. guianensis</w:t>
            </w:r>
          </w:p>
        </w:tc>
        <w:tc>
          <w:tcPr/>
          <w:p w:rsidR="00000000" w:rsidDel="00000000" w:rsidP="00000000" w:rsidRDefault="00000000" w:rsidRPr="00000000" w14:paraId="000009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Rubiaceae</w:t>
            </w:r>
          </w:p>
        </w:tc>
      </w:tr>
      <w:tr>
        <w:tc>
          <w:tcPr/>
          <w:p w:rsidR="00000000" w:rsidDel="00000000" w:rsidP="00000000" w:rsidRDefault="00000000" w:rsidRPr="00000000" w14:paraId="000009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19</w:t>
            </w:r>
          </w:p>
        </w:tc>
        <w:tc>
          <w:tcPr/>
          <w:p w:rsidR="00000000" w:rsidDel="00000000" w:rsidP="00000000" w:rsidRDefault="00000000" w:rsidRPr="00000000" w14:paraId="0000097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Higuerón</w:t>
            </w:r>
          </w:p>
        </w:tc>
        <w:tc>
          <w:tcPr/>
          <w:p w:rsidR="00000000" w:rsidDel="00000000" w:rsidP="00000000" w:rsidRDefault="00000000" w:rsidRPr="00000000" w14:paraId="0000097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Ficus sp</w:t>
            </w:r>
          </w:p>
        </w:tc>
        <w:tc>
          <w:tcPr/>
          <w:p w:rsidR="00000000" w:rsidDel="00000000" w:rsidP="00000000" w:rsidRDefault="00000000" w:rsidRPr="00000000" w14:paraId="0000097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Moraceae</w:t>
            </w:r>
          </w:p>
        </w:tc>
      </w:tr>
      <w:tr>
        <w:tc>
          <w:tcPr/>
          <w:p w:rsidR="00000000" w:rsidDel="00000000" w:rsidP="00000000" w:rsidRDefault="00000000" w:rsidRPr="00000000" w14:paraId="000009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20</w:t>
            </w:r>
          </w:p>
        </w:tc>
        <w:tc>
          <w:tcPr/>
          <w:p w:rsidR="00000000" w:rsidDel="00000000" w:rsidP="00000000" w:rsidRDefault="00000000" w:rsidRPr="00000000" w14:paraId="0000097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Cordoncillos</w:t>
            </w:r>
          </w:p>
        </w:tc>
        <w:tc>
          <w:tcPr/>
          <w:p w:rsidR="00000000" w:rsidDel="00000000" w:rsidP="00000000" w:rsidRDefault="00000000" w:rsidRPr="00000000" w14:paraId="0000097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Piper sp – Macropiper sp</w:t>
            </w:r>
          </w:p>
        </w:tc>
        <w:tc>
          <w:tcPr/>
          <w:p w:rsidR="00000000" w:rsidDel="00000000" w:rsidP="00000000" w:rsidRDefault="00000000" w:rsidRPr="00000000" w14:paraId="000009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Piperaceae</w:t>
            </w:r>
          </w:p>
        </w:tc>
      </w:tr>
      <w:tr>
        <w:tc>
          <w:tcPr/>
          <w:p w:rsidR="00000000" w:rsidDel="00000000" w:rsidP="00000000" w:rsidRDefault="00000000" w:rsidRPr="00000000" w14:paraId="0000098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21</w:t>
            </w:r>
          </w:p>
        </w:tc>
        <w:tc>
          <w:tcPr/>
          <w:p w:rsidR="00000000" w:rsidDel="00000000" w:rsidP="00000000" w:rsidRDefault="00000000" w:rsidRPr="00000000" w14:paraId="0000098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Rascaderas - Cartuchos</w:t>
            </w:r>
          </w:p>
        </w:tc>
        <w:tc>
          <w:tcPr/>
          <w:p w:rsidR="00000000" w:rsidDel="00000000" w:rsidP="00000000" w:rsidRDefault="00000000" w:rsidRPr="00000000" w14:paraId="0000098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Xanthosoma sp – Colocasia sp </w:t>
            </w:r>
          </w:p>
        </w:tc>
        <w:tc>
          <w:tcPr/>
          <w:p w:rsidR="00000000" w:rsidDel="00000000" w:rsidP="00000000" w:rsidRDefault="00000000" w:rsidRPr="00000000" w14:paraId="0000098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Araceae</w:t>
            </w:r>
          </w:p>
        </w:tc>
      </w:tr>
      <w:tr>
        <w:tc>
          <w:tcPr/>
          <w:p w:rsidR="00000000" w:rsidDel="00000000" w:rsidP="00000000" w:rsidRDefault="00000000" w:rsidRPr="00000000" w14:paraId="0000098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22</w:t>
            </w:r>
          </w:p>
        </w:tc>
        <w:tc>
          <w:tcPr/>
          <w:p w:rsidR="00000000" w:rsidDel="00000000" w:rsidP="00000000" w:rsidRDefault="00000000" w:rsidRPr="00000000" w14:paraId="0000098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Platanillas </w:t>
            </w:r>
          </w:p>
        </w:tc>
        <w:tc>
          <w:tcPr/>
          <w:p w:rsidR="00000000" w:rsidDel="00000000" w:rsidP="00000000" w:rsidRDefault="00000000" w:rsidRPr="00000000" w14:paraId="000009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Heliconia sp – Zingiber sp</w:t>
            </w:r>
          </w:p>
        </w:tc>
        <w:tc>
          <w:tcPr/>
          <w:p w:rsidR="00000000" w:rsidDel="00000000" w:rsidP="00000000" w:rsidRDefault="00000000" w:rsidRPr="00000000" w14:paraId="000009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Heliconiaceae - Zingiberaceae</w:t>
            </w:r>
          </w:p>
        </w:tc>
      </w:tr>
      <w:tr>
        <w:tc>
          <w:tcPr/>
          <w:p w:rsidR="00000000" w:rsidDel="00000000" w:rsidP="00000000" w:rsidRDefault="00000000" w:rsidRPr="00000000" w14:paraId="000009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23</w:t>
            </w:r>
          </w:p>
        </w:tc>
        <w:tc>
          <w:tcPr/>
          <w:p w:rsidR="00000000" w:rsidDel="00000000" w:rsidP="00000000" w:rsidRDefault="00000000" w:rsidRPr="00000000" w14:paraId="000009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Filodendros</w:t>
            </w:r>
          </w:p>
        </w:tc>
        <w:tc>
          <w:tcPr/>
          <w:p w:rsidR="00000000" w:rsidDel="00000000" w:rsidP="00000000" w:rsidRDefault="00000000" w:rsidRPr="00000000" w14:paraId="0000098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Philodendron sp</w:t>
            </w:r>
          </w:p>
        </w:tc>
        <w:tc>
          <w:tcPr/>
          <w:p w:rsidR="00000000" w:rsidDel="00000000" w:rsidP="00000000" w:rsidRDefault="00000000" w:rsidRPr="00000000" w14:paraId="0000098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Araceae</w:t>
            </w:r>
          </w:p>
        </w:tc>
      </w:tr>
      <w:tr>
        <w:tc>
          <w:tcPr/>
          <w:p w:rsidR="00000000" w:rsidDel="00000000" w:rsidP="00000000" w:rsidRDefault="00000000" w:rsidRPr="00000000" w14:paraId="0000098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24</w:t>
            </w:r>
          </w:p>
        </w:tc>
        <w:tc>
          <w:tcPr/>
          <w:p w:rsidR="00000000" w:rsidDel="00000000" w:rsidP="00000000" w:rsidRDefault="00000000" w:rsidRPr="00000000" w14:paraId="0000098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Mora </w:t>
            </w:r>
          </w:p>
        </w:tc>
        <w:tc>
          <w:tcPr/>
          <w:p w:rsidR="00000000" w:rsidDel="00000000" w:rsidP="00000000" w:rsidRDefault="00000000" w:rsidRPr="00000000" w14:paraId="0000098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Rubus sp</w:t>
            </w:r>
          </w:p>
        </w:tc>
        <w:tc>
          <w:tcPr/>
          <w:p w:rsidR="00000000" w:rsidDel="00000000" w:rsidP="00000000" w:rsidRDefault="00000000" w:rsidRPr="00000000" w14:paraId="0000099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Rosaceae</w:t>
            </w:r>
          </w:p>
        </w:tc>
      </w:tr>
      <w:tr>
        <w:tc>
          <w:tcPr/>
          <w:p w:rsidR="00000000" w:rsidDel="00000000" w:rsidP="00000000" w:rsidRDefault="00000000" w:rsidRPr="00000000" w14:paraId="0000099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25</w:t>
            </w:r>
          </w:p>
        </w:tc>
        <w:tc>
          <w:tcPr/>
          <w:p w:rsidR="00000000" w:rsidDel="00000000" w:rsidP="00000000" w:rsidRDefault="00000000" w:rsidRPr="00000000" w14:paraId="0000099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Quiches</w:t>
            </w:r>
          </w:p>
        </w:tc>
        <w:tc>
          <w:tcPr/>
          <w:p w:rsidR="00000000" w:rsidDel="00000000" w:rsidP="00000000" w:rsidRDefault="00000000" w:rsidRPr="00000000" w14:paraId="0000099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Bromelia sp</w:t>
            </w:r>
          </w:p>
        </w:tc>
        <w:tc>
          <w:tcPr/>
          <w:p w:rsidR="00000000" w:rsidDel="00000000" w:rsidP="00000000" w:rsidRDefault="00000000" w:rsidRPr="00000000" w14:paraId="0000099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Bromeliaceae</w:t>
            </w:r>
          </w:p>
        </w:tc>
      </w:tr>
      <w:tr>
        <w:tc>
          <w:tcPr/>
          <w:p w:rsidR="00000000" w:rsidDel="00000000" w:rsidP="00000000" w:rsidRDefault="00000000" w:rsidRPr="00000000" w14:paraId="0000099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26</w:t>
            </w:r>
          </w:p>
        </w:tc>
        <w:tc>
          <w:tcPr/>
          <w:p w:rsidR="00000000" w:rsidDel="00000000" w:rsidP="00000000" w:rsidRDefault="00000000" w:rsidRPr="00000000" w14:paraId="0000099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Manzanillo</w:t>
            </w:r>
          </w:p>
        </w:tc>
        <w:tc>
          <w:tcPr/>
          <w:p w:rsidR="00000000" w:rsidDel="00000000" w:rsidP="00000000" w:rsidRDefault="00000000" w:rsidRPr="00000000" w14:paraId="0000099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Toxicodendrom striatum</w:t>
            </w:r>
          </w:p>
        </w:tc>
        <w:tc>
          <w:tcPr/>
          <w:p w:rsidR="00000000" w:rsidDel="00000000" w:rsidP="00000000" w:rsidRDefault="00000000" w:rsidRPr="00000000" w14:paraId="0000099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Anacardiaceae</w:t>
            </w:r>
          </w:p>
        </w:tc>
      </w:tr>
      <w:tr>
        <w:tc>
          <w:tcPr/>
          <w:p w:rsidR="00000000" w:rsidDel="00000000" w:rsidP="00000000" w:rsidRDefault="00000000" w:rsidRPr="00000000" w14:paraId="0000099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27</w:t>
            </w:r>
          </w:p>
        </w:tc>
        <w:tc>
          <w:tcPr/>
          <w:p w:rsidR="00000000" w:rsidDel="00000000" w:rsidP="00000000" w:rsidRDefault="00000000" w:rsidRPr="00000000" w14:paraId="0000099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Espadero</w:t>
            </w:r>
          </w:p>
        </w:tc>
        <w:tc>
          <w:tcPr/>
          <w:p w:rsidR="00000000" w:rsidDel="00000000" w:rsidP="00000000" w:rsidRDefault="00000000" w:rsidRPr="00000000" w14:paraId="0000099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Myrsine guianensis</w:t>
            </w:r>
          </w:p>
        </w:tc>
        <w:tc>
          <w:tcPr/>
          <w:p w:rsidR="00000000" w:rsidDel="00000000" w:rsidP="00000000" w:rsidRDefault="00000000" w:rsidRPr="00000000" w14:paraId="0000099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Myrsinaceae</w:t>
            </w:r>
          </w:p>
        </w:tc>
      </w:tr>
      <w:tr>
        <w:tc>
          <w:tcPr/>
          <w:p w:rsidR="00000000" w:rsidDel="00000000" w:rsidP="00000000" w:rsidRDefault="00000000" w:rsidRPr="00000000" w14:paraId="0000099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28</w:t>
            </w:r>
          </w:p>
        </w:tc>
        <w:tc>
          <w:tcPr/>
          <w:p w:rsidR="00000000" w:rsidDel="00000000" w:rsidP="00000000" w:rsidRDefault="00000000" w:rsidRPr="00000000" w14:paraId="0000099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Dulumoco</w:t>
            </w:r>
          </w:p>
        </w:tc>
        <w:tc>
          <w:tcPr/>
          <w:p w:rsidR="00000000" w:rsidDel="00000000" w:rsidP="00000000" w:rsidRDefault="00000000" w:rsidRPr="00000000" w14:paraId="0000099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Saurauia</w:t>
            </w:r>
          </w:p>
        </w:tc>
        <w:tc>
          <w:tcPr/>
          <w:p w:rsidR="00000000" w:rsidDel="00000000" w:rsidP="00000000" w:rsidRDefault="00000000" w:rsidRPr="00000000" w14:paraId="000009A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Actinidaceae</w:t>
            </w:r>
          </w:p>
        </w:tc>
      </w:tr>
      <w:tr>
        <w:tc>
          <w:tcPr/>
          <w:p w:rsidR="00000000" w:rsidDel="00000000" w:rsidP="00000000" w:rsidRDefault="00000000" w:rsidRPr="00000000" w14:paraId="000009A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29</w:t>
            </w:r>
          </w:p>
        </w:tc>
        <w:tc>
          <w:tcPr/>
          <w:p w:rsidR="00000000" w:rsidDel="00000000" w:rsidP="00000000" w:rsidRDefault="00000000" w:rsidRPr="00000000" w14:paraId="000009A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Olivo de cera</w:t>
            </w:r>
          </w:p>
        </w:tc>
        <w:tc>
          <w:tcPr/>
          <w:p w:rsidR="00000000" w:rsidDel="00000000" w:rsidP="00000000" w:rsidRDefault="00000000" w:rsidRPr="00000000" w14:paraId="000009A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Morella pubescens</w:t>
            </w:r>
          </w:p>
        </w:tc>
        <w:tc>
          <w:tcPr/>
          <w:p w:rsidR="00000000" w:rsidDel="00000000" w:rsidP="00000000" w:rsidRDefault="00000000" w:rsidRPr="00000000" w14:paraId="000009A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Myricaceae</w:t>
            </w:r>
          </w:p>
        </w:tc>
      </w:tr>
      <w:tr>
        <w:tc>
          <w:tcPr/>
          <w:p w:rsidR="00000000" w:rsidDel="00000000" w:rsidP="00000000" w:rsidRDefault="00000000" w:rsidRPr="00000000" w14:paraId="000009A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30</w:t>
            </w:r>
          </w:p>
        </w:tc>
        <w:tc>
          <w:tcPr/>
          <w:p w:rsidR="00000000" w:rsidDel="00000000" w:rsidP="00000000" w:rsidRDefault="00000000" w:rsidRPr="00000000" w14:paraId="000009A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Arrayán</w:t>
            </w:r>
          </w:p>
        </w:tc>
        <w:tc>
          <w:tcPr/>
          <w:p w:rsidR="00000000" w:rsidDel="00000000" w:rsidP="00000000" w:rsidRDefault="00000000" w:rsidRPr="00000000" w14:paraId="000009A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2"/>
                <w:szCs w:val="22"/>
                <w:u w:val="none"/>
                <w:shd w:fill="auto" w:val="clear"/>
                <w:vertAlign w:val="baseline"/>
                <w:rtl w:val="0"/>
              </w:rPr>
              <w:t xml:space="preserve">Mircya sp.</w:t>
            </w:r>
          </w:p>
        </w:tc>
        <w:tc>
          <w:tcPr/>
          <w:p w:rsidR="00000000" w:rsidDel="00000000" w:rsidP="00000000" w:rsidRDefault="00000000" w:rsidRPr="00000000" w14:paraId="000009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Mirtaceae</w:t>
            </w:r>
          </w:p>
        </w:tc>
      </w:tr>
    </w:tbl>
    <w:p w:rsidR="00000000" w:rsidDel="00000000" w:rsidP="00000000" w:rsidRDefault="00000000" w:rsidRPr="00000000" w14:paraId="000009A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39kk8xu" w:id="82"/>
      <w:bookmarkEnd w:id="82"/>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28. Treinta (30) especies más representativas de regeneración bajo coberturas de plantaciones forestales en las áreas protegidas del SIDAP Risaralda</w:t>
      </w:r>
      <w:r w:rsidDel="00000000" w:rsidR="00000000" w:rsidRPr="00000000">
        <w:rPr>
          <w:rtl w:val="0"/>
        </w:rPr>
      </w:r>
    </w:p>
    <w:p w:rsidR="00000000" w:rsidDel="00000000" w:rsidP="00000000" w:rsidRDefault="00000000" w:rsidRPr="00000000" w14:paraId="000009AA">
      <w:pPr>
        <w:jc w:val="center"/>
        <w:rPr>
          <w:rFonts w:ascii="Arial Narrow" w:cs="Arial Narrow" w:eastAsia="Arial Narrow" w:hAnsi="Arial Narrow"/>
        </w:rPr>
      </w:pPr>
      <w:r w:rsidDel="00000000" w:rsidR="00000000" w:rsidRPr="00000000">
        <w:rPr>
          <w:rFonts w:ascii="Arial Narrow" w:cs="Arial Narrow" w:eastAsia="Arial Narrow" w:hAnsi="Arial Narrow"/>
          <w:b w:val="1"/>
          <w:rtl w:val="0"/>
        </w:rPr>
        <w:t xml:space="preserve">Fuente:</w:t>
      </w:r>
      <w:r w:rsidDel="00000000" w:rsidR="00000000" w:rsidRPr="00000000">
        <w:rPr>
          <w:rFonts w:ascii="Arial Narrow" w:cs="Arial Narrow" w:eastAsia="Arial Narrow" w:hAnsi="Arial Narrow"/>
          <w:rtl w:val="0"/>
        </w:rPr>
        <w:t xml:space="preserve"> CARDER (Marín – Acosta, 2021).</w:t>
      </w:r>
    </w:p>
    <w:p w:rsidR="00000000" w:rsidDel="00000000" w:rsidP="00000000" w:rsidRDefault="00000000" w:rsidRPr="00000000" w14:paraId="000009AB">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9AC">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el municipio de Santa Rosa de Cabal la flora asociada a plantación de eucalipto es: Nigüito, cordoncillos, Yarumo, Dulumoco, Manzanillo, Espadero, Olivo, Tripeperro (sobre árboles de eucalipto), silvo silvo, cafecito de monte, sobresale helecho arborescente.</w:t>
      </w:r>
    </w:p>
    <w:p w:rsidR="00000000" w:rsidDel="00000000" w:rsidP="00000000" w:rsidRDefault="00000000" w:rsidRPr="00000000" w14:paraId="000009AD">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AE">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Flora asociada a plantación de eucalipto, ciprés, urapán y pino pátula: Nigüito, yarumo, helecho arbóreo, cafecito de monte, cauchos, arrayán, olivo, cedro riñón, sietecueros, cabo de hacha, drago, trupillo, cordoncillos, palmas, palmiche, palma bolillo, chusque, churimo, dulumoco.</w:t>
      </w:r>
    </w:p>
    <w:p w:rsidR="00000000" w:rsidDel="00000000" w:rsidP="00000000" w:rsidRDefault="00000000" w:rsidRPr="00000000" w14:paraId="000009AF">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9B0">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5612130" cy="2475230"/>
            <wp:docPr id="8208" name=""/>
            <a:graphic>
              <a:graphicData uri="http://schemas.openxmlformats.org/drawingml/2006/chart">
                <c:chart r:id="rId38"/>
              </a:graphicData>
            </a:graphic>
          </wp:inline>
        </w:drawing>
      </w:r>
      <w:r w:rsidDel="00000000" w:rsidR="00000000" w:rsidRPr="00000000">
        <w:rPr>
          <w:rtl w:val="0"/>
        </w:rPr>
      </w:r>
    </w:p>
    <w:p w:rsidR="00000000" w:rsidDel="00000000" w:rsidP="00000000" w:rsidRDefault="00000000" w:rsidRPr="00000000" w14:paraId="000009B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1opuj5n" w:id="83"/>
      <w:bookmarkEnd w:id="83"/>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7. Riqueza de especies de plantas por familia para el DCS Campoalegre</w:t>
      </w:r>
      <w:r w:rsidDel="00000000" w:rsidR="00000000" w:rsidRPr="00000000">
        <w:rPr>
          <w:rtl w:val="0"/>
        </w:rPr>
      </w:r>
    </w:p>
    <w:p w:rsidR="00000000" w:rsidDel="00000000" w:rsidP="00000000" w:rsidRDefault="00000000" w:rsidRPr="00000000" w14:paraId="000009B2">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SIB Colombia, 2019.</w:t>
      </w:r>
    </w:p>
    <w:p w:rsidR="00000000" w:rsidDel="00000000" w:rsidP="00000000" w:rsidRDefault="00000000" w:rsidRPr="00000000" w14:paraId="000009B3">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B4">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Se registran 242 especies de plantas en el área protegida (SIB Colombia, 2019), las cuales se encuentran en los relictos de bosques de importancia para la conservación, ubicados en la vertiente occidental de la cordillera central. Se resaltan algunas especies de la familia Arecaceae como la Palma Macana (</w:t>
      </w:r>
      <w:r w:rsidDel="00000000" w:rsidR="00000000" w:rsidRPr="00000000">
        <w:rPr>
          <w:rFonts w:ascii="Arial Narrow" w:cs="Arial Narrow" w:eastAsia="Arial Narrow" w:hAnsi="Arial Narrow"/>
          <w:i w:val="1"/>
          <w:sz w:val="24"/>
          <w:szCs w:val="24"/>
          <w:rtl w:val="0"/>
        </w:rPr>
        <w:t xml:space="preserve">Wettinia kalbreyeri),</w:t>
      </w:r>
      <w:r w:rsidDel="00000000" w:rsidR="00000000" w:rsidRPr="00000000">
        <w:rPr>
          <w:rFonts w:ascii="Arial Narrow" w:cs="Arial Narrow" w:eastAsia="Arial Narrow" w:hAnsi="Arial Narrow"/>
          <w:sz w:val="24"/>
          <w:szCs w:val="24"/>
          <w:rtl w:val="0"/>
        </w:rPr>
        <w:t xml:space="preserve"> la cual según Galeano </w:t>
      </w:r>
      <w:r w:rsidDel="00000000" w:rsidR="00000000" w:rsidRPr="00000000">
        <w:rPr>
          <w:rFonts w:ascii="Arial Narrow" w:cs="Arial Narrow" w:eastAsia="Arial Narrow" w:hAnsi="Arial Narrow"/>
          <w:i w:val="1"/>
          <w:sz w:val="24"/>
          <w:szCs w:val="24"/>
          <w:rtl w:val="0"/>
        </w:rPr>
        <w:t xml:space="preserve">et al.</w:t>
      </w:r>
      <w:r w:rsidDel="00000000" w:rsidR="00000000" w:rsidRPr="00000000">
        <w:rPr>
          <w:rFonts w:ascii="Arial Narrow" w:cs="Arial Narrow" w:eastAsia="Arial Narrow" w:hAnsi="Arial Narrow"/>
          <w:sz w:val="24"/>
          <w:szCs w:val="24"/>
          <w:rtl w:val="0"/>
        </w:rPr>
        <w:t xml:space="preserve"> (2005) se encuentra en estado de Preocupación Menor (LC), aun así, en el departamento de Risaralda se presenta una reducción significativa de sus poblaciones. también se destacan las Palmas de Cera </w:t>
      </w:r>
      <w:r w:rsidDel="00000000" w:rsidR="00000000" w:rsidRPr="00000000">
        <w:rPr>
          <w:rFonts w:ascii="Arial Narrow" w:cs="Arial Narrow" w:eastAsia="Arial Narrow" w:hAnsi="Arial Narrow"/>
          <w:i w:val="1"/>
          <w:sz w:val="24"/>
          <w:szCs w:val="24"/>
          <w:rtl w:val="0"/>
        </w:rPr>
        <w:t xml:space="preserve">Ceroxylon parvifrons</w:t>
      </w:r>
      <w:r w:rsidDel="00000000" w:rsidR="00000000" w:rsidRPr="00000000">
        <w:rPr>
          <w:rFonts w:ascii="Arial Narrow" w:cs="Arial Narrow" w:eastAsia="Arial Narrow" w:hAnsi="Arial Narrow"/>
          <w:sz w:val="24"/>
          <w:szCs w:val="24"/>
          <w:rtl w:val="0"/>
        </w:rPr>
        <w:t xml:space="preserve"> y </w:t>
      </w:r>
      <w:r w:rsidDel="00000000" w:rsidR="00000000" w:rsidRPr="00000000">
        <w:rPr>
          <w:rFonts w:ascii="Arial Narrow" w:cs="Arial Narrow" w:eastAsia="Arial Narrow" w:hAnsi="Arial Narrow"/>
          <w:i w:val="1"/>
          <w:sz w:val="24"/>
          <w:szCs w:val="24"/>
          <w:rtl w:val="0"/>
        </w:rPr>
        <w:t xml:space="preserve">Ceroxylon quindiuense,</w:t>
      </w:r>
      <w:r w:rsidDel="00000000" w:rsidR="00000000" w:rsidRPr="00000000">
        <w:rPr>
          <w:rFonts w:ascii="Arial Narrow" w:cs="Arial Narrow" w:eastAsia="Arial Narrow" w:hAnsi="Arial Narrow"/>
          <w:sz w:val="24"/>
          <w:szCs w:val="24"/>
          <w:rtl w:val="0"/>
        </w:rPr>
        <w:t xml:space="preserve"> dos especies consideradas como vulnerables (VU) ya que sus poblaciones se han reducido en más el 80% en las últimas generaciones (MADS, 2018; Carranza, 2017).</w:t>
      </w:r>
    </w:p>
    <w:p w:rsidR="00000000" w:rsidDel="00000000" w:rsidP="00000000" w:rsidRDefault="00000000" w:rsidRPr="00000000" w14:paraId="000009B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9B6">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 la familia Magnoliaceae se resaltan especies como el Gallinazo o Hojarasco (</w:t>
      </w:r>
      <w:r w:rsidDel="00000000" w:rsidR="00000000" w:rsidRPr="00000000">
        <w:rPr>
          <w:rFonts w:ascii="Arial Narrow" w:cs="Arial Narrow" w:eastAsia="Arial Narrow" w:hAnsi="Arial Narrow"/>
          <w:i w:val="1"/>
          <w:sz w:val="24"/>
          <w:szCs w:val="24"/>
          <w:rtl w:val="0"/>
        </w:rPr>
        <w:t xml:space="preserve">Magnolia gilbertoi</w:t>
      </w:r>
      <w:r w:rsidDel="00000000" w:rsidR="00000000" w:rsidRPr="00000000">
        <w:rPr>
          <w:rFonts w:ascii="Arial Narrow" w:cs="Arial Narrow" w:eastAsia="Arial Narrow" w:hAnsi="Arial Narrow"/>
          <w:sz w:val="24"/>
          <w:szCs w:val="24"/>
          <w:rtl w:val="0"/>
        </w:rPr>
        <w:t xml:space="preserve">), una especie exclusiva de Colombia considerada En Peligro de extinción (EN) por su restringida área de distribución y la </w:t>
      </w:r>
      <w:r w:rsidDel="00000000" w:rsidR="00000000" w:rsidRPr="00000000">
        <w:rPr>
          <w:rFonts w:ascii="Arial Narrow" w:cs="Arial Narrow" w:eastAsia="Arial Narrow" w:hAnsi="Arial Narrow"/>
          <w:i w:val="1"/>
          <w:sz w:val="24"/>
          <w:szCs w:val="24"/>
          <w:rtl w:val="0"/>
        </w:rPr>
        <w:t xml:space="preserve">Passiflora linearistipula,</w:t>
      </w:r>
      <w:r w:rsidDel="00000000" w:rsidR="00000000" w:rsidRPr="00000000">
        <w:rPr>
          <w:rFonts w:ascii="Arial Narrow" w:cs="Arial Narrow" w:eastAsia="Arial Narrow" w:hAnsi="Arial Narrow"/>
          <w:sz w:val="24"/>
          <w:szCs w:val="24"/>
          <w:rtl w:val="0"/>
        </w:rPr>
        <w:t xml:space="preserve"> una especie endémica del grupo de las curubas con categoría Vulnerable (VU). Esta presenta una distribución restringida, ya que solo ha sido reportada en el centro de la Cordillera Central de los Andes colombianos, en el municipio de Manizales, Caldas. también es una especie considerada valor objeto de conservación en el Plan de Manejo del Parque Nacional Natural Nevados (Carranza, 2017).</w:t>
      </w:r>
    </w:p>
    <w:p w:rsidR="00000000" w:rsidDel="00000000" w:rsidP="00000000" w:rsidRDefault="00000000" w:rsidRPr="00000000" w14:paraId="000009B7">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B8">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color w:val="000000"/>
          <w:sz w:val="24"/>
          <w:szCs w:val="24"/>
          <w:rtl w:val="0"/>
        </w:rPr>
        <w:t xml:space="preserve">Otras especies como el Culefierro (</w:t>
      </w:r>
      <w:r w:rsidDel="00000000" w:rsidR="00000000" w:rsidRPr="00000000">
        <w:rPr>
          <w:rFonts w:ascii="Arial Narrow" w:cs="Arial Narrow" w:eastAsia="Arial Narrow" w:hAnsi="Arial Narrow"/>
          <w:i w:val="1"/>
          <w:color w:val="000000"/>
          <w:sz w:val="24"/>
          <w:szCs w:val="24"/>
          <w:rtl w:val="0"/>
        </w:rPr>
        <w:t xml:space="preserve">Couepia platycalix</w:t>
      </w:r>
      <w:r w:rsidDel="00000000" w:rsidR="00000000" w:rsidRPr="00000000">
        <w:rPr>
          <w:rFonts w:ascii="Arial Narrow" w:cs="Arial Narrow" w:eastAsia="Arial Narrow" w:hAnsi="Arial Narrow"/>
          <w:color w:val="000000"/>
          <w:sz w:val="24"/>
          <w:szCs w:val="24"/>
          <w:rtl w:val="0"/>
        </w:rPr>
        <w:t xml:space="preserve">) y el </w:t>
      </w:r>
      <w:r w:rsidDel="00000000" w:rsidR="00000000" w:rsidRPr="00000000">
        <w:rPr>
          <w:rFonts w:ascii="Arial Narrow" w:cs="Arial Narrow" w:eastAsia="Arial Narrow" w:hAnsi="Arial Narrow"/>
          <w:sz w:val="24"/>
          <w:szCs w:val="24"/>
          <w:rtl w:val="0"/>
        </w:rPr>
        <w:t xml:space="preserve">Cedro Negro (</w:t>
      </w:r>
      <w:r w:rsidDel="00000000" w:rsidR="00000000" w:rsidRPr="00000000">
        <w:rPr>
          <w:rFonts w:ascii="Arial Narrow" w:cs="Arial Narrow" w:eastAsia="Arial Narrow" w:hAnsi="Arial Narrow"/>
          <w:i w:val="1"/>
          <w:sz w:val="24"/>
          <w:szCs w:val="24"/>
          <w:rtl w:val="0"/>
        </w:rPr>
        <w:t xml:space="preserve">Juglans neotropica</w:t>
      </w:r>
      <w:r w:rsidDel="00000000" w:rsidR="00000000" w:rsidRPr="00000000">
        <w:rPr>
          <w:rFonts w:ascii="Arial Narrow" w:cs="Arial Narrow" w:eastAsia="Arial Narrow" w:hAnsi="Arial Narrow"/>
          <w:sz w:val="24"/>
          <w:szCs w:val="24"/>
          <w:rtl w:val="0"/>
        </w:rPr>
        <w:t xml:space="preserve">) se encuentran en peligro de extinción (EN) a causa de la tala y cosecha de madera (</w:t>
      </w:r>
      <w:r w:rsidDel="00000000" w:rsidR="00000000" w:rsidRPr="00000000">
        <w:rPr>
          <w:rFonts w:ascii="Arial Narrow" w:cs="Arial Narrow" w:eastAsia="Arial Narrow" w:hAnsi="Arial Narrow"/>
          <w:color w:val="080100"/>
          <w:sz w:val="24"/>
          <w:szCs w:val="24"/>
          <w:highlight w:val="white"/>
          <w:rtl w:val="0"/>
        </w:rPr>
        <w:t xml:space="preserve">UICN</w:t>
      </w:r>
      <w:r w:rsidDel="00000000" w:rsidR="00000000" w:rsidRPr="00000000">
        <w:rPr>
          <w:rFonts w:ascii="Arial Narrow" w:cs="Arial Narrow" w:eastAsia="Arial Narrow" w:hAnsi="Arial Narrow"/>
          <w:color w:val="000000"/>
          <w:sz w:val="24"/>
          <w:szCs w:val="24"/>
          <w:rtl w:val="0"/>
        </w:rPr>
        <w:t xml:space="preserve">, 2020). También </w:t>
      </w:r>
      <w:r w:rsidDel="00000000" w:rsidR="00000000" w:rsidRPr="00000000">
        <w:rPr>
          <w:rFonts w:ascii="Arial Narrow" w:cs="Arial Narrow" w:eastAsia="Arial Narrow" w:hAnsi="Arial Narrow"/>
          <w:sz w:val="24"/>
          <w:szCs w:val="24"/>
          <w:rtl w:val="0"/>
        </w:rPr>
        <w:t xml:space="preserve">de la familia de las Lauraceae algunas especies de Cominos</w:t>
      </w:r>
      <w:r w:rsidDel="00000000" w:rsidR="00000000" w:rsidRPr="00000000">
        <w:rPr>
          <w:rFonts w:ascii="Arial Narrow" w:cs="Arial Narrow" w:eastAsia="Arial Narrow" w:hAnsi="Arial Narrow"/>
          <w:color w:val="000000"/>
          <w:sz w:val="24"/>
          <w:szCs w:val="24"/>
          <w:rtl w:val="0"/>
        </w:rPr>
        <w:t xml:space="preserve"> como el </w:t>
      </w:r>
      <w:r w:rsidDel="00000000" w:rsidR="00000000" w:rsidRPr="00000000">
        <w:rPr>
          <w:rFonts w:ascii="Arial Narrow" w:cs="Arial Narrow" w:eastAsia="Arial Narrow" w:hAnsi="Arial Narrow"/>
          <w:i w:val="1"/>
          <w:color w:val="000000"/>
          <w:sz w:val="24"/>
          <w:szCs w:val="24"/>
          <w:rtl w:val="0"/>
        </w:rPr>
        <w:t xml:space="preserve">Aniba perutilis y Aniba coto</w:t>
      </w:r>
      <w:r w:rsidDel="00000000" w:rsidR="00000000" w:rsidRPr="00000000">
        <w:rPr>
          <w:rFonts w:ascii="Arial Narrow" w:cs="Arial Narrow" w:eastAsia="Arial Narrow" w:hAnsi="Arial Narrow"/>
          <w:sz w:val="24"/>
          <w:szCs w:val="24"/>
          <w:rtl w:val="0"/>
        </w:rPr>
        <w:t xml:space="preserve"> se encuentran amenazados en la categoría de Peligro Crítico (CR) por su intensa explotación como madera fina lo cual ha agotado sus poblaciones (MADS, 2018).</w:t>
      </w:r>
    </w:p>
    <w:p w:rsidR="00000000" w:rsidDel="00000000" w:rsidP="00000000" w:rsidRDefault="00000000" w:rsidRPr="00000000" w14:paraId="000009B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tbl>
      <w:tblPr>
        <w:tblStyle w:val="Table29"/>
        <w:tblW w:w="851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00"/>
        <w:gridCol w:w="2123"/>
        <w:gridCol w:w="1417"/>
        <w:gridCol w:w="1931"/>
        <w:gridCol w:w="1540"/>
        <w:tblGridChange w:id="0">
          <w:tblGrid>
            <w:gridCol w:w="1500"/>
            <w:gridCol w:w="2123"/>
            <w:gridCol w:w="1417"/>
            <w:gridCol w:w="1931"/>
            <w:gridCol w:w="1540"/>
          </w:tblGrid>
        </w:tblGridChange>
      </w:tblGrid>
      <w:tr>
        <w:trPr>
          <w:trHeight w:val="300" w:hRule="atLeast"/>
        </w:trPr>
        <w:tc>
          <w:tcPr>
            <w:shd w:fill="c6e0b4" w:val="clear"/>
          </w:tcPr>
          <w:p w:rsidR="00000000" w:rsidDel="00000000" w:rsidP="00000000" w:rsidRDefault="00000000" w:rsidRPr="00000000" w14:paraId="000009BA">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Grupo</w:t>
            </w:r>
          </w:p>
        </w:tc>
        <w:tc>
          <w:tcPr>
            <w:shd w:fill="c6e0b4" w:val="clear"/>
            <w:vAlign w:val="center"/>
          </w:tcPr>
          <w:p w:rsidR="00000000" w:rsidDel="00000000" w:rsidP="00000000" w:rsidRDefault="00000000" w:rsidRPr="00000000" w14:paraId="000009BB">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Nombre científico</w:t>
            </w:r>
          </w:p>
        </w:tc>
        <w:tc>
          <w:tcPr>
            <w:shd w:fill="c6e0b4" w:val="clear"/>
            <w:vAlign w:val="center"/>
          </w:tcPr>
          <w:p w:rsidR="00000000" w:rsidDel="00000000" w:rsidP="00000000" w:rsidRDefault="00000000" w:rsidRPr="00000000" w14:paraId="000009BC">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Categoría Nacional</w:t>
            </w:r>
          </w:p>
        </w:tc>
        <w:tc>
          <w:tcPr>
            <w:shd w:fill="c6e0b4" w:val="clear"/>
            <w:vAlign w:val="center"/>
          </w:tcPr>
          <w:p w:rsidR="00000000" w:rsidDel="00000000" w:rsidP="00000000" w:rsidRDefault="00000000" w:rsidRPr="00000000" w14:paraId="000009BD">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Nombre científico</w:t>
            </w:r>
          </w:p>
        </w:tc>
        <w:tc>
          <w:tcPr>
            <w:shd w:fill="c6e0b4" w:val="clear"/>
            <w:vAlign w:val="center"/>
          </w:tcPr>
          <w:p w:rsidR="00000000" w:rsidDel="00000000" w:rsidP="00000000" w:rsidRDefault="00000000" w:rsidRPr="00000000" w14:paraId="000009BE">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Categoría Nacional</w:t>
            </w:r>
          </w:p>
        </w:tc>
      </w:tr>
      <w:tr>
        <w:trPr>
          <w:trHeight w:val="90" w:hRule="atLeast"/>
        </w:trPr>
        <w:tc>
          <w:tcPr>
            <w:vMerge w:val="restart"/>
          </w:tcPr>
          <w:p w:rsidR="00000000" w:rsidDel="00000000" w:rsidP="00000000" w:rsidRDefault="00000000" w:rsidRPr="00000000" w14:paraId="000009BF">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Aves</w:t>
            </w:r>
          </w:p>
        </w:tc>
        <w:tc>
          <w:tcPr>
            <w:shd w:fill="auto" w:val="clear"/>
            <w:vAlign w:val="bottom"/>
          </w:tcPr>
          <w:p w:rsidR="00000000" w:rsidDel="00000000" w:rsidP="00000000" w:rsidRDefault="00000000" w:rsidRPr="00000000" w14:paraId="000009C0">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Hapalopsittaca fuertesi</w:t>
            </w:r>
          </w:p>
        </w:tc>
        <w:tc>
          <w:tcPr>
            <w:shd w:fill="auto" w:val="clear"/>
            <w:vAlign w:val="bottom"/>
          </w:tcPr>
          <w:p w:rsidR="00000000" w:rsidDel="00000000" w:rsidP="00000000" w:rsidRDefault="00000000" w:rsidRPr="00000000" w14:paraId="000009C1">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(CR)</w:t>
            </w:r>
          </w:p>
        </w:tc>
        <w:tc>
          <w:tcPr>
            <w:vAlign w:val="bottom"/>
          </w:tcPr>
          <w:p w:rsidR="00000000" w:rsidDel="00000000" w:rsidP="00000000" w:rsidRDefault="00000000" w:rsidRPr="00000000" w14:paraId="000009C2">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Habia cristata</w:t>
            </w:r>
          </w:p>
        </w:tc>
        <w:tc>
          <w:tcPr>
            <w:vAlign w:val="bottom"/>
          </w:tcPr>
          <w:p w:rsidR="00000000" w:rsidDel="00000000" w:rsidP="00000000" w:rsidRDefault="00000000" w:rsidRPr="00000000" w14:paraId="000009C3">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r>
      <w:tr>
        <w:trPr>
          <w:trHeight w:val="50" w:hRule="atLeast"/>
        </w:trPr>
        <w:tc>
          <w:tcPr>
            <w:vMerge w:val="continue"/>
          </w:tcPr>
          <w:p w:rsidR="00000000" w:rsidDel="00000000" w:rsidP="00000000" w:rsidRDefault="00000000" w:rsidRPr="00000000" w14:paraId="000009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9C5">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Penelope perspicax</w:t>
            </w:r>
          </w:p>
        </w:tc>
        <w:tc>
          <w:tcPr>
            <w:shd w:fill="auto" w:val="clear"/>
            <w:vAlign w:val="bottom"/>
          </w:tcPr>
          <w:p w:rsidR="00000000" w:rsidDel="00000000" w:rsidP="00000000" w:rsidRDefault="00000000" w:rsidRPr="00000000" w14:paraId="000009C6">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(EN)</w:t>
            </w:r>
          </w:p>
        </w:tc>
        <w:tc>
          <w:tcPr>
            <w:vAlign w:val="bottom"/>
          </w:tcPr>
          <w:p w:rsidR="00000000" w:rsidDel="00000000" w:rsidP="00000000" w:rsidRDefault="00000000" w:rsidRPr="00000000" w14:paraId="000009C7">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Chamaepetes goudotii</w:t>
            </w:r>
          </w:p>
        </w:tc>
        <w:tc>
          <w:tcPr/>
          <w:p w:rsidR="00000000" w:rsidDel="00000000" w:rsidP="00000000" w:rsidRDefault="00000000" w:rsidRPr="00000000" w14:paraId="000009C8">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r>
      <w:tr>
        <w:trPr>
          <w:trHeight w:val="50" w:hRule="atLeast"/>
        </w:trPr>
        <w:tc>
          <w:tcPr>
            <w:vMerge w:val="continue"/>
          </w:tcPr>
          <w:p w:rsidR="00000000" w:rsidDel="00000000" w:rsidP="00000000" w:rsidRDefault="00000000" w:rsidRPr="00000000" w14:paraId="000009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9CA">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Leptosittaca branickii</w:t>
            </w:r>
          </w:p>
        </w:tc>
        <w:tc>
          <w:tcPr>
            <w:shd w:fill="auto" w:val="clear"/>
            <w:vAlign w:val="bottom"/>
          </w:tcPr>
          <w:p w:rsidR="00000000" w:rsidDel="00000000" w:rsidP="00000000" w:rsidRDefault="00000000" w:rsidRPr="00000000" w14:paraId="000009CB">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c>
          <w:tcPr>
            <w:vAlign w:val="bottom"/>
          </w:tcPr>
          <w:p w:rsidR="00000000" w:rsidDel="00000000" w:rsidP="00000000" w:rsidRDefault="00000000" w:rsidRPr="00000000" w14:paraId="000009CC">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Andigena hypoglauca</w:t>
            </w:r>
          </w:p>
        </w:tc>
        <w:tc>
          <w:tcPr/>
          <w:p w:rsidR="00000000" w:rsidDel="00000000" w:rsidP="00000000" w:rsidRDefault="00000000" w:rsidRPr="00000000" w14:paraId="000009CD">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r>
      <w:tr>
        <w:trPr>
          <w:trHeight w:val="226" w:hRule="atLeast"/>
        </w:trPr>
        <w:tc>
          <w:tcPr>
            <w:vMerge w:val="continue"/>
          </w:tcPr>
          <w:p w:rsidR="00000000" w:rsidDel="00000000" w:rsidP="00000000" w:rsidRDefault="00000000" w:rsidRPr="00000000" w14:paraId="000009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9CF">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Pyroderus scutatus</w:t>
            </w:r>
          </w:p>
        </w:tc>
        <w:tc>
          <w:tcPr>
            <w:shd w:fill="auto" w:val="clear"/>
          </w:tcPr>
          <w:p w:rsidR="00000000" w:rsidDel="00000000" w:rsidP="00000000" w:rsidRDefault="00000000" w:rsidRPr="00000000" w14:paraId="000009D0">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c>
          <w:tcPr>
            <w:vAlign w:val="bottom"/>
          </w:tcPr>
          <w:p w:rsidR="00000000" w:rsidDel="00000000" w:rsidP="00000000" w:rsidRDefault="00000000" w:rsidRPr="00000000" w14:paraId="000009D1">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Dacnis hartlaubi</w:t>
            </w:r>
          </w:p>
        </w:tc>
        <w:tc>
          <w:tcPr/>
          <w:p w:rsidR="00000000" w:rsidDel="00000000" w:rsidP="00000000" w:rsidRDefault="00000000" w:rsidRPr="00000000" w14:paraId="000009D2">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r>
      <w:tr>
        <w:trPr>
          <w:trHeight w:val="47" w:hRule="atLeast"/>
        </w:trPr>
        <w:tc>
          <w:tcPr>
            <w:vMerge w:val="continue"/>
          </w:tcPr>
          <w:p w:rsidR="00000000" w:rsidDel="00000000" w:rsidP="00000000" w:rsidRDefault="00000000" w:rsidRPr="00000000" w14:paraId="000009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9D4">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Chlorochrysa nitidissima</w:t>
            </w:r>
          </w:p>
        </w:tc>
        <w:tc>
          <w:tcPr>
            <w:shd w:fill="auto" w:val="clear"/>
          </w:tcPr>
          <w:p w:rsidR="00000000" w:rsidDel="00000000" w:rsidP="00000000" w:rsidRDefault="00000000" w:rsidRPr="00000000" w14:paraId="000009D5">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c>
          <w:tcPr>
            <w:vAlign w:val="bottom"/>
          </w:tcPr>
          <w:p w:rsidR="00000000" w:rsidDel="00000000" w:rsidP="00000000" w:rsidRDefault="00000000" w:rsidRPr="00000000" w14:paraId="000009D6">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Saltator cinctus</w:t>
            </w:r>
          </w:p>
        </w:tc>
        <w:tc>
          <w:tcPr>
            <w:vAlign w:val="bottom"/>
          </w:tcPr>
          <w:p w:rsidR="00000000" w:rsidDel="00000000" w:rsidP="00000000" w:rsidRDefault="00000000" w:rsidRPr="00000000" w14:paraId="000009D7">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r>
      <w:tr>
        <w:trPr>
          <w:trHeight w:val="47" w:hRule="atLeast"/>
        </w:trPr>
        <w:tc>
          <w:tcPr>
            <w:vMerge w:val="continue"/>
          </w:tcPr>
          <w:p w:rsidR="00000000" w:rsidDel="00000000" w:rsidP="00000000" w:rsidRDefault="00000000" w:rsidRPr="00000000" w14:paraId="000009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9D9">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Merganetta armata</w:t>
            </w:r>
          </w:p>
        </w:tc>
        <w:tc>
          <w:tcPr>
            <w:shd w:fill="auto" w:val="clear"/>
          </w:tcPr>
          <w:p w:rsidR="00000000" w:rsidDel="00000000" w:rsidP="00000000" w:rsidRDefault="00000000" w:rsidRPr="00000000" w14:paraId="000009DA">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c>
          <w:tcPr>
            <w:vAlign w:val="bottom"/>
          </w:tcPr>
          <w:p w:rsidR="00000000" w:rsidDel="00000000" w:rsidP="00000000" w:rsidRDefault="00000000" w:rsidRPr="00000000" w14:paraId="000009DB">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Grallaricula cucullata</w:t>
            </w:r>
          </w:p>
        </w:tc>
        <w:tc>
          <w:tcPr/>
          <w:p w:rsidR="00000000" w:rsidDel="00000000" w:rsidP="00000000" w:rsidRDefault="00000000" w:rsidRPr="00000000" w14:paraId="000009DC">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r>
      <w:tr>
        <w:trPr>
          <w:trHeight w:val="156" w:hRule="atLeast"/>
        </w:trPr>
        <w:tc>
          <w:tcPr>
            <w:vMerge w:val="continue"/>
          </w:tcPr>
          <w:p w:rsidR="00000000" w:rsidDel="00000000" w:rsidP="00000000" w:rsidRDefault="00000000" w:rsidRPr="00000000" w14:paraId="000009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9DE">
            <w:pP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Sericossypha albocristata</w:t>
            </w:r>
          </w:p>
        </w:tc>
        <w:tc>
          <w:tcPr>
            <w:shd w:fill="auto" w:val="clear"/>
            <w:vAlign w:val="bottom"/>
          </w:tcPr>
          <w:p w:rsidR="00000000" w:rsidDel="00000000" w:rsidP="00000000" w:rsidRDefault="00000000" w:rsidRPr="00000000" w14:paraId="000009DF">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c>
          <w:tcPr/>
          <w:p w:rsidR="00000000" w:rsidDel="00000000" w:rsidP="00000000" w:rsidRDefault="00000000" w:rsidRPr="00000000" w14:paraId="000009E0">
            <w:pPr>
              <w:jc w:val="center"/>
              <w:rPr>
                <w:rFonts w:ascii="Arial Narrow" w:cs="Arial Narrow" w:eastAsia="Arial Narrow" w:hAnsi="Arial Narrow"/>
                <w:i w:val="1"/>
                <w:color w:val="000000"/>
              </w:rPr>
            </w:pPr>
            <w:r w:rsidDel="00000000" w:rsidR="00000000" w:rsidRPr="00000000">
              <w:rPr>
                <w:rtl w:val="0"/>
              </w:rPr>
            </w:r>
          </w:p>
        </w:tc>
        <w:tc>
          <w:tcPr/>
          <w:p w:rsidR="00000000" w:rsidDel="00000000" w:rsidP="00000000" w:rsidRDefault="00000000" w:rsidRPr="00000000" w14:paraId="000009E1">
            <w:pPr>
              <w:jc w:val="center"/>
              <w:rPr>
                <w:rFonts w:ascii="Arial Narrow" w:cs="Arial Narrow" w:eastAsia="Arial Narrow" w:hAnsi="Arial Narrow"/>
                <w:color w:val="000000"/>
              </w:rPr>
            </w:pPr>
            <w:r w:rsidDel="00000000" w:rsidR="00000000" w:rsidRPr="00000000">
              <w:rPr>
                <w:rtl w:val="0"/>
              </w:rPr>
            </w:r>
          </w:p>
        </w:tc>
      </w:tr>
      <w:tr>
        <w:trPr>
          <w:trHeight w:val="50" w:hRule="atLeast"/>
        </w:trPr>
        <w:tc>
          <w:tcPr>
            <w:vMerge w:val="restart"/>
          </w:tcPr>
          <w:p w:rsidR="00000000" w:rsidDel="00000000" w:rsidP="00000000" w:rsidRDefault="00000000" w:rsidRPr="00000000" w14:paraId="000009E2">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Mamíferos</w:t>
            </w:r>
          </w:p>
        </w:tc>
        <w:tc>
          <w:tcPr>
            <w:shd w:fill="auto" w:val="clear"/>
            <w:vAlign w:val="bottom"/>
          </w:tcPr>
          <w:p w:rsidR="00000000" w:rsidDel="00000000" w:rsidP="00000000" w:rsidRDefault="00000000" w:rsidRPr="00000000" w14:paraId="000009E3">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Aotus lemurinus</w:t>
            </w:r>
          </w:p>
        </w:tc>
        <w:tc>
          <w:tcPr>
            <w:shd w:fill="auto" w:val="clear"/>
          </w:tcPr>
          <w:p w:rsidR="00000000" w:rsidDel="00000000" w:rsidP="00000000" w:rsidRDefault="00000000" w:rsidRPr="00000000" w14:paraId="000009E4">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c>
          <w:tcPr>
            <w:vAlign w:val="bottom"/>
          </w:tcPr>
          <w:p w:rsidR="00000000" w:rsidDel="00000000" w:rsidP="00000000" w:rsidRDefault="00000000" w:rsidRPr="00000000" w14:paraId="000009E5">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Dinomys branickii</w:t>
            </w:r>
          </w:p>
        </w:tc>
        <w:tc>
          <w:tcPr/>
          <w:p w:rsidR="00000000" w:rsidDel="00000000" w:rsidP="00000000" w:rsidRDefault="00000000" w:rsidRPr="00000000" w14:paraId="000009E6">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r>
      <w:tr>
        <w:trPr>
          <w:trHeight w:val="50" w:hRule="atLeast"/>
        </w:trPr>
        <w:tc>
          <w:tcPr>
            <w:vMerge w:val="continue"/>
          </w:tcPr>
          <w:p w:rsidR="00000000" w:rsidDel="00000000" w:rsidP="00000000" w:rsidRDefault="00000000" w:rsidRPr="00000000" w14:paraId="000009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9E8">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Mazama rufina</w:t>
            </w:r>
          </w:p>
        </w:tc>
        <w:tc>
          <w:tcPr>
            <w:shd w:fill="auto" w:val="clear"/>
          </w:tcPr>
          <w:p w:rsidR="00000000" w:rsidDel="00000000" w:rsidP="00000000" w:rsidRDefault="00000000" w:rsidRPr="00000000" w14:paraId="000009E9">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c>
          <w:tcPr>
            <w:vMerge w:val="restart"/>
            <w:vAlign w:val="bottom"/>
          </w:tcPr>
          <w:p w:rsidR="00000000" w:rsidDel="00000000" w:rsidP="00000000" w:rsidRDefault="00000000" w:rsidRPr="00000000" w14:paraId="000009EA">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Leopardus tigrinus pardinoides</w:t>
            </w:r>
          </w:p>
        </w:tc>
        <w:tc>
          <w:tcPr>
            <w:vMerge w:val="restart"/>
          </w:tcPr>
          <w:p w:rsidR="00000000" w:rsidDel="00000000" w:rsidP="00000000" w:rsidRDefault="00000000" w:rsidRPr="00000000" w14:paraId="000009EB">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r>
      <w:tr>
        <w:trPr>
          <w:trHeight w:val="50" w:hRule="atLeast"/>
        </w:trPr>
        <w:tc>
          <w:tcPr>
            <w:vMerge w:val="continue"/>
          </w:tcPr>
          <w:p w:rsidR="00000000" w:rsidDel="00000000" w:rsidP="00000000" w:rsidRDefault="00000000" w:rsidRPr="00000000" w14:paraId="000009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9ED">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Pudu mephistophiles</w:t>
            </w:r>
          </w:p>
        </w:tc>
        <w:tc>
          <w:tcPr>
            <w:shd w:fill="auto" w:val="clear"/>
          </w:tcPr>
          <w:p w:rsidR="00000000" w:rsidDel="00000000" w:rsidP="00000000" w:rsidRDefault="00000000" w:rsidRPr="00000000" w14:paraId="000009EE">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c>
          <w:tcPr>
            <w:vMerge w:val="continue"/>
            <w:vAlign w:val="bottom"/>
          </w:tcPr>
          <w:p w:rsidR="00000000" w:rsidDel="00000000" w:rsidP="00000000" w:rsidRDefault="00000000" w:rsidRPr="00000000" w14:paraId="000009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vMerge w:val="continue"/>
          </w:tcPr>
          <w:p w:rsidR="00000000" w:rsidDel="00000000" w:rsidP="00000000" w:rsidRDefault="00000000" w:rsidRPr="00000000" w14:paraId="000009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r>
      <w:tr>
        <w:trPr>
          <w:trHeight w:val="50" w:hRule="atLeast"/>
        </w:trPr>
        <w:tc>
          <w:tcPr>
            <w:vMerge w:val="restart"/>
          </w:tcPr>
          <w:p w:rsidR="00000000" w:rsidDel="00000000" w:rsidP="00000000" w:rsidRDefault="00000000" w:rsidRPr="00000000" w14:paraId="000009F1">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Plantas</w:t>
            </w:r>
          </w:p>
        </w:tc>
        <w:tc>
          <w:tcPr>
            <w:shd w:fill="auto" w:val="clear"/>
            <w:vAlign w:val="bottom"/>
          </w:tcPr>
          <w:p w:rsidR="00000000" w:rsidDel="00000000" w:rsidP="00000000" w:rsidRDefault="00000000" w:rsidRPr="00000000" w14:paraId="000009F2">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Aniba perutilis </w:t>
            </w:r>
          </w:p>
        </w:tc>
        <w:tc>
          <w:tcPr>
            <w:shd w:fill="auto" w:val="clear"/>
            <w:vAlign w:val="bottom"/>
          </w:tcPr>
          <w:p w:rsidR="00000000" w:rsidDel="00000000" w:rsidP="00000000" w:rsidRDefault="00000000" w:rsidRPr="00000000" w14:paraId="000009F3">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(CR)</w:t>
            </w:r>
          </w:p>
        </w:tc>
        <w:tc>
          <w:tcPr>
            <w:vAlign w:val="bottom"/>
          </w:tcPr>
          <w:p w:rsidR="00000000" w:rsidDel="00000000" w:rsidP="00000000" w:rsidRDefault="00000000" w:rsidRPr="00000000" w14:paraId="000009F4">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Magnolia gilbertoi</w:t>
            </w:r>
          </w:p>
        </w:tc>
        <w:tc>
          <w:tcPr>
            <w:vAlign w:val="bottom"/>
          </w:tcPr>
          <w:p w:rsidR="00000000" w:rsidDel="00000000" w:rsidP="00000000" w:rsidRDefault="00000000" w:rsidRPr="00000000" w14:paraId="000009F5">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(EN)</w:t>
            </w:r>
          </w:p>
        </w:tc>
      </w:tr>
      <w:tr>
        <w:trPr>
          <w:trHeight w:val="50" w:hRule="atLeast"/>
        </w:trPr>
        <w:tc>
          <w:tcPr>
            <w:vMerge w:val="continue"/>
          </w:tcPr>
          <w:p w:rsidR="00000000" w:rsidDel="00000000" w:rsidP="00000000" w:rsidRDefault="00000000" w:rsidRPr="00000000" w14:paraId="000009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9F7">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Aniba coto </w:t>
            </w:r>
          </w:p>
        </w:tc>
        <w:tc>
          <w:tcPr>
            <w:shd w:fill="auto" w:val="clear"/>
            <w:vAlign w:val="bottom"/>
          </w:tcPr>
          <w:p w:rsidR="00000000" w:rsidDel="00000000" w:rsidP="00000000" w:rsidRDefault="00000000" w:rsidRPr="00000000" w14:paraId="000009F8">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(CR)</w:t>
            </w:r>
          </w:p>
        </w:tc>
        <w:tc>
          <w:tcPr>
            <w:vAlign w:val="bottom"/>
          </w:tcPr>
          <w:p w:rsidR="00000000" w:rsidDel="00000000" w:rsidP="00000000" w:rsidRDefault="00000000" w:rsidRPr="00000000" w14:paraId="000009F9">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Ceroxylon parvifrons</w:t>
            </w:r>
          </w:p>
        </w:tc>
        <w:tc>
          <w:tcPr/>
          <w:p w:rsidR="00000000" w:rsidDel="00000000" w:rsidP="00000000" w:rsidRDefault="00000000" w:rsidRPr="00000000" w14:paraId="000009FA">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r>
      <w:tr>
        <w:trPr>
          <w:trHeight w:val="50" w:hRule="atLeast"/>
        </w:trPr>
        <w:tc>
          <w:tcPr>
            <w:vMerge w:val="continue"/>
          </w:tcPr>
          <w:p w:rsidR="00000000" w:rsidDel="00000000" w:rsidP="00000000" w:rsidRDefault="00000000" w:rsidRPr="00000000" w14:paraId="000009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9FC">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Ceroxylon alpinum</w:t>
            </w:r>
          </w:p>
        </w:tc>
        <w:tc>
          <w:tcPr>
            <w:shd w:fill="auto" w:val="clear"/>
          </w:tcPr>
          <w:p w:rsidR="00000000" w:rsidDel="00000000" w:rsidP="00000000" w:rsidRDefault="00000000" w:rsidRPr="00000000" w14:paraId="000009FD">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(EN)</w:t>
            </w:r>
          </w:p>
        </w:tc>
        <w:tc>
          <w:tcPr>
            <w:vAlign w:val="bottom"/>
          </w:tcPr>
          <w:p w:rsidR="00000000" w:rsidDel="00000000" w:rsidP="00000000" w:rsidRDefault="00000000" w:rsidRPr="00000000" w14:paraId="000009FE">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Quercus humboldtii</w:t>
            </w:r>
          </w:p>
        </w:tc>
        <w:tc>
          <w:tcPr/>
          <w:p w:rsidR="00000000" w:rsidDel="00000000" w:rsidP="00000000" w:rsidRDefault="00000000" w:rsidRPr="00000000" w14:paraId="000009FF">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r>
      <w:tr>
        <w:trPr>
          <w:trHeight w:val="50" w:hRule="atLeast"/>
        </w:trPr>
        <w:tc>
          <w:tcPr>
            <w:vMerge w:val="continue"/>
          </w:tcPr>
          <w:p w:rsidR="00000000" w:rsidDel="00000000" w:rsidP="00000000" w:rsidRDefault="00000000" w:rsidRPr="00000000" w14:paraId="00000A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A01">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Magnolia gilbertoi</w:t>
            </w:r>
          </w:p>
        </w:tc>
        <w:tc>
          <w:tcPr>
            <w:shd w:fill="auto" w:val="clear"/>
          </w:tcPr>
          <w:p w:rsidR="00000000" w:rsidDel="00000000" w:rsidP="00000000" w:rsidRDefault="00000000" w:rsidRPr="00000000" w14:paraId="00000A02">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(EN)</w:t>
            </w:r>
          </w:p>
        </w:tc>
        <w:tc>
          <w:tcPr>
            <w:vAlign w:val="bottom"/>
          </w:tcPr>
          <w:p w:rsidR="00000000" w:rsidDel="00000000" w:rsidP="00000000" w:rsidRDefault="00000000" w:rsidRPr="00000000" w14:paraId="00000A03">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Passiflora linearistipula</w:t>
            </w:r>
          </w:p>
        </w:tc>
        <w:tc>
          <w:tcPr/>
          <w:p w:rsidR="00000000" w:rsidDel="00000000" w:rsidP="00000000" w:rsidRDefault="00000000" w:rsidRPr="00000000" w14:paraId="00000A04">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r>
      <w:tr>
        <w:trPr>
          <w:trHeight w:val="50" w:hRule="atLeast"/>
        </w:trPr>
        <w:tc>
          <w:tcPr>
            <w:vMerge w:val="continue"/>
          </w:tcPr>
          <w:p w:rsidR="00000000" w:rsidDel="00000000" w:rsidP="00000000" w:rsidRDefault="00000000" w:rsidRPr="00000000" w14:paraId="00000A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A06">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Magnolia hernandezii </w:t>
            </w:r>
          </w:p>
        </w:tc>
        <w:tc>
          <w:tcPr>
            <w:shd w:fill="auto" w:val="clear"/>
          </w:tcPr>
          <w:p w:rsidR="00000000" w:rsidDel="00000000" w:rsidP="00000000" w:rsidRDefault="00000000" w:rsidRPr="00000000" w14:paraId="00000A07">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(EN)</w:t>
            </w:r>
          </w:p>
        </w:tc>
        <w:tc>
          <w:tcPr>
            <w:vAlign w:val="bottom"/>
          </w:tcPr>
          <w:p w:rsidR="00000000" w:rsidDel="00000000" w:rsidP="00000000" w:rsidRDefault="00000000" w:rsidRPr="00000000" w14:paraId="00000A08">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Podocarpus oleifolius </w:t>
            </w:r>
          </w:p>
        </w:tc>
        <w:tc>
          <w:tcPr/>
          <w:p w:rsidR="00000000" w:rsidDel="00000000" w:rsidP="00000000" w:rsidRDefault="00000000" w:rsidRPr="00000000" w14:paraId="00000A09">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r>
      <w:tr>
        <w:trPr>
          <w:trHeight w:val="50" w:hRule="atLeast"/>
        </w:trPr>
        <w:tc>
          <w:tcPr>
            <w:vMerge w:val="continue"/>
          </w:tcPr>
          <w:p w:rsidR="00000000" w:rsidDel="00000000" w:rsidP="00000000" w:rsidRDefault="00000000" w:rsidRPr="00000000" w14:paraId="00000A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A0B">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Couepia platycalix  </w:t>
            </w:r>
          </w:p>
        </w:tc>
        <w:tc>
          <w:tcPr>
            <w:shd w:fill="auto" w:val="clear"/>
          </w:tcPr>
          <w:p w:rsidR="00000000" w:rsidDel="00000000" w:rsidP="00000000" w:rsidRDefault="00000000" w:rsidRPr="00000000" w14:paraId="00000A0C">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(EN)</w:t>
            </w:r>
          </w:p>
        </w:tc>
        <w:tc>
          <w:tcPr>
            <w:vAlign w:val="bottom"/>
          </w:tcPr>
          <w:p w:rsidR="00000000" w:rsidDel="00000000" w:rsidP="00000000" w:rsidRDefault="00000000" w:rsidRPr="00000000" w14:paraId="00000A0D">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Prumnopytis harmsiana </w:t>
            </w:r>
          </w:p>
        </w:tc>
        <w:tc>
          <w:tcPr/>
          <w:p w:rsidR="00000000" w:rsidDel="00000000" w:rsidP="00000000" w:rsidRDefault="00000000" w:rsidRPr="00000000" w14:paraId="00000A0E">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r>
      <w:tr>
        <w:trPr>
          <w:trHeight w:val="50" w:hRule="atLeast"/>
        </w:trPr>
        <w:tc>
          <w:tcPr>
            <w:vMerge w:val="continue"/>
          </w:tcPr>
          <w:p w:rsidR="00000000" w:rsidDel="00000000" w:rsidP="00000000" w:rsidRDefault="00000000" w:rsidRPr="00000000" w14:paraId="00000A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A10">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Juglans neotropica </w:t>
            </w:r>
          </w:p>
        </w:tc>
        <w:tc>
          <w:tcPr>
            <w:shd w:fill="auto" w:val="clear"/>
          </w:tcPr>
          <w:p w:rsidR="00000000" w:rsidDel="00000000" w:rsidP="00000000" w:rsidRDefault="00000000" w:rsidRPr="00000000" w14:paraId="00000A11">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(EN)</w:t>
            </w:r>
          </w:p>
        </w:tc>
        <w:tc>
          <w:tcPr>
            <w:vAlign w:val="bottom"/>
          </w:tcPr>
          <w:p w:rsidR="00000000" w:rsidDel="00000000" w:rsidP="00000000" w:rsidRDefault="00000000" w:rsidRPr="00000000" w14:paraId="00000A12">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Ceroxylon quindiuense </w:t>
            </w:r>
          </w:p>
        </w:tc>
        <w:tc>
          <w:tcPr/>
          <w:p w:rsidR="00000000" w:rsidDel="00000000" w:rsidP="00000000" w:rsidRDefault="00000000" w:rsidRPr="00000000" w14:paraId="00000A13">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r>
      <w:tr>
        <w:trPr>
          <w:trHeight w:val="50" w:hRule="atLeast"/>
        </w:trPr>
        <w:tc>
          <w:tcPr>
            <w:vMerge w:val="continue"/>
          </w:tcPr>
          <w:p w:rsidR="00000000" w:rsidDel="00000000" w:rsidP="00000000" w:rsidRDefault="00000000" w:rsidRPr="00000000" w14:paraId="00000A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rPr>
            </w:pPr>
            <w:r w:rsidDel="00000000" w:rsidR="00000000" w:rsidRPr="00000000">
              <w:rPr>
                <w:rtl w:val="0"/>
              </w:rPr>
            </w:r>
          </w:p>
        </w:tc>
        <w:tc>
          <w:tcPr>
            <w:shd w:fill="auto" w:val="clear"/>
            <w:vAlign w:val="bottom"/>
          </w:tcPr>
          <w:p w:rsidR="00000000" w:rsidDel="00000000" w:rsidP="00000000" w:rsidRDefault="00000000" w:rsidRPr="00000000" w14:paraId="00000A15">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Anthurium cabrerense</w:t>
            </w:r>
          </w:p>
        </w:tc>
        <w:tc>
          <w:tcPr>
            <w:shd w:fill="auto" w:val="clear"/>
          </w:tcPr>
          <w:p w:rsidR="00000000" w:rsidDel="00000000" w:rsidP="00000000" w:rsidRDefault="00000000" w:rsidRPr="00000000" w14:paraId="00000A16">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(EN)</w:t>
            </w:r>
          </w:p>
        </w:tc>
        <w:tc>
          <w:tcPr/>
          <w:p w:rsidR="00000000" w:rsidDel="00000000" w:rsidP="00000000" w:rsidRDefault="00000000" w:rsidRPr="00000000" w14:paraId="00000A17">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Cedrela montana </w:t>
            </w:r>
          </w:p>
        </w:tc>
        <w:tc>
          <w:tcPr/>
          <w:p w:rsidR="00000000" w:rsidDel="00000000" w:rsidP="00000000" w:rsidRDefault="00000000" w:rsidRPr="00000000" w14:paraId="00000A18">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(NT)</w:t>
            </w:r>
          </w:p>
        </w:tc>
      </w:tr>
      <w:tr>
        <w:trPr>
          <w:trHeight w:val="50" w:hRule="atLeast"/>
        </w:trPr>
        <w:tc>
          <w:tcPr/>
          <w:p w:rsidR="00000000" w:rsidDel="00000000" w:rsidP="00000000" w:rsidRDefault="00000000" w:rsidRPr="00000000" w14:paraId="00000A19">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Anfibios </w:t>
            </w:r>
          </w:p>
        </w:tc>
        <w:tc>
          <w:tcPr>
            <w:shd w:fill="auto" w:val="clear"/>
            <w:vAlign w:val="bottom"/>
          </w:tcPr>
          <w:p w:rsidR="00000000" w:rsidDel="00000000" w:rsidP="00000000" w:rsidRDefault="00000000" w:rsidRPr="00000000" w14:paraId="00000A1A">
            <w:pPr>
              <w:rPr>
                <w:rFonts w:ascii="Arial Narrow" w:cs="Arial Narrow" w:eastAsia="Arial Narrow" w:hAnsi="Arial Narrow"/>
                <w:i w:val="1"/>
                <w:color w:val="000000"/>
              </w:rPr>
            </w:pPr>
            <w:r w:rsidDel="00000000" w:rsidR="00000000" w:rsidRPr="00000000">
              <w:rPr>
                <w:rFonts w:ascii="Arial Narrow" w:cs="Arial Narrow" w:eastAsia="Arial Narrow" w:hAnsi="Arial Narrow"/>
                <w:i w:val="1"/>
                <w:color w:val="000000"/>
                <w:rtl w:val="0"/>
              </w:rPr>
              <w:t xml:space="preserve">Osornophryne percrassa</w:t>
            </w:r>
          </w:p>
        </w:tc>
        <w:tc>
          <w:tcPr>
            <w:shd w:fill="auto" w:val="clear"/>
            <w:vAlign w:val="bottom"/>
          </w:tcPr>
          <w:p w:rsidR="00000000" w:rsidDel="00000000" w:rsidP="00000000" w:rsidRDefault="00000000" w:rsidRPr="00000000" w14:paraId="00000A1B">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(VU)</w:t>
            </w:r>
          </w:p>
        </w:tc>
        <w:tc>
          <w:tcPr/>
          <w:p w:rsidR="00000000" w:rsidDel="00000000" w:rsidP="00000000" w:rsidRDefault="00000000" w:rsidRPr="00000000" w14:paraId="00000A1C">
            <w:pPr>
              <w:rPr>
                <w:rFonts w:ascii="Arial Narrow" w:cs="Arial Narrow" w:eastAsia="Arial Narrow" w:hAnsi="Arial Narrow"/>
                <w:i w:val="1"/>
                <w:color w:val="000000"/>
              </w:rPr>
            </w:pPr>
            <w:r w:rsidDel="00000000" w:rsidR="00000000" w:rsidRPr="00000000">
              <w:rPr>
                <w:rtl w:val="0"/>
              </w:rPr>
            </w:r>
          </w:p>
        </w:tc>
        <w:tc>
          <w:tcPr/>
          <w:p w:rsidR="00000000" w:rsidDel="00000000" w:rsidP="00000000" w:rsidRDefault="00000000" w:rsidRPr="00000000" w14:paraId="00000A1D">
            <w:pPr>
              <w:rPr>
                <w:rFonts w:ascii="Arial Narrow" w:cs="Arial Narrow" w:eastAsia="Arial Narrow" w:hAnsi="Arial Narrow"/>
                <w:i w:val="1"/>
                <w:color w:val="000000"/>
              </w:rPr>
            </w:pPr>
            <w:r w:rsidDel="00000000" w:rsidR="00000000" w:rsidRPr="00000000">
              <w:rPr>
                <w:rtl w:val="0"/>
              </w:rPr>
            </w:r>
          </w:p>
        </w:tc>
      </w:tr>
    </w:tbl>
    <w:p w:rsidR="00000000" w:rsidDel="00000000" w:rsidP="00000000" w:rsidRDefault="00000000" w:rsidRPr="00000000" w14:paraId="00000A1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Narrow" w:cs="Arial Narrow" w:eastAsia="Arial Narrow" w:hAnsi="Arial Narrow"/>
          <w:b w:val="1"/>
          <w:i w:val="1"/>
          <w:smallCaps w:val="0"/>
          <w:strike w:val="0"/>
          <w:color w:val="000000"/>
          <w:sz w:val="24"/>
          <w:szCs w:val="24"/>
          <w:u w:val="none"/>
          <w:shd w:fill="auto" w:val="clear"/>
          <w:vertAlign w:val="baseline"/>
        </w:rPr>
      </w:pPr>
      <w:bookmarkStart w:colFirst="0" w:colLast="0" w:name="_heading=h.48pi1tg" w:id="84"/>
      <w:bookmarkEnd w:id="84"/>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29. Especies amenazadas en el DCS Campoalegre</w:t>
      </w:r>
      <w:r w:rsidDel="00000000" w:rsidR="00000000" w:rsidRPr="00000000">
        <w:rPr>
          <w:rtl w:val="0"/>
        </w:rPr>
      </w:r>
    </w:p>
    <w:p w:rsidR="00000000" w:rsidDel="00000000" w:rsidP="00000000" w:rsidRDefault="00000000" w:rsidRPr="00000000" w14:paraId="00000A1F">
      <w:pPr>
        <w:jc w:val="center"/>
        <w:rPr>
          <w:rFonts w:ascii="Arial Narrow" w:cs="Arial Narrow" w:eastAsia="Arial Narrow" w:hAnsi="Arial Narrow"/>
          <w:color w:val="000000"/>
        </w:rPr>
      </w:pPr>
      <w:r w:rsidDel="00000000" w:rsidR="00000000" w:rsidRPr="00000000">
        <w:rPr>
          <w:rFonts w:ascii="Arial Narrow" w:cs="Arial Narrow" w:eastAsia="Arial Narrow" w:hAnsi="Arial Narrow"/>
          <w:b w:val="1"/>
          <w:color w:val="000000"/>
          <w:rtl w:val="0"/>
        </w:rPr>
        <w:t xml:space="preserve">Fuente:</w:t>
      </w:r>
      <w:r w:rsidDel="00000000" w:rsidR="00000000" w:rsidRPr="00000000">
        <w:rPr>
          <w:rFonts w:ascii="Arial Narrow" w:cs="Arial Narrow" w:eastAsia="Arial Narrow" w:hAnsi="Arial Narrow"/>
          <w:color w:val="000000"/>
          <w:rtl w:val="0"/>
        </w:rPr>
        <w:t xml:space="preserve"> Renjifo </w:t>
      </w:r>
      <w:r w:rsidDel="00000000" w:rsidR="00000000" w:rsidRPr="00000000">
        <w:rPr>
          <w:rFonts w:ascii="Arial Narrow" w:cs="Arial Narrow" w:eastAsia="Arial Narrow" w:hAnsi="Arial Narrow"/>
          <w:i w:val="1"/>
          <w:color w:val="000000"/>
          <w:rtl w:val="0"/>
        </w:rPr>
        <w:t xml:space="preserve">et al.,</w:t>
      </w:r>
      <w:r w:rsidDel="00000000" w:rsidR="00000000" w:rsidRPr="00000000">
        <w:rPr>
          <w:rFonts w:ascii="Arial Narrow" w:cs="Arial Narrow" w:eastAsia="Arial Narrow" w:hAnsi="Arial Narrow"/>
          <w:color w:val="000000"/>
          <w:rtl w:val="0"/>
        </w:rPr>
        <w:t xml:space="preserve"> 2014; MADS, 2018; IUNC, 2020 y Carranza, 2017.</w:t>
      </w:r>
    </w:p>
    <w:p w:rsidR="00000000" w:rsidDel="00000000" w:rsidP="00000000" w:rsidRDefault="00000000" w:rsidRPr="00000000" w14:paraId="00000A20">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21">
      <w:pPr>
        <w:pStyle w:val="Heading2"/>
        <w:rPr/>
      </w:pPr>
      <w:bookmarkStart w:colFirst="0" w:colLast="0" w:name="_heading=h.2nusc19" w:id="85"/>
      <w:bookmarkEnd w:id="85"/>
      <w:r w:rsidDel="00000000" w:rsidR="00000000" w:rsidRPr="00000000">
        <w:rPr>
          <w:rtl w:val="0"/>
        </w:rPr>
        <w:t xml:space="preserve">1.5. Análisis multitemporal de usos del suelo</w:t>
      </w:r>
    </w:p>
    <w:p w:rsidR="00000000" w:rsidDel="00000000" w:rsidP="00000000" w:rsidRDefault="00000000" w:rsidRPr="00000000" w14:paraId="00000A22">
      <w:pPr>
        <w:ind w:left="567" w:firstLine="0"/>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2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análisis multitemporal de cambios de uso del suelo del DCS Campo Alegre, entre el periodo 2011 y 2016, muestra que las áreas agrícolas heterogéneas, como mosaicos de cultivos, aumentaron el 4% y los pastos el 7%, disminuyendo el 5% la vegetación herbácea y/o arbustiva, que comprende coberturas de sucesión natural. El bosque en general indica una disminución del 6%, representado en cambios de bosque denso a fragmentado. Con relación a las plantaciones forestales se mantienen, sin incremento.</w:t>
      </w:r>
    </w:p>
    <w:p w:rsidR="00000000" w:rsidDel="00000000" w:rsidP="00000000" w:rsidRDefault="00000000" w:rsidRPr="00000000" w14:paraId="00000A24">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25">
      <w:pP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Tabla N° x.</w:t>
      </w:r>
      <w:r w:rsidDel="00000000" w:rsidR="00000000" w:rsidRPr="00000000">
        <w:rPr>
          <w:rFonts w:ascii="Arial Narrow" w:cs="Arial Narrow" w:eastAsia="Arial Narrow" w:hAnsi="Arial Narrow"/>
          <w:sz w:val="24"/>
          <w:szCs w:val="24"/>
          <w:rtl w:val="0"/>
        </w:rPr>
        <w:t xml:space="preserve"> Usos del Suelo DCS Campoalegre.</w:t>
      </w:r>
    </w:p>
    <w:p w:rsidR="00000000" w:rsidDel="00000000" w:rsidP="00000000" w:rsidRDefault="00000000" w:rsidRPr="00000000" w14:paraId="00000A26">
      <w:pPr>
        <w:rPr>
          <w:rFonts w:ascii="Arial Narrow" w:cs="Arial Narrow" w:eastAsia="Arial Narrow" w:hAnsi="Arial Narrow"/>
          <w:sz w:val="24"/>
          <w:szCs w:val="24"/>
        </w:rPr>
      </w:pPr>
      <w:r w:rsidDel="00000000" w:rsidR="00000000" w:rsidRPr="00000000">
        <w:rPr>
          <w:rtl w:val="0"/>
        </w:rPr>
      </w:r>
    </w:p>
    <w:tbl>
      <w:tblPr>
        <w:tblStyle w:val="Table30"/>
        <w:tblW w:w="8300.0" w:type="dxa"/>
        <w:jc w:val="center"/>
        <w:tblLayout w:type="fixed"/>
        <w:tblLook w:val="0400"/>
      </w:tblPr>
      <w:tblGrid>
        <w:gridCol w:w="4220"/>
        <w:gridCol w:w="1300"/>
        <w:gridCol w:w="1220"/>
        <w:gridCol w:w="780"/>
        <w:gridCol w:w="780"/>
        <w:tblGridChange w:id="0">
          <w:tblGrid>
            <w:gridCol w:w="4220"/>
            <w:gridCol w:w="1300"/>
            <w:gridCol w:w="1220"/>
            <w:gridCol w:w="780"/>
            <w:gridCol w:w="780"/>
          </w:tblGrid>
        </w:tblGridChange>
      </w:tblGrid>
      <w:tr>
        <w:trPr>
          <w:trHeight w:val="300" w:hRule="atLeast"/>
        </w:trPr>
        <w:tc>
          <w:tcPr>
            <w:tcBorders>
              <w:top w:color="000000" w:space="0" w:sz="8" w:val="single"/>
              <w:left w:color="000000" w:space="0" w:sz="8" w:val="single"/>
              <w:bottom w:color="000000" w:space="0" w:sz="4" w:val="single"/>
              <w:right w:color="000000" w:space="0" w:sz="4" w:val="single"/>
            </w:tcBorders>
            <w:shd w:fill="c6e0b4" w:val="clear"/>
            <w:vAlign w:val="center"/>
          </w:tcPr>
          <w:p w:rsidR="00000000" w:rsidDel="00000000" w:rsidP="00000000" w:rsidRDefault="00000000" w:rsidRPr="00000000" w14:paraId="00000A27">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Usos del suelo</w:t>
            </w:r>
          </w:p>
        </w:tc>
        <w:tc>
          <w:tcPr>
            <w:tcBorders>
              <w:top w:color="000000" w:space="0" w:sz="8" w:val="single"/>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A28">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2011 (has)</w:t>
            </w:r>
          </w:p>
        </w:tc>
        <w:tc>
          <w:tcPr>
            <w:tcBorders>
              <w:top w:color="000000" w:space="0" w:sz="8" w:val="single"/>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A29">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2016 (has)</w:t>
            </w:r>
          </w:p>
        </w:tc>
        <w:tc>
          <w:tcPr>
            <w:tcBorders>
              <w:top w:color="000000" w:space="0" w:sz="8" w:val="single"/>
              <w:left w:color="000000" w:space="0" w:sz="0" w:val="nil"/>
              <w:bottom w:color="000000" w:space="0" w:sz="0" w:val="nil"/>
              <w:right w:color="000000" w:space="0" w:sz="4" w:val="single"/>
            </w:tcBorders>
            <w:shd w:fill="a9d08e" w:val="clear"/>
            <w:vAlign w:val="center"/>
          </w:tcPr>
          <w:p w:rsidR="00000000" w:rsidDel="00000000" w:rsidP="00000000" w:rsidRDefault="00000000" w:rsidRPr="00000000" w14:paraId="00000A2A">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2011</w:t>
            </w:r>
          </w:p>
        </w:tc>
        <w:tc>
          <w:tcPr>
            <w:tcBorders>
              <w:top w:color="000000" w:space="0" w:sz="8" w:val="single"/>
              <w:left w:color="000000" w:space="0" w:sz="0" w:val="nil"/>
              <w:bottom w:color="000000" w:space="0" w:sz="0" w:val="nil"/>
              <w:right w:color="000000" w:space="0" w:sz="8" w:val="single"/>
            </w:tcBorders>
            <w:shd w:fill="a9d08e" w:val="clear"/>
            <w:vAlign w:val="center"/>
          </w:tcPr>
          <w:p w:rsidR="00000000" w:rsidDel="00000000" w:rsidP="00000000" w:rsidRDefault="00000000" w:rsidRPr="00000000" w14:paraId="00000A2B">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2016</w:t>
            </w:r>
          </w:p>
        </w:tc>
      </w:tr>
      <w:tr>
        <w:trPr>
          <w:trHeight w:val="3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A2C">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Áreas agrícolas heterogéneas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A2D">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5,7</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A2E">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900,0</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A2F">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A30">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w:t>
            </w:r>
          </w:p>
        </w:tc>
      </w:tr>
      <w:tr>
        <w:trPr>
          <w:trHeight w:val="3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A31">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Áreas con vegetación herbácea o arbustiva</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A32">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4.738,7</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A33">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3.635,1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A34">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A35">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w:t>
            </w:r>
          </w:p>
        </w:tc>
      </w:tr>
      <w:tr>
        <w:trPr>
          <w:trHeight w:val="3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A36">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Bosques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A37">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15.597,8</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A38">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14.430,4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A39">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74%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A3A">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68%</w:t>
            </w:r>
          </w:p>
        </w:tc>
      </w:tr>
      <w:tr>
        <w:trPr>
          <w:trHeight w:val="3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A3B">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Cultivos Permanentes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A3C">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A3D">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A3E">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A3F">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r>
      <w:tr>
        <w:trPr>
          <w:trHeight w:val="3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A40">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Pastos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A41">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629,1</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A42">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2.040,3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A43">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A44">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10%</w:t>
            </w:r>
          </w:p>
        </w:tc>
      </w:tr>
      <w:tr>
        <w:trPr>
          <w:trHeight w:val="3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A45">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Zonas industriales comerciales y red vial</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A46">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135,7</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A47">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100,6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A48">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A49">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r>
      <w:tr>
        <w:trPr>
          <w:trHeight w:val="315" w:hRule="atLeast"/>
        </w:trPr>
        <w:tc>
          <w:tcPr>
            <w:tcBorders>
              <w:top w:color="000000" w:space="0" w:sz="0" w:val="nil"/>
              <w:left w:color="000000" w:space="0" w:sz="8" w:val="single"/>
              <w:bottom w:color="000000" w:space="0" w:sz="8" w:val="single"/>
              <w:right w:color="000000" w:space="0" w:sz="4" w:val="single"/>
            </w:tcBorders>
            <w:shd w:fill="c6e0b4" w:val="clear"/>
            <w:vAlign w:val="bottom"/>
          </w:tcPr>
          <w:p w:rsidR="00000000" w:rsidDel="00000000" w:rsidP="00000000" w:rsidRDefault="00000000" w:rsidRPr="00000000" w14:paraId="00000A4A">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Total </w:t>
            </w:r>
          </w:p>
        </w:tc>
        <w:tc>
          <w:tcPr>
            <w:tcBorders>
              <w:top w:color="000000" w:space="0" w:sz="0" w:val="nil"/>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A4B">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21.107,0</w:t>
            </w:r>
          </w:p>
        </w:tc>
        <w:tc>
          <w:tcPr>
            <w:tcBorders>
              <w:top w:color="000000" w:space="0" w:sz="0" w:val="nil"/>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A4C">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21.107,0</w:t>
            </w:r>
          </w:p>
        </w:tc>
        <w:tc>
          <w:tcPr>
            <w:tcBorders>
              <w:top w:color="000000" w:space="0" w:sz="0" w:val="nil"/>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A4D">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100%</w:t>
            </w:r>
          </w:p>
        </w:tc>
        <w:tc>
          <w:tcPr>
            <w:tcBorders>
              <w:top w:color="000000" w:space="0" w:sz="0" w:val="nil"/>
              <w:left w:color="000000" w:space="0" w:sz="0" w:val="nil"/>
              <w:bottom w:color="000000" w:space="0" w:sz="4" w:val="single"/>
              <w:right w:color="000000" w:space="0" w:sz="8" w:val="single"/>
            </w:tcBorders>
            <w:shd w:fill="a9d08e" w:val="clear"/>
            <w:vAlign w:val="center"/>
          </w:tcPr>
          <w:p w:rsidR="00000000" w:rsidDel="00000000" w:rsidP="00000000" w:rsidRDefault="00000000" w:rsidRPr="00000000" w14:paraId="00000A4E">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100%</w:t>
            </w:r>
          </w:p>
        </w:tc>
      </w:tr>
    </w:tbl>
    <w:p w:rsidR="00000000" w:rsidDel="00000000" w:rsidP="00000000" w:rsidRDefault="00000000" w:rsidRPr="00000000" w14:paraId="00000A4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1302m92" w:id="86"/>
      <w:bookmarkEnd w:id="86"/>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30. Usos del suelo en el DCS Campoalegre 2011 y 2016</w:t>
      </w:r>
      <w:r w:rsidDel="00000000" w:rsidR="00000000" w:rsidRPr="00000000">
        <w:rPr>
          <w:rtl w:val="0"/>
        </w:rPr>
      </w:r>
    </w:p>
    <w:p w:rsidR="00000000" w:rsidDel="00000000" w:rsidP="00000000" w:rsidRDefault="00000000" w:rsidRPr="00000000" w14:paraId="00000A50">
      <w:pPr>
        <w:ind w:firstLine="720"/>
        <w:jc w:val="center"/>
        <w:rPr>
          <w:rFonts w:ascii="Arial Narrow" w:cs="Arial Narrow" w:eastAsia="Arial Narrow" w:hAnsi="Arial Narrow"/>
        </w:rPr>
      </w:pPr>
      <w:r w:rsidDel="00000000" w:rsidR="00000000" w:rsidRPr="00000000">
        <w:rPr>
          <w:rFonts w:ascii="Arial Narrow" w:cs="Arial Narrow" w:eastAsia="Arial Narrow" w:hAnsi="Arial Narrow"/>
          <w:b w:val="1"/>
          <w:rtl w:val="0"/>
        </w:rPr>
        <w:t xml:space="preserve">Fuente:</w:t>
      </w:r>
      <w:r w:rsidDel="00000000" w:rsidR="00000000" w:rsidRPr="00000000">
        <w:rPr>
          <w:rFonts w:ascii="Arial Narrow" w:cs="Arial Narrow" w:eastAsia="Arial Narrow" w:hAnsi="Arial Narrow"/>
          <w:rtl w:val="0"/>
        </w:rPr>
        <w:t xml:space="preserve"> Coberturas de uso del suelo 2011 y 2016, CARDER.</w:t>
      </w:r>
    </w:p>
    <w:p w:rsidR="00000000" w:rsidDel="00000000" w:rsidP="00000000" w:rsidRDefault="00000000" w:rsidRPr="00000000" w14:paraId="00000A51">
      <w:pPr>
        <w:ind w:firstLine="720"/>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52">
      <w:pPr>
        <w:jc w:val="both"/>
        <w:rPr>
          <w:rFonts w:ascii="Arial Narrow" w:cs="Arial Narrow" w:eastAsia="Arial Narrow" w:hAnsi="Arial Narrow"/>
          <w:sz w:val="24"/>
          <w:szCs w:val="24"/>
        </w:rPr>
      </w:pPr>
      <w:r w:rsidDel="00000000" w:rsidR="00000000" w:rsidRPr="00000000">
        <w:rPr>
          <w:rtl w:val="0"/>
        </w:rPr>
      </w:r>
    </w:p>
    <w:tbl>
      <w:tblPr>
        <w:tblStyle w:val="Table31"/>
        <w:tblW w:w="8789.0" w:type="dxa"/>
        <w:jc w:val="left"/>
        <w:tblInd w:w="108.0" w:type="dxa"/>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4306"/>
        <w:gridCol w:w="4483"/>
        <w:tblGridChange w:id="0">
          <w:tblGrid>
            <w:gridCol w:w="4306"/>
            <w:gridCol w:w="4483"/>
          </w:tblGrid>
        </w:tblGridChange>
      </w:tblGrid>
      <w:tr>
        <w:tc>
          <w:tcPr/>
          <w:p w:rsidR="00000000" w:rsidDel="00000000" w:rsidP="00000000" w:rsidRDefault="00000000" w:rsidRPr="00000000" w14:paraId="00000A53">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1968355" cy="2271743"/>
                  <wp:effectExtent b="0" l="0" r="0" t="0"/>
                  <wp:docPr id="8223" name="image9.jpg"/>
                  <a:graphic>
                    <a:graphicData uri="http://schemas.openxmlformats.org/drawingml/2006/picture">
                      <pic:pic>
                        <pic:nvPicPr>
                          <pic:cNvPr id="0" name="image9.jpg"/>
                          <pic:cNvPicPr preferRelativeResize="0"/>
                        </pic:nvPicPr>
                        <pic:blipFill>
                          <a:blip r:embed="rId39"/>
                          <a:srcRect b="0" l="0" r="0" t="0"/>
                          <a:stretch>
                            <a:fillRect/>
                          </a:stretch>
                        </pic:blipFill>
                        <pic:spPr>
                          <a:xfrm>
                            <a:off x="0" y="0"/>
                            <a:ext cx="1968355" cy="2271743"/>
                          </a:xfrm>
                          <a:prstGeom prst="rect"/>
                          <a:ln/>
                        </pic:spPr>
                      </pic:pic>
                    </a:graphicData>
                  </a:graphic>
                </wp:inline>
              </w:drawing>
            </w:r>
            <w:r w:rsidDel="00000000" w:rsidR="00000000" w:rsidRPr="00000000">
              <w:rPr>
                <w:rtl w:val="0"/>
              </w:rPr>
            </w:r>
          </w:p>
          <w:p w:rsidR="00000000" w:rsidDel="00000000" w:rsidP="00000000" w:rsidRDefault="00000000" w:rsidRPr="00000000" w14:paraId="00000A54">
            <w:pPr>
              <w:jc w:val="center"/>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A55">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1950584" cy="2300400"/>
                  <wp:effectExtent b="0" l="0" r="0" t="0"/>
                  <wp:docPr id="8224" name="image12.jpg"/>
                  <a:graphic>
                    <a:graphicData uri="http://schemas.openxmlformats.org/drawingml/2006/picture">
                      <pic:pic>
                        <pic:nvPicPr>
                          <pic:cNvPr id="0" name="image12.jpg"/>
                          <pic:cNvPicPr preferRelativeResize="0"/>
                        </pic:nvPicPr>
                        <pic:blipFill>
                          <a:blip r:embed="rId40"/>
                          <a:srcRect b="0" l="0" r="0" t="8861"/>
                          <a:stretch>
                            <a:fillRect/>
                          </a:stretch>
                        </pic:blipFill>
                        <pic:spPr>
                          <a:xfrm>
                            <a:off x="0" y="0"/>
                            <a:ext cx="1950584" cy="2300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5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3mzq4wv" w:id="87"/>
      <w:bookmarkEnd w:id="87"/>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Mapa 15. Usos del suelo DCS Campoalegre 2011 y 2016</w:t>
      </w:r>
      <w:r w:rsidDel="00000000" w:rsidR="00000000" w:rsidRPr="00000000">
        <w:rPr>
          <w:rtl w:val="0"/>
        </w:rPr>
      </w:r>
    </w:p>
    <w:p w:rsidR="00000000" w:rsidDel="00000000" w:rsidP="00000000" w:rsidRDefault="00000000" w:rsidRPr="00000000" w14:paraId="00000A57">
      <w:pPr>
        <w:ind w:firstLine="720"/>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Coberturas de uso del suelo 2011 y 2016, CARDER.</w:t>
      </w:r>
    </w:p>
    <w:p w:rsidR="00000000" w:rsidDel="00000000" w:rsidP="00000000" w:rsidRDefault="00000000" w:rsidRPr="00000000" w14:paraId="00000A58">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59">
      <w:pPr>
        <w:pStyle w:val="Heading4"/>
        <w:rPr/>
      </w:pPr>
      <w:r w:rsidDel="00000000" w:rsidR="00000000" w:rsidRPr="00000000">
        <w:rPr>
          <w:rtl w:val="0"/>
        </w:rPr>
        <w:t xml:space="preserve">Dinámica de la cobertura boscosa 2000-2012</w:t>
      </w:r>
    </w:p>
    <w:p w:rsidR="00000000" w:rsidDel="00000000" w:rsidP="00000000" w:rsidRDefault="00000000" w:rsidRPr="00000000" w14:paraId="00000A5A">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5B">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 partir de un análisis de coberturas de vegetación a partir de imágenes LandSat 7 ETM+ (Merlín et al., 2015), muestran que durante el periodo 2000 a 2012 se deforestaron 540,28 ha, con una pérdida anual promedio de 45 ha. Durante ese mismo periodo se registró incremento de la cobertura de bosque el cual ascendió a 166,65 ha con una tasa promedio de 13,83 ha anuales. El incremento menos el decremento de la cobertura durante el periodo, dan como resultado pérdidas netas de 373,63 ha de bosque denso, con una tasa promedio anual de 31 ha. La mayor dinámica de incremento-decremento se presentó en el sector oeste y suroeste del polígono, sector donde se localizaron las plantaciones forestales. </w:t>
      </w:r>
    </w:p>
    <w:p w:rsidR="00000000" w:rsidDel="00000000" w:rsidP="00000000" w:rsidRDefault="00000000" w:rsidRPr="00000000" w14:paraId="00000A5C">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5D">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el sector norte, noroeste y noreste principalmente, se registró deforestación en un patrón de 801 pequeños parches inferiores a una hectárea promedio, que sumaron 82 ha (Fig. XX). La desagregación de las pérdidas totales a escala anual entre 2001 y 2012 indica que los años con mayor pérdida de cobertura fue 2005 con 21%, 2004 con 12% y 2001 y 2012 con 11% ha respecto al total perdido (Merlín et al., 2015)</w:t>
      </w:r>
    </w:p>
    <w:p w:rsidR="00000000" w:rsidDel="00000000" w:rsidP="00000000" w:rsidRDefault="00000000" w:rsidRPr="00000000" w14:paraId="00000A5E">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5F">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3804729" cy="4991100"/>
            <wp:effectExtent b="0" l="0" r="0" t="0"/>
            <wp:docPr id="8225"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3804729"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A6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0"/>
          <w:i w:val="1"/>
          <w:smallCaps w:val="0"/>
          <w:strike w:val="0"/>
          <w:color w:val="44546a"/>
          <w:sz w:val="24"/>
          <w:szCs w:val="24"/>
          <w:u w:val="none"/>
          <w:shd w:fill="auto" w:val="clear"/>
          <w:vertAlign w:val="baseline"/>
        </w:rPr>
      </w:pPr>
      <w:bookmarkStart w:colFirst="0" w:colLast="0" w:name="_heading=h.2250f4o" w:id="88"/>
      <w:bookmarkEnd w:id="88"/>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8. Pérdida anual de cobertura de bosque denso en el DCS Campoalegre entre 2001 y 2012 (Merlín et al, 2015)</w:t>
      </w:r>
      <w:r w:rsidDel="00000000" w:rsidR="00000000" w:rsidRPr="00000000">
        <w:rPr>
          <w:rtl w:val="0"/>
        </w:rPr>
      </w:r>
    </w:p>
    <w:p w:rsidR="00000000" w:rsidDel="00000000" w:rsidP="00000000" w:rsidRDefault="00000000" w:rsidRPr="00000000" w14:paraId="00000A61">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62">
      <w:pPr>
        <w:pStyle w:val="Heading2"/>
        <w:rPr/>
      </w:pPr>
      <w:bookmarkStart w:colFirst="0" w:colLast="0" w:name="_heading=h.haapch" w:id="89"/>
      <w:bookmarkEnd w:id="89"/>
      <w:r w:rsidDel="00000000" w:rsidR="00000000" w:rsidRPr="00000000">
        <w:rPr>
          <w:rtl w:val="0"/>
        </w:rPr>
        <w:t xml:space="preserve">1.6. Contribuciones de las áreas protegidas</w:t>
      </w:r>
    </w:p>
    <w:p w:rsidR="00000000" w:rsidDel="00000000" w:rsidP="00000000" w:rsidRDefault="00000000" w:rsidRPr="00000000" w14:paraId="00000A63">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64">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Las áreas protegidas ofrecen a la sociedad beneficios o contribuciones de la naturaleza, como la continua provisión de agua en cantidad y calidad, la regulación hidrológica, la estabilidad de suelos, el mantenimiento de la biodiversidad, el almacenamiento de carbono y el valor paisajístico y cultural para el desarrollo del ecoturismo. A continuación, se describen algunos de los beneficios potenciales:</w:t>
      </w:r>
    </w:p>
    <w:p w:rsidR="00000000" w:rsidDel="00000000" w:rsidP="00000000" w:rsidRDefault="00000000" w:rsidRPr="00000000" w14:paraId="00000A65">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66">
      <w:pPr>
        <w:pStyle w:val="Heading3"/>
        <w:rPr/>
      </w:pPr>
      <w:bookmarkStart w:colFirst="0" w:colLast="0" w:name="_heading=h.319y80a" w:id="90"/>
      <w:bookmarkEnd w:id="90"/>
      <w:r w:rsidDel="00000000" w:rsidR="00000000" w:rsidRPr="00000000">
        <w:rPr>
          <w:rtl w:val="0"/>
        </w:rPr>
        <w:t xml:space="preserve">1.6.1. Servicios de aprovisionamiento: </w:t>
      </w:r>
    </w:p>
    <w:p w:rsidR="00000000" w:rsidDel="00000000" w:rsidP="00000000" w:rsidRDefault="00000000" w:rsidRPr="00000000" w14:paraId="00000A67">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68">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tl w:val="0"/>
        </w:rPr>
        <w:t xml:space="preserve">Agua Potable y materias primas. Son aquellos productos que pueden ser consumibles o que se pueden transformarse en un bien.</w:t>
      </w:r>
      <w:r w:rsidDel="00000000" w:rsidR="00000000" w:rsidRPr="00000000">
        <w:rPr>
          <w:rtl w:val="0"/>
        </w:rPr>
      </w:r>
    </w:p>
    <w:p w:rsidR="00000000" w:rsidDel="00000000" w:rsidP="00000000" w:rsidRDefault="00000000" w:rsidRPr="00000000" w14:paraId="00000A69">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6A">
      <w:pPr>
        <w:pStyle w:val="Heading4"/>
        <w:rPr/>
      </w:pPr>
      <w:r w:rsidDel="00000000" w:rsidR="00000000" w:rsidRPr="00000000">
        <w:rPr>
          <w:rtl w:val="0"/>
        </w:rPr>
        <w:t xml:space="preserve">Concesiones de recurso hídrico: </w:t>
      </w:r>
    </w:p>
    <w:p w:rsidR="00000000" w:rsidDel="00000000" w:rsidP="00000000" w:rsidRDefault="00000000" w:rsidRPr="00000000" w14:paraId="00000A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Las concesiones son tramitadas ante la Autoridad Ambiental, con fines de consumo humano, agrícola, pecuario, generación eléctrica, acuicultura, uso industrial, recreativo, entre otras. Entre el periodo 2010 -2019 en el área protegida, los tramites de uso del recurso hídrico, se realizaron a través de diecisiete (17) concesiones y dos licencias ambientales relacionados con el turismo, para un caudal total otorgado de 1014.21 litros /segundo.</w:t>
      </w:r>
      <w:r w:rsidDel="00000000" w:rsidR="00000000" w:rsidRPr="00000000">
        <w:rPr>
          <w:rtl w:val="0"/>
        </w:rPr>
      </w:r>
    </w:p>
    <w:p w:rsidR="00000000" w:rsidDel="00000000" w:rsidP="00000000" w:rsidRDefault="00000000" w:rsidRPr="00000000" w14:paraId="00000A6C">
      <w:pPr>
        <w:jc w:val="both"/>
        <w:rPr>
          <w:rFonts w:ascii="Arial Narrow" w:cs="Arial Narrow" w:eastAsia="Arial Narrow" w:hAnsi="Arial Narrow"/>
          <w:b w:val="1"/>
          <w:sz w:val="24"/>
          <w:szCs w:val="24"/>
        </w:rPr>
      </w:pPr>
      <w:r w:rsidDel="00000000" w:rsidR="00000000" w:rsidRPr="00000000">
        <w:rPr>
          <w:rtl w:val="0"/>
        </w:rPr>
      </w:r>
    </w:p>
    <w:tbl>
      <w:tblPr>
        <w:tblStyle w:val="Table32"/>
        <w:tblW w:w="90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08"/>
        <w:gridCol w:w="709"/>
        <w:gridCol w:w="709"/>
        <w:gridCol w:w="708"/>
        <w:gridCol w:w="709"/>
        <w:gridCol w:w="709"/>
        <w:gridCol w:w="708"/>
        <w:gridCol w:w="709"/>
        <w:gridCol w:w="709"/>
        <w:gridCol w:w="709"/>
        <w:tblGridChange w:id="0">
          <w:tblGrid>
            <w:gridCol w:w="1980"/>
            <w:gridCol w:w="708"/>
            <w:gridCol w:w="709"/>
            <w:gridCol w:w="709"/>
            <w:gridCol w:w="708"/>
            <w:gridCol w:w="709"/>
            <w:gridCol w:w="709"/>
            <w:gridCol w:w="708"/>
            <w:gridCol w:w="709"/>
            <w:gridCol w:w="709"/>
            <w:gridCol w:w="709"/>
          </w:tblGrid>
        </w:tblGridChange>
      </w:tblGrid>
      <w:tr>
        <w:trPr>
          <w:trHeight w:val="227" w:hRule="atLeast"/>
        </w:trPr>
        <w:tc>
          <w:tcPr>
            <w:shd w:fill="c5e0b3" w:val="clear"/>
            <w:vAlign w:val="bottom"/>
          </w:tcPr>
          <w:p w:rsidR="00000000" w:rsidDel="00000000" w:rsidP="00000000" w:rsidRDefault="00000000" w:rsidRPr="00000000" w14:paraId="00000A6D">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Año</w:t>
            </w:r>
          </w:p>
        </w:tc>
        <w:tc>
          <w:tcPr>
            <w:shd w:fill="c5e0b3" w:val="clear"/>
            <w:vAlign w:val="bottom"/>
          </w:tcPr>
          <w:p w:rsidR="00000000" w:rsidDel="00000000" w:rsidP="00000000" w:rsidRDefault="00000000" w:rsidRPr="00000000" w14:paraId="00000A6E">
            <w:pPr>
              <w:jc w:val="right"/>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2010</w:t>
            </w:r>
          </w:p>
        </w:tc>
        <w:tc>
          <w:tcPr>
            <w:shd w:fill="c5e0b3" w:val="clear"/>
            <w:vAlign w:val="bottom"/>
          </w:tcPr>
          <w:p w:rsidR="00000000" w:rsidDel="00000000" w:rsidP="00000000" w:rsidRDefault="00000000" w:rsidRPr="00000000" w14:paraId="00000A6F">
            <w:pPr>
              <w:jc w:val="right"/>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2011</w:t>
            </w:r>
          </w:p>
        </w:tc>
        <w:tc>
          <w:tcPr>
            <w:shd w:fill="c5e0b3" w:val="clear"/>
            <w:vAlign w:val="bottom"/>
          </w:tcPr>
          <w:p w:rsidR="00000000" w:rsidDel="00000000" w:rsidP="00000000" w:rsidRDefault="00000000" w:rsidRPr="00000000" w14:paraId="00000A70">
            <w:pPr>
              <w:jc w:val="right"/>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2012</w:t>
            </w:r>
          </w:p>
        </w:tc>
        <w:tc>
          <w:tcPr>
            <w:shd w:fill="c5e0b3" w:val="clear"/>
            <w:vAlign w:val="bottom"/>
          </w:tcPr>
          <w:p w:rsidR="00000000" w:rsidDel="00000000" w:rsidP="00000000" w:rsidRDefault="00000000" w:rsidRPr="00000000" w14:paraId="00000A71">
            <w:pPr>
              <w:jc w:val="right"/>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2013</w:t>
            </w:r>
          </w:p>
        </w:tc>
        <w:tc>
          <w:tcPr>
            <w:shd w:fill="c5e0b3" w:val="clear"/>
            <w:vAlign w:val="bottom"/>
          </w:tcPr>
          <w:p w:rsidR="00000000" w:rsidDel="00000000" w:rsidP="00000000" w:rsidRDefault="00000000" w:rsidRPr="00000000" w14:paraId="00000A72">
            <w:pPr>
              <w:jc w:val="right"/>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2014</w:t>
            </w:r>
          </w:p>
        </w:tc>
        <w:tc>
          <w:tcPr>
            <w:shd w:fill="c5e0b3" w:val="clear"/>
            <w:vAlign w:val="bottom"/>
          </w:tcPr>
          <w:p w:rsidR="00000000" w:rsidDel="00000000" w:rsidP="00000000" w:rsidRDefault="00000000" w:rsidRPr="00000000" w14:paraId="00000A73">
            <w:pPr>
              <w:jc w:val="right"/>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2015</w:t>
            </w:r>
          </w:p>
        </w:tc>
        <w:tc>
          <w:tcPr>
            <w:shd w:fill="c5e0b3" w:val="clear"/>
            <w:vAlign w:val="bottom"/>
          </w:tcPr>
          <w:p w:rsidR="00000000" w:rsidDel="00000000" w:rsidP="00000000" w:rsidRDefault="00000000" w:rsidRPr="00000000" w14:paraId="00000A74">
            <w:pPr>
              <w:jc w:val="right"/>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2016</w:t>
            </w:r>
          </w:p>
        </w:tc>
        <w:tc>
          <w:tcPr>
            <w:shd w:fill="c5e0b3" w:val="clear"/>
            <w:vAlign w:val="bottom"/>
          </w:tcPr>
          <w:p w:rsidR="00000000" w:rsidDel="00000000" w:rsidP="00000000" w:rsidRDefault="00000000" w:rsidRPr="00000000" w14:paraId="00000A75">
            <w:pPr>
              <w:jc w:val="right"/>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2017</w:t>
            </w:r>
          </w:p>
        </w:tc>
        <w:tc>
          <w:tcPr>
            <w:shd w:fill="c5e0b3" w:val="clear"/>
            <w:vAlign w:val="bottom"/>
          </w:tcPr>
          <w:p w:rsidR="00000000" w:rsidDel="00000000" w:rsidP="00000000" w:rsidRDefault="00000000" w:rsidRPr="00000000" w14:paraId="00000A76">
            <w:pPr>
              <w:jc w:val="right"/>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2018</w:t>
            </w:r>
          </w:p>
        </w:tc>
        <w:tc>
          <w:tcPr>
            <w:shd w:fill="c5e0b3" w:val="clear"/>
            <w:vAlign w:val="bottom"/>
          </w:tcPr>
          <w:p w:rsidR="00000000" w:rsidDel="00000000" w:rsidP="00000000" w:rsidRDefault="00000000" w:rsidRPr="00000000" w14:paraId="00000A77">
            <w:pPr>
              <w:jc w:val="right"/>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2019</w:t>
            </w:r>
          </w:p>
        </w:tc>
      </w:tr>
      <w:tr>
        <w:trPr>
          <w:trHeight w:val="227" w:hRule="atLeast"/>
        </w:trPr>
        <w:tc>
          <w:tcPr>
            <w:shd w:fill="auto" w:val="clear"/>
            <w:vAlign w:val="bottom"/>
          </w:tcPr>
          <w:p w:rsidR="00000000" w:rsidDel="00000000" w:rsidP="00000000" w:rsidRDefault="00000000" w:rsidRPr="00000000" w14:paraId="00000A78">
            <w:pPr>
              <w:jc w:val="both"/>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color w:val="000000"/>
                <w:sz w:val="24"/>
                <w:szCs w:val="24"/>
                <w:rtl w:val="0"/>
              </w:rPr>
              <w:t xml:space="preserve">Número de concesiones solicitadas</w:t>
            </w:r>
            <w:r w:rsidDel="00000000" w:rsidR="00000000" w:rsidRPr="00000000">
              <w:rPr>
                <w:rtl w:val="0"/>
              </w:rPr>
            </w:r>
          </w:p>
        </w:tc>
        <w:tc>
          <w:tcPr>
            <w:shd w:fill="auto" w:val="clear"/>
            <w:vAlign w:val="bottom"/>
          </w:tcPr>
          <w:p w:rsidR="00000000" w:rsidDel="00000000" w:rsidP="00000000" w:rsidRDefault="00000000" w:rsidRPr="00000000" w14:paraId="00000A79">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w:t>
            </w:r>
          </w:p>
        </w:tc>
        <w:tc>
          <w:tcPr>
            <w:shd w:fill="auto" w:val="clear"/>
            <w:vAlign w:val="bottom"/>
          </w:tcPr>
          <w:p w:rsidR="00000000" w:rsidDel="00000000" w:rsidP="00000000" w:rsidRDefault="00000000" w:rsidRPr="00000000" w14:paraId="00000A7A">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c>
          <w:tcPr>
            <w:shd w:fill="auto" w:val="clear"/>
            <w:vAlign w:val="bottom"/>
          </w:tcPr>
          <w:p w:rsidR="00000000" w:rsidDel="00000000" w:rsidP="00000000" w:rsidRDefault="00000000" w:rsidRPr="00000000" w14:paraId="00000A7B">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w:t>
            </w:r>
          </w:p>
        </w:tc>
        <w:tc>
          <w:tcPr>
            <w:shd w:fill="auto" w:val="clear"/>
            <w:vAlign w:val="bottom"/>
          </w:tcPr>
          <w:p w:rsidR="00000000" w:rsidDel="00000000" w:rsidP="00000000" w:rsidRDefault="00000000" w:rsidRPr="00000000" w14:paraId="00000A7C">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w:t>
            </w:r>
          </w:p>
        </w:tc>
        <w:tc>
          <w:tcPr>
            <w:shd w:fill="auto" w:val="clear"/>
            <w:vAlign w:val="bottom"/>
          </w:tcPr>
          <w:p w:rsidR="00000000" w:rsidDel="00000000" w:rsidP="00000000" w:rsidRDefault="00000000" w:rsidRPr="00000000" w14:paraId="00000A7D">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c>
          <w:tcPr>
            <w:shd w:fill="auto" w:val="clear"/>
            <w:vAlign w:val="bottom"/>
          </w:tcPr>
          <w:p w:rsidR="00000000" w:rsidDel="00000000" w:rsidP="00000000" w:rsidRDefault="00000000" w:rsidRPr="00000000" w14:paraId="00000A7E">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c>
          <w:tcPr>
            <w:shd w:fill="auto" w:val="clear"/>
            <w:vAlign w:val="bottom"/>
          </w:tcPr>
          <w:p w:rsidR="00000000" w:rsidDel="00000000" w:rsidP="00000000" w:rsidRDefault="00000000" w:rsidRPr="00000000" w14:paraId="00000A7F">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w:t>
            </w:r>
          </w:p>
        </w:tc>
        <w:tc>
          <w:tcPr>
            <w:shd w:fill="auto" w:val="clear"/>
            <w:vAlign w:val="bottom"/>
          </w:tcPr>
          <w:p w:rsidR="00000000" w:rsidDel="00000000" w:rsidP="00000000" w:rsidRDefault="00000000" w:rsidRPr="00000000" w14:paraId="00000A80">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w:t>
            </w:r>
          </w:p>
        </w:tc>
        <w:tc>
          <w:tcPr>
            <w:shd w:fill="auto" w:val="clear"/>
            <w:vAlign w:val="bottom"/>
          </w:tcPr>
          <w:p w:rsidR="00000000" w:rsidDel="00000000" w:rsidP="00000000" w:rsidRDefault="00000000" w:rsidRPr="00000000" w14:paraId="00000A81">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w:t>
            </w:r>
          </w:p>
        </w:tc>
        <w:tc>
          <w:tcPr>
            <w:shd w:fill="auto" w:val="clear"/>
            <w:vAlign w:val="bottom"/>
          </w:tcPr>
          <w:p w:rsidR="00000000" w:rsidDel="00000000" w:rsidP="00000000" w:rsidRDefault="00000000" w:rsidRPr="00000000" w14:paraId="00000A82">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w:t>
            </w:r>
          </w:p>
        </w:tc>
      </w:tr>
      <w:tr>
        <w:trPr>
          <w:trHeight w:val="227" w:hRule="atLeast"/>
        </w:trPr>
        <w:tc>
          <w:tcPr>
            <w:shd w:fill="auto" w:val="clear"/>
            <w:vAlign w:val="bottom"/>
          </w:tcPr>
          <w:p w:rsidR="00000000" w:rsidDel="00000000" w:rsidP="00000000" w:rsidRDefault="00000000" w:rsidRPr="00000000" w14:paraId="00000A83">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Caudal concesionado menor 0,1  l/s</w:t>
            </w:r>
          </w:p>
        </w:tc>
        <w:tc>
          <w:tcPr>
            <w:shd w:fill="auto" w:val="clear"/>
            <w:vAlign w:val="bottom"/>
          </w:tcPr>
          <w:p w:rsidR="00000000" w:rsidDel="00000000" w:rsidP="00000000" w:rsidRDefault="00000000" w:rsidRPr="00000000" w14:paraId="00000A84">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0,01</w:t>
            </w:r>
          </w:p>
        </w:tc>
        <w:tc>
          <w:tcPr>
            <w:shd w:fill="auto" w:val="clear"/>
            <w:vAlign w:val="bottom"/>
          </w:tcPr>
          <w:p w:rsidR="00000000" w:rsidDel="00000000" w:rsidP="00000000" w:rsidRDefault="00000000" w:rsidRPr="00000000" w14:paraId="00000A85">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shd w:fill="auto" w:val="clear"/>
            <w:vAlign w:val="bottom"/>
          </w:tcPr>
          <w:p w:rsidR="00000000" w:rsidDel="00000000" w:rsidP="00000000" w:rsidRDefault="00000000" w:rsidRPr="00000000" w14:paraId="00000A86">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c>
          <w:tcPr>
            <w:shd w:fill="auto" w:val="clear"/>
            <w:vAlign w:val="bottom"/>
          </w:tcPr>
          <w:p w:rsidR="00000000" w:rsidDel="00000000" w:rsidP="00000000" w:rsidRDefault="00000000" w:rsidRPr="00000000" w14:paraId="00000A87">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0,4</w:t>
            </w:r>
          </w:p>
        </w:tc>
        <w:tc>
          <w:tcPr>
            <w:shd w:fill="auto" w:val="clear"/>
            <w:vAlign w:val="bottom"/>
          </w:tcPr>
          <w:p w:rsidR="00000000" w:rsidDel="00000000" w:rsidP="00000000" w:rsidRDefault="00000000" w:rsidRPr="00000000" w14:paraId="00000A88">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c>
          <w:tcPr>
            <w:shd w:fill="auto" w:val="clear"/>
            <w:vAlign w:val="bottom"/>
          </w:tcPr>
          <w:p w:rsidR="00000000" w:rsidDel="00000000" w:rsidP="00000000" w:rsidRDefault="00000000" w:rsidRPr="00000000" w14:paraId="00000A89">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c>
          <w:tcPr>
            <w:shd w:fill="auto" w:val="clear"/>
            <w:vAlign w:val="bottom"/>
          </w:tcPr>
          <w:p w:rsidR="00000000" w:rsidDel="00000000" w:rsidP="00000000" w:rsidRDefault="00000000" w:rsidRPr="00000000" w14:paraId="00000A8A">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0,4</w:t>
            </w:r>
          </w:p>
        </w:tc>
        <w:tc>
          <w:tcPr>
            <w:shd w:fill="auto" w:val="clear"/>
            <w:vAlign w:val="bottom"/>
          </w:tcPr>
          <w:p w:rsidR="00000000" w:rsidDel="00000000" w:rsidP="00000000" w:rsidRDefault="00000000" w:rsidRPr="00000000" w14:paraId="00000A8B">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0,04</w:t>
            </w:r>
          </w:p>
        </w:tc>
        <w:tc>
          <w:tcPr>
            <w:shd w:fill="auto" w:val="clear"/>
            <w:vAlign w:val="bottom"/>
          </w:tcPr>
          <w:p w:rsidR="00000000" w:rsidDel="00000000" w:rsidP="00000000" w:rsidRDefault="00000000" w:rsidRPr="00000000" w14:paraId="00000A8C">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0,50</w:t>
            </w:r>
          </w:p>
        </w:tc>
        <w:tc>
          <w:tcPr>
            <w:shd w:fill="auto" w:val="clear"/>
            <w:vAlign w:val="bottom"/>
          </w:tcPr>
          <w:p w:rsidR="00000000" w:rsidDel="00000000" w:rsidP="00000000" w:rsidRDefault="00000000" w:rsidRPr="00000000" w14:paraId="00000A8D">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0,33</w:t>
            </w:r>
          </w:p>
        </w:tc>
      </w:tr>
      <w:tr>
        <w:trPr>
          <w:trHeight w:val="227" w:hRule="atLeast"/>
        </w:trPr>
        <w:tc>
          <w:tcPr>
            <w:shd w:fill="auto" w:val="clear"/>
            <w:vAlign w:val="bottom"/>
          </w:tcPr>
          <w:p w:rsidR="00000000" w:rsidDel="00000000" w:rsidP="00000000" w:rsidRDefault="00000000" w:rsidRPr="00000000" w14:paraId="00000A8E">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Caudal concesionado proyectos </w:t>
            </w:r>
          </w:p>
        </w:tc>
        <w:tc>
          <w:tcPr>
            <w:shd w:fill="auto" w:val="clear"/>
            <w:vAlign w:val="bottom"/>
          </w:tcPr>
          <w:p w:rsidR="00000000" w:rsidDel="00000000" w:rsidP="00000000" w:rsidRDefault="00000000" w:rsidRPr="00000000" w14:paraId="00000A8F">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c>
          <w:tcPr>
            <w:shd w:fill="auto" w:val="clear"/>
            <w:vAlign w:val="bottom"/>
          </w:tcPr>
          <w:p w:rsidR="00000000" w:rsidDel="00000000" w:rsidP="00000000" w:rsidRDefault="00000000" w:rsidRPr="00000000" w14:paraId="00000A90">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c>
          <w:tcPr>
            <w:shd w:fill="auto" w:val="clear"/>
            <w:vAlign w:val="bottom"/>
          </w:tcPr>
          <w:p w:rsidR="00000000" w:rsidDel="00000000" w:rsidP="00000000" w:rsidRDefault="00000000" w:rsidRPr="00000000" w14:paraId="00000A91">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c>
          <w:tcPr>
            <w:shd w:fill="auto" w:val="clear"/>
            <w:vAlign w:val="bottom"/>
          </w:tcPr>
          <w:p w:rsidR="00000000" w:rsidDel="00000000" w:rsidP="00000000" w:rsidRDefault="00000000" w:rsidRPr="00000000" w14:paraId="00000A92">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327</w:t>
            </w:r>
          </w:p>
        </w:tc>
        <w:tc>
          <w:tcPr>
            <w:shd w:fill="auto" w:val="clear"/>
            <w:vAlign w:val="bottom"/>
          </w:tcPr>
          <w:p w:rsidR="00000000" w:rsidDel="00000000" w:rsidP="00000000" w:rsidRDefault="00000000" w:rsidRPr="00000000" w14:paraId="00000A93">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c>
          <w:tcPr>
            <w:shd w:fill="auto" w:val="clear"/>
            <w:vAlign w:val="bottom"/>
          </w:tcPr>
          <w:p w:rsidR="00000000" w:rsidDel="00000000" w:rsidP="00000000" w:rsidRDefault="00000000" w:rsidRPr="00000000" w14:paraId="00000A94">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c>
          <w:tcPr>
            <w:shd w:fill="auto" w:val="clear"/>
            <w:vAlign w:val="bottom"/>
          </w:tcPr>
          <w:p w:rsidR="00000000" w:rsidDel="00000000" w:rsidP="00000000" w:rsidRDefault="00000000" w:rsidRPr="00000000" w14:paraId="00000A95">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0,6</w:t>
            </w:r>
          </w:p>
        </w:tc>
        <w:tc>
          <w:tcPr>
            <w:shd w:fill="auto" w:val="clear"/>
            <w:vAlign w:val="bottom"/>
          </w:tcPr>
          <w:p w:rsidR="00000000" w:rsidDel="00000000" w:rsidP="00000000" w:rsidRDefault="00000000" w:rsidRPr="00000000" w14:paraId="00000A96">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81,23</w:t>
            </w:r>
          </w:p>
        </w:tc>
        <w:tc>
          <w:tcPr>
            <w:shd w:fill="auto" w:val="clear"/>
            <w:vAlign w:val="bottom"/>
          </w:tcPr>
          <w:p w:rsidR="00000000" w:rsidDel="00000000" w:rsidP="00000000" w:rsidRDefault="00000000" w:rsidRPr="00000000" w14:paraId="00000A97">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c>
          <w:tcPr>
            <w:shd w:fill="auto" w:val="clear"/>
            <w:vAlign w:val="bottom"/>
          </w:tcPr>
          <w:p w:rsidR="00000000" w:rsidDel="00000000" w:rsidP="00000000" w:rsidRDefault="00000000" w:rsidRPr="00000000" w14:paraId="00000A98">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r>
      <w:tr>
        <w:trPr>
          <w:trHeight w:val="227" w:hRule="atLeast"/>
        </w:trPr>
        <w:tc>
          <w:tcPr>
            <w:shd w:fill="auto" w:val="clear"/>
            <w:vAlign w:val="bottom"/>
          </w:tcPr>
          <w:p w:rsidR="00000000" w:rsidDel="00000000" w:rsidP="00000000" w:rsidRDefault="00000000" w:rsidRPr="00000000" w14:paraId="00000A99">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Caudal concesionados acueductos </w:t>
            </w:r>
          </w:p>
        </w:tc>
        <w:tc>
          <w:tcPr>
            <w:shd w:fill="auto" w:val="clear"/>
            <w:vAlign w:val="bottom"/>
          </w:tcPr>
          <w:p w:rsidR="00000000" w:rsidDel="00000000" w:rsidP="00000000" w:rsidRDefault="00000000" w:rsidRPr="00000000" w14:paraId="00000A9A">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c>
          <w:tcPr>
            <w:shd w:fill="auto" w:val="clear"/>
            <w:vAlign w:val="bottom"/>
          </w:tcPr>
          <w:p w:rsidR="00000000" w:rsidDel="00000000" w:rsidP="00000000" w:rsidRDefault="00000000" w:rsidRPr="00000000" w14:paraId="00000A9B">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c>
          <w:tcPr>
            <w:shd w:fill="auto" w:val="clear"/>
            <w:vAlign w:val="bottom"/>
          </w:tcPr>
          <w:p w:rsidR="00000000" w:rsidDel="00000000" w:rsidP="00000000" w:rsidRDefault="00000000" w:rsidRPr="00000000" w14:paraId="00000A9C">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2,00</w:t>
            </w:r>
          </w:p>
        </w:tc>
        <w:tc>
          <w:tcPr>
            <w:shd w:fill="auto" w:val="clear"/>
            <w:vAlign w:val="bottom"/>
          </w:tcPr>
          <w:p w:rsidR="00000000" w:rsidDel="00000000" w:rsidP="00000000" w:rsidRDefault="00000000" w:rsidRPr="00000000" w14:paraId="00000A9D">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c>
          <w:tcPr>
            <w:shd w:fill="auto" w:val="clear"/>
            <w:vAlign w:val="bottom"/>
          </w:tcPr>
          <w:p w:rsidR="00000000" w:rsidDel="00000000" w:rsidP="00000000" w:rsidRDefault="00000000" w:rsidRPr="00000000" w14:paraId="00000A9E">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c>
          <w:tcPr>
            <w:shd w:fill="auto" w:val="clear"/>
            <w:vAlign w:val="bottom"/>
          </w:tcPr>
          <w:p w:rsidR="00000000" w:rsidDel="00000000" w:rsidP="00000000" w:rsidRDefault="00000000" w:rsidRPr="00000000" w14:paraId="00000A9F">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c>
          <w:tcPr>
            <w:shd w:fill="auto" w:val="clear"/>
            <w:vAlign w:val="bottom"/>
          </w:tcPr>
          <w:p w:rsidR="00000000" w:rsidDel="00000000" w:rsidP="00000000" w:rsidRDefault="00000000" w:rsidRPr="00000000" w14:paraId="00000AA0">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600,24</w:t>
            </w:r>
          </w:p>
        </w:tc>
        <w:tc>
          <w:tcPr>
            <w:shd w:fill="auto" w:val="clear"/>
            <w:vAlign w:val="bottom"/>
          </w:tcPr>
          <w:p w:rsidR="00000000" w:rsidDel="00000000" w:rsidP="00000000" w:rsidRDefault="00000000" w:rsidRPr="00000000" w14:paraId="00000AA1">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c>
          <w:tcPr>
            <w:shd w:fill="auto" w:val="clear"/>
            <w:vAlign w:val="bottom"/>
          </w:tcPr>
          <w:p w:rsidR="00000000" w:rsidDel="00000000" w:rsidP="00000000" w:rsidRDefault="00000000" w:rsidRPr="00000000" w14:paraId="00000AA2">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1,47</w:t>
            </w:r>
          </w:p>
        </w:tc>
        <w:tc>
          <w:tcPr>
            <w:shd w:fill="auto" w:val="clear"/>
            <w:vAlign w:val="bottom"/>
          </w:tcPr>
          <w:p w:rsidR="00000000" w:rsidDel="00000000" w:rsidP="00000000" w:rsidRDefault="00000000" w:rsidRPr="00000000" w14:paraId="00000AA3">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r>
      <w:tr>
        <w:trPr>
          <w:trHeight w:val="227" w:hRule="atLeast"/>
        </w:trPr>
        <w:tc>
          <w:tcPr>
            <w:shd w:fill="auto" w:val="clear"/>
            <w:vAlign w:val="bottom"/>
          </w:tcPr>
          <w:p w:rsidR="00000000" w:rsidDel="00000000" w:rsidP="00000000" w:rsidRDefault="00000000" w:rsidRPr="00000000" w14:paraId="00000AA4">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Total </w:t>
            </w:r>
          </w:p>
        </w:tc>
        <w:tc>
          <w:tcPr>
            <w:shd w:fill="auto" w:val="clear"/>
            <w:vAlign w:val="bottom"/>
          </w:tcPr>
          <w:p w:rsidR="00000000" w:rsidDel="00000000" w:rsidP="00000000" w:rsidRDefault="00000000" w:rsidRPr="00000000" w14:paraId="00000AA5">
            <w:pPr>
              <w:jc w:val="right"/>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0,01</w:t>
            </w:r>
          </w:p>
        </w:tc>
        <w:tc>
          <w:tcPr>
            <w:shd w:fill="auto" w:val="clear"/>
            <w:vAlign w:val="bottom"/>
          </w:tcPr>
          <w:p w:rsidR="00000000" w:rsidDel="00000000" w:rsidP="00000000" w:rsidRDefault="00000000" w:rsidRPr="00000000" w14:paraId="00000AA6">
            <w:pPr>
              <w:jc w:val="right"/>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0,00</w:t>
            </w:r>
          </w:p>
        </w:tc>
        <w:tc>
          <w:tcPr>
            <w:shd w:fill="auto" w:val="clear"/>
            <w:vAlign w:val="bottom"/>
          </w:tcPr>
          <w:p w:rsidR="00000000" w:rsidDel="00000000" w:rsidP="00000000" w:rsidRDefault="00000000" w:rsidRPr="00000000" w14:paraId="00000AA7">
            <w:pPr>
              <w:jc w:val="right"/>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2</w:t>
            </w:r>
          </w:p>
        </w:tc>
        <w:tc>
          <w:tcPr>
            <w:shd w:fill="auto" w:val="clear"/>
            <w:vAlign w:val="bottom"/>
          </w:tcPr>
          <w:p w:rsidR="00000000" w:rsidDel="00000000" w:rsidP="00000000" w:rsidRDefault="00000000" w:rsidRPr="00000000" w14:paraId="00000AA8">
            <w:pPr>
              <w:jc w:val="right"/>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327,4</w:t>
            </w:r>
          </w:p>
        </w:tc>
        <w:tc>
          <w:tcPr>
            <w:shd w:fill="auto" w:val="clear"/>
            <w:vAlign w:val="bottom"/>
          </w:tcPr>
          <w:p w:rsidR="00000000" w:rsidDel="00000000" w:rsidP="00000000" w:rsidRDefault="00000000" w:rsidRPr="00000000" w14:paraId="00000AA9">
            <w:pPr>
              <w:jc w:val="right"/>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0</w:t>
            </w:r>
          </w:p>
        </w:tc>
        <w:tc>
          <w:tcPr>
            <w:shd w:fill="auto" w:val="clear"/>
            <w:vAlign w:val="bottom"/>
          </w:tcPr>
          <w:p w:rsidR="00000000" w:rsidDel="00000000" w:rsidP="00000000" w:rsidRDefault="00000000" w:rsidRPr="00000000" w14:paraId="00000AAA">
            <w:pPr>
              <w:jc w:val="right"/>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0</w:t>
            </w:r>
          </w:p>
        </w:tc>
        <w:tc>
          <w:tcPr>
            <w:shd w:fill="auto" w:val="clear"/>
            <w:vAlign w:val="bottom"/>
          </w:tcPr>
          <w:p w:rsidR="00000000" w:rsidDel="00000000" w:rsidP="00000000" w:rsidRDefault="00000000" w:rsidRPr="00000000" w14:paraId="00000AAB">
            <w:pPr>
              <w:jc w:val="right"/>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601,24</w:t>
            </w:r>
          </w:p>
        </w:tc>
        <w:tc>
          <w:tcPr>
            <w:shd w:fill="auto" w:val="clear"/>
            <w:vAlign w:val="bottom"/>
          </w:tcPr>
          <w:p w:rsidR="00000000" w:rsidDel="00000000" w:rsidP="00000000" w:rsidRDefault="00000000" w:rsidRPr="00000000" w14:paraId="00000AAC">
            <w:pPr>
              <w:jc w:val="right"/>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81,27</w:t>
            </w:r>
          </w:p>
        </w:tc>
        <w:tc>
          <w:tcPr>
            <w:shd w:fill="auto" w:val="clear"/>
            <w:vAlign w:val="bottom"/>
          </w:tcPr>
          <w:p w:rsidR="00000000" w:rsidDel="00000000" w:rsidP="00000000" w:rsidRDefault="00000000" w:rsidRPr="00000000" w14:paraId="00000AAD">
            <w:pPr>
              <w:jc w:val="right"/>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1,966</w:t>
            </w:r>
          </w:p>
        </w:tc>
        <w:tc>
          <w:tcPr>
            <w:shd w:fill="auto" w:val="clear"/>
            <w:vAlign w:val="bottom"/>
          </w:tcPr>
          <w:p w:rsidR="00000000" w:rsidDel="00000000" w:rsidP="00000000" w:rsidRDefault="00000000" w:rsidRPr="00000000" w14:paraId="00000AAE">
            <w:pPr>
              <w:jc w:val="right"/>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0,325</w:t>
            </w:r>
          </w:p>
        </w:tc>
      </w:tr>
    </w:tbl>
    <w:p w:rsidR="00000000" w:rsidDel="00000000" w:rsidP="00000000" w:rsidRDefault="00000000" w:rsidRPr="00000000" w14:paraId="00000AA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1gf8i83" w:id="91"/>
      <w:bookmarkEnd w:id="91"/>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31. Concesiones de agua superficial en el DCS Campoalegre 2010 - 2019</w:t>
      </w:r>
      <w:r w:rsidDel="00000000" w:rsidR="00000000" w:rsidRPr="00000000">
        <w:rPr>
          <w:rtl w:val="0"/>
        </w:rPr>
      </w:r>
    </w:p>
    <w:p w:rsidR="00000000" w:rsidDel="00000000" w:rsidP="00000000" w:rsidRDefault="00000000" w:rsidRPr="00000000" w14:paraId="00000A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Fuente:</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CARDER, 2019.</w:t>
      </w:r>
    </w:p>
    <w:p w:rsidR="00000000" w:rsidDel="00000000" w:rsidP="00000000" w:rsidRDefault="00000000" w:rsidRPr="00000000" w14:paraId="00000AB1">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B2">
      <w:pP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Grafica N° XX.</w:t>
      </w:r>
      <w:r w:rsidDel="00000000" w:rsidR="00000000" w:rsidRPr="00000000">
        <w:rPr>
          <w:rFonts w:ascii="Arial Narrow" w:cs="Arial Narrow" w:eastAsia="Arial Narrow" w:hAnsi="Arial Narrow"/>
          <w:sz w:val="24"/>
          <w:szCs w:val="24"/>
          <w:rtl w:val="0"/>
        </w:rPr>
        <w:t xml:space="preserve">  Destino del Caudal l/s, concesionado, en el DCS Campo Alegre, 2010 – 2019.</w:t>
      </w:r>
    </w:p>
    <w:p w:rsidR="00000000" w:rsidDel="00000000" w:rsidP="00000000" w:rsidRDefault="00000000" w:rsidRPr="00000000" w14:paraId="00000A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B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Pr>
        <w:drawing>
          <wp:inline distB="0" distT="0" distL="0" distR="0">
            <wp:extent cx="4411065" cy="2414600"/>
            <wp:docPr id="8209" name=""/>
            <a:graphic>
              <a:graphicData uri="http://schemas.openxmlformats.org/drawingml/2006/chart">
                <c:chart r:id="rId42"/>
              </a:graphicData>
            </a:graphic>
          </wp:inline>
        </w:drawing>
      </w:r>
      <w:r w:rsidDel="00000000" w:rsidR="00000000" w:rsidRPr="00000000">
        <w:rPr>
          <w:rtl w:val="0"/>
        </w:rPr>
      </w:r>
    </w:p>
    <w:p w:rsidR="00000000" w:rsidDel="00000000" w:rsidP="00000000" w:rsidRDefault="00000000" w:rsidRPr="00000000" w14:paraId="00000AB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40ew0vw" w:id="92"/>
      <w:bookmarkEnd w:id="92"/>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9. Destino del caudal concesionado l/s en el DCS Campoalegre 2010 - 2019</w:t>
      </w:r>
      <w:r w:rsidDel="00000000" w:rsidR="00000000" w:rsidRPr="00000000">
        <w:rPr>
          <w:rtl w:val="0"/>
        </w:rPr>
      </w:r>
    </w:p>
    <w:p w:rsidR="00000000" w:rsidDel="00000000" w:rsidP="00000000" w:rsidRDefault="00000000" w:rsidRPr="00000000" w14:paraId="00000AB6">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CARDER, 2019.</w:t>
      </w:r>
    </w:p>
    <w:p w:rsidR="00000000" w:rsidDel="00000000" w:rsidP="00000000" w:rsidRDefault="00000000" w:rsidRPr="00000000" w14:paraId="00000AB7">
      <w:pPr>
        <w:jc w:val="both"/>
        <w:rPr>
          <w:rFonts w:ascii="Arial Narrow" w:cs="Arial Narrow" w:eastAsia="Arial Narrow" w:hAnsi="Arial Narrow"/>
          <w:b w:val="1"/>
          <w:sz w:val="24"/>
          <w:szCs w:val="24"/>
        </w:rPr>
      </w:pPr>
      <w:r w:rsidDel="00000000" w:rsidR="00000000" w:rsidRPr="00000000">
        <w:rPr>
          <w:rtl w:val="0"/>
        </w:rPr>
      </w:r>
    </w:p>
    <w:tbl>
      <w:tblPr>
        <w:tblStyle w:val="Table33"/>
        <w:tblW w:w="8803.0" w:type="dxa"/>
        <w:jc w:val="left"/>
        <w:tblInd w:w="421.0" w:type="dxa"/>
        <w:tblLayout w:type="fixed"/>
        <w:tblLook w:val="0400"/>
      </w:tblPr>
      <w:tblGrid>
        <w:gridCol w:w="5811"/>
        <w:gridCol w:w="1420"/>
        <w:gridCol w:w="1572"/>
        <w:tblGridChange w:id="0">
          <w:tblGrid>
            <w:gridCol w:w="5811"/>
            <w:gridCol w:w="1420"/>
            <w:gridCol w:w="1572"/>
          </w:tblGrid>
        </w:tblGridChange>
      </w:tblGrid>
      <w:tr>
        <w:trPr>
          <w:trHeight w:val="227" w:hRule="atLeast"/>
        </w:trPr>
        <w:tc>
          <w:tcPr>
            <w:tcBorders>
              <w:top w:color="000000" w:space="0" w:sz="4" w:val="single"/>
              <w:left w:color="000000" w:space="0" w:sz="4" w:val="single"/>
              <w:bottom w:color="000000" w:space="0" w:sz="4" w:val="single"/>
              <w:right w:color="000000" w:space="0" w:sz="4" w:val="single"/>
            </w:tcBorders>
            <w:shd w:fill="c5e0b3" w:val="clear"/>
            <w:vAlign w:val="center"/>
          </w:tcPr>
          <w:p w:rsidR="00000000" w:rsidDel="00000000" w:rsidP="00000000" w:rsidRDefault="00000000" w:rsidRPr="00000000" w14:paraId="00000AB8">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Razón Social</w:t>
            </w:r>
          </w:p>
        </w:tc>
        <w:tc>
          <w:tcPr>
            <w:tcBorders>
              <w:top w:color="000000" w:space="0" w:sz="4" w:val="single"/>
              <w:left w:color="000000" w:space="0" w:sz="0" w:val="nil"/>
              <w:bottom w:color="000000" w:space="0" w:sz="4" w:val="single"/>
              <w:right w:color="000000" w:space="0" w:sz="4" w:val="single"/>
            </w:tcBorders>
            <w:shd w:fill="c5e0b3" w:val="clear"/>
            <w:vAlign w:val="center"/>
          </w:tcPr>
          <w:p w:rsidR="00000000" w:rsidDel="00000000" w:rsidP="00000000" w:rsidRDefault="00000000" w:rsidRPr="00000000" w14:paraId="00000AB9">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Suscriptores</w:t>
            </w:r>
          </w:p>
        </w:tc>
        <w:tc>
          <w:tcPr>
            <w:tcBorders>
              <w:top w:color="000000" w:space="0" w:sz="4" w:val="single"/>
              <w:left w:color="000000" w:space="0" w:sz="0" w:val="nil"/>
              <w:bottom w:color="000000" w:space="0" w:sz="4" w:val="single"/>
              <w:right w:color="000000" w:space="0" w:sz="4" w:val="single"/>
            </w:tcBorders>
            <w:shd w:fill="c5e0b3" w:val="clear"/>
            <w:vAlign w:val="center"/>
          </w:tcPr>
          <w:p w:rsidR="00000000" w:rsidDel="00000000" w:rsidP="00000000" w:rsidRDefault="00000000" w:rsidRPr="00000000" w14:paraId="00000ABA">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Caudal Total Concesionado l/s</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BB">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Junta de Acción Comunal de La Vereda San José La Paloma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BC">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BD">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0.24</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BE">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Empresa de Obras Sanitarias de Santa Rosa de Cabal Empocabal ESP - EICE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BF">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30492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C0">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600</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C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Junta de Desarrollo Comunal vereda Cedralito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C2">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C3">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C4">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Asociación Junta Administradora del Acueducto de La Vereda Potreros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C5">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62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C6">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1.47</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C7">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Total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C8">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30676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C9">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603.71</w:t>
            </w:r>
          </w:p>
        </w:tc>
      </w:tr>
    </w:tbl>
    <w:p w:rsidR="00000000" w:rsidDel="00000000" w:rsidP="00000000" w:rsidRDefault="00000000" w:rsidRPr="00000000" w14:paraId="00000AC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2fk6b3p" w:id="93"/>
      <w:bookmarkEnd w:id="93"/>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32. Acueductos y suscriptores que se benefician del recurso hídrico del DCS Campoalegre</w:t>
      </w:r>
      <w:r w:rsidDel="00000000" w:rsidR="00000000" w:rsidRPr="00000000">
        <w:rPr>
          <w:rtl w:val="0"/>
        </w:rPr>
      </w:r>
    </w:p>
    <w:p w:rsidR="00000000" w:rsidDel="00000000" w:rsidP="00000000" w:rsidRDefault="00000000" w:rsidRPr="00000000" w14:paraId="00000AC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Fuente:</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CARDER, 2019.</w:t>
      </w:r>
    </w:p>
    <w:tbl>
      <w:tblPr>
        <w:tblStyle w:val="Table34"/>
        <w:tblW w:w="7383.0" w:type="dxa"/>
        <w:jc w:val="center"/>
        <w:tblLayout w:type="fixed"/>
        <w:tblLook w:val="0400"/>
      </w:tblPr>
      <w:tblGrid>
        <w:gridCol w:w="5811"/>
        <w:gridCol w:w="1572"/>
        <w:tblGridChange w:id="0">
          <w:tblGrid>
            <w:gridCol w:w="5811"/>
            <w:gridCol w:w="1572"/>
          </w:tblGrid>
        </w:tblGridChange>
      </w:tblGrid>
      <w:tr>
        <w:trPr>
          <w:trHeight w:val="227" w:hRule="atLeast"/>
        </w:trPr>
        <w:tc>
          <w:tcPr>
            <w:tcBorders>
              <w:top w:color="000000" w:space="0" w:sz="4" w:val="single"/>
              <w:left w:color="000000" w:space="0" w:sz="4" w:val="single"/>
              <w:bottom w:color="000000" w:space="0" w:sz="4" w:val="single"/>
              <w:right w:color="000000" w:space="0" w:sz="4" w:val="single"/>
            </w:tcBorders>
            <w:shd w:fill="c5e0b3" w:val="clear"/>
            <w:vAlign w:val="center"/>
          </w:tcPr>
          <w:p w:rsidR="00000000" w:rsidDel="00000000" w:rsidP="00000000" w:rsidRDefault="00000000" w:rsidRPr="00000000" w14:paraId="00000ACC">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Razón Social</w:t>
            </w:r>
          </w:p>
        </w:tc>
        <w:tc>
          <w:tcPr>
            <w:tcBorders>
              <w:top w:color="000000" w:space="0" w:sz="4" w:val="single"/>
              <w:left w:color="000000" w:space="0" w:sz="0" w:val="nil"/>
              <w:bottom w:color="000000" w:space="0" w:sz="4" w:val="single"/>
              <w:right w:color="000000" w:space="0" w:sz="4" w:val="single"/>
            </w:tcBorders>
            <w:shd w:fill="c5e0b3" w:val="clear"/>
            <w:vAlign w:val="center"/>
          </w:tcPr>
          <w:p w:rsidR="00000000" w:rsidDel="00000000" w:rsidP="00000000" w:rsidRDefault="00000000" w:rsidRPr="00000000" w14:paraId="00000ACD">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Caudal Total Concesionado l/s</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CE">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Sociedad Inversiones ARME LTDA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CF">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327</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D0">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Sociedad Operadora Agropecuaria LTDA OPERAGRO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D1">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61.23</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D2">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Pesca Deportiva El Garaje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D3">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D4">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Cabañas J C - Vereda San Ramón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D5">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0.6</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D6">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Total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D7">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408.83</w:t>
            </w:r>
          </w:p>
        </w:tc>
      </w:tr>
    </w:tbl>
    <w:p w:rsidR="00000000" w:rsidDel="00000000" w:rsidP="00000000" w:rsidRDefault="00000000" w:rsidRPr="00000000" w14:paraId="00000AD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upglbi" w:id="94"/>
      <w:bookmarkEnd w:id="94"/>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33- Solicitudes de concesiones del recurso hídrico para proyectos productivos en el DCS Campoalegre</w:t>
      </w:r>
      <w:r w:rsidDel="00000000" w:rsidR="00000000" w:rsidRPr="00000000">
        <w:rPr>
          <w:rtl w:val="0"/>
        </w:rPr>
      </w:r>
    </w:p>
    <w:p w:rsidR="00000000" w:rsidDel="00000000" w:rsidP="00000000" w:rsidRDefault="00000000" w:rsidRPr="00000000" w14:paraId="00000AD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Fuente:</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CARDER, 2019.</w:t>
      </w:r>
    </w:p>
    <w:p w:rsidR="00000000" w:rsidDel="00000000" w:rsidP="00000000" w:rsidRDefault="00000000" w:rsidRPr="00000000" w14:paraId="00000ADA">
      <w:pPr>
        <w:ind w:left="927" w:firstLine="0"/>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DB">
      <w:pPr>
        <w:pStyle w:val="Heading3"/>
        <w:rPr/>
      </w:pPr>
      <w:bookmarkStart w:colFirst="0" w:colLast="0" w:name="_heading=h.3ep43zb" w:id="95"/>
      <w:bookmarkEnd w:id="95"/>
      <w:r w:rsidDel="00000000" w:rsidR="00000000" w:rsidRPr="00000000">
        <w:rPr>
          <w:rtl w:val="0"/>
        </w:rPr>
        <w:t xml:space="preserve">1.6.2. Calidad del agua superficial - Índice de calidad del agua IFSN:</w:t>
      </w:r>
    </w:p>
    <w:p w:rsidR="00000000" w:rsidDel="00000000" w:rsidP="00000000" w:rsidRDefault="00000000" w:rsidRPr="00000000" w14:paraId="00000ADC">
      <w:pPr>
        <w:ind w:left="927" w:firstLine="0"/>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DD">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tl w:val="0"/>
        </w:rPr>
        <w:t xml:space="preserve">La CARDER, adelanta el programa de monitoreo de la calidad y cantidad del recurso hídrico en el departamento de Risaralda, en los principales ríos utilizados para la captación de agua para el consumo humano, a través del Índice de Fundación para la Salud Nacional IFSN, éste índice es aplicado para calificar el estado de una corriente, el cual combina el análisis de variables físicas y biológicas, cuyos resultados son utilizados para tomar decisiones, en el manejo del recurso hídrico. Se realiza como mínimo dos mediciones al año, este índice (IFSN), califica un rango de la calidad del agua, como excelente (91-100), bueno (71-90), regular (51-70), mala (26-50) y muy mala (0-25).</w:t>
      </w:r>
      <w:r w:rsidDel="00000000" w:rsidR="00000000" w:rsidRPr="00000000">
        <w:rPr>
          <w:rtl w:val="0"/>
        </w:rPr>
      </w:r>
    </w:p>
    <w:p w:rsidR="00000000" w:rsidDel="00000000" w:rsidP="00000000" w:rsidRDefault="00000000" w:rsidRPr="00000000" w14:paraId="00000ADE">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DF">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5586745" cy="3040912"/>
            <wp:docPr id="8197" name=""/>
            <a:graphic>
              <a:graphicData uri="http://schemas.openxmlformats.org/drawingml/2006/chart">
                <c:chart r:id="rId43"/>
              </a:graphicData>
            </a:graphic>
          </wp:inline>
        </w:drawing>
      </w:r>
      <w:r w:rsidDel="00000000" w:rsidR="00000000" w:rsidRPr="00000000">
        <w:rPr>
          <w:rtl w:val="0"/>
        </w:rPr>
      </w:r>
    </w:p>
    <w:p w:rsidR="00000000" w:rsidDel="00000000" w:rsidP="00000000" w:rsidRDefault="00000000" w:rsidRPr="00000000" w14:paraId="00000AE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1tuee74" w:id="96"/>
      <w:bookmarkEnd w:id="96"/>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10. Índice de calidad del agua, IFSN; Río San Eugenio (antes de bocatoma) período 2010 - 2018</w:t>
      </w:r>
      <w:r w:rsidDel="00000000" w:rsidR="00000000" w:rsidRPr="00000000">
        <w:rPr>
          <w:rtl w:val="0"/>
        </w:rPr>
      </w:r>
    </w:p>
    <w:p w:rsidR="00000000" w:rsidDel="00000000" w:rsidP="00000000" w:rsidRDefault="00000000" w:rsidRPr="00000000" w14:paraId="00000AE1">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CARDER, 2018.</w:t>
      </w:r>
    </w:p>
    <w:p w:rsidR="00000000" w:rsidDel="00000000" w:rsidP="00000000" w:rsidRDefault="00000000" w:rsidRPr="00000000" w14:paraId="00000AE2">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E3">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E4">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4993005" cy="2628900"/>
            <wp:docPr id="8198" name=""/>
            <a:graphic>
              <a:graphicData uri="http://schemas.openxmlformats.org/drawingml/2006/chart">
                <c:chart r:id="rId44"/>
              </a:graphicData>
            </a:graphic>
          </wp:inline>
        </w:drawing>
      </w:r>
      <w:r w:rsidDel="00000000" w:rsidR="00000000" w:rsidRPr="00000000">
        <w:rPr>
          <w:rtl w:val="0"/>
        </w:rPr>
      </w:r>
    </w:p>
    <w:p w:rsidR="00000000" w:rsidDel="00000000" w:rsidP="00000000" w:rsidRDefault="00000000" w:rsidRPr="00000000" w14:paraId="00000AE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4du1wux" w:id="97"/>
      <w:bookmarkEnd w:id="97"/>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11. Índice de calidad del agua, IFSN, Río Campoalegrito (antes de bocatoma) período 2010 - 2018</w:t>
      </w:r>
      <w:r w:rsidDel="00000000" w:rsidR="00000000" w:rsidRPr="00000000">
        <w:rPr>
          <w:rtl w:val="0"/>
        </w:rPr>
      </w:r>
    </w:p>
    <w:p w:rsidR="00000000" w:rsidDel="00000000" w:rsidP="00000000" w:rsidRDefault="00000000" w:rsidRPr="00000000" w14:paraId="00000AE6">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CARDER, 2018.</w:t>
      </w:r>
    </w:p>
    <w:p w:rsidR="00000000" w:rsidDel="00000000" w:rsidP="00000000" w:rsidRDefault="00000000" w:rsidRPr="00000000" w14:paraId="00000AE7">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E8">
      <w:pPr>
        <w:keepNext w:val="0"/>
        <w:keepLines w:val="0"/>
        <w:widowControl w:val="0"/>
        <w:pBdr>
          <w:top w:space="0" w:sz="0" w:val="nil"/>
          <w:left w:space="0" w:sz="0" w:val="nil"/>
          <w:bottom w:space="0" w:sz="0" w:val="nil"/>
          <w:right w:space="0" w:sz="0" w:val="nil"/>
          <w:between w:space="0" w:sz="0" w:val="nil"/>
        </w:pBdr>
        <w:shd w:fill="auto" w:val="clear"/>
        <w:tabs>
          <w:tab w:val="left" w:pos="142"/>
          <w:tab w:val="left" w:pos="426"/>
        </w:tabs>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El área protegida posee varias corrientes hidricas de importancia como el río Campoalegrito y San Eugenio, fuentes de agua de las cuales se abastecen la población asentada en el área protegida y el municipio de Santa Rosa de Cabal. Las gráficas 10 y 11 muestran los resultados del índice IFSN en un rango de 71 a 90, con calidad del agua buena, entre el periodo 2010 – 2018.</w:t>
      </w:r>
    </w:p>
    <w:p w:rsidR="00000000" w:rsidDel="00000000" w:rsidP="00000000" w:rsidRDefault="00000000" w:rsidRPr="00000000" w14:paraId="00000AE9">
      <w:pPr>
        <w:keepNext w:val="0"/>
        <w:keepLines w:val="0"/>
        <w:widowControl w:val="0"/>
        <w:pBdr>
          <w:top w:space="0" w:sz="0" w:val="nil"/>
          <w:left w:space="0" w:sz="0" w:val="nil"/>
          <w:bottom w:space="0" w:sz="0" w:val="nil"/>
          <w:right w:space="0" w:sz="0" w:val="nil"/>
          <w:between w:space="0" w:sz="0" w:val="nil"/>
        </w:pBdr>
        <w:shd w:fill="auto" w:val="clear"/>
        <w:tabs>
          <w:tab w:val="left" w:pos="142"/>
          <w:tab w:val="left" w:pos="426"/>
        </w:tabs>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EA">
      <w:pPr>
        <w:keepNext w:val="0"/>
        <w:keepLines w:val="0"/>
        <w:widowControl w:val="1"/>
        <w:numPr>
          <w:ilvl w:val="3"/>
          <w:numId w:val="4"/>
        </w:numPr>
        <w:pBdr>
          <w:top w:space="0" w:sz="0" w:val="nil"/>
          <w:left w:space="0" w:sz="0" w:val="nil"/>
          <w:bottom w:space="0" w:sz="0" w:val="nil"/>
          <w:right w:space="0" w:sz="0" w:val="nil"/>
          <w:between w:space="0" w:sz="0" w:val="nil"/>
        </w:pBdr>
        <w:shd w:fill="auto" w:val="clear"/>
        <w:spacing w:after="0" w:before="0" w:line="276" w:lineRule="auto"/>
        <w:ind w:left="993" w:right="0" w:hanging="360"/>
        <w:jc w:val="both"/>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Aprovechamientos forestales</w:t>
      </w:r>
    </w:p>
    <w:p w:rsidR="00000000" w:rsidDel="00000000" w:rsidP="00000000" w:rsidRDefault="00000000" w:rsidRPr="00000000" w14:paraId="00000AEB">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EC">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el área protegida durante el periodo 2010 – 2019, se han otorgado los siguientes aprovechamientos forestales.</w:t>
      </w:r>
    </w:p>
    <w:p w:rsidR="00000000" w:rsidDel="00000000" w:rsidP="00000000" w:rsidRDefault="00000000" w:rsidRPr="00000000" w14:paraId="00000AED">
      <w:pPr>
        <w:jc w:val="both"/>
        <w:rPr>
          <w:rFonts w:ascii="Arial Narrow" w:cs="Arial Narrow" w:eastAsia="Arial Narrow" w:hAnsi="Arial Narrow"/>
          <w:b w:val="1"/>
          <w:sz w:val="24"/>
          <w:szCs w:val="24"/>
        </w:rPr>
      </w:pPr>
      <w:r w:rsidDel="00000000" w:rsidR="00000000" w:rsidRPr="00000000">
        <w:rPr>
          <w:rtl w:val="0"/>
        </w:rPr>
      </w:r>
    </w:p>
    <w:tbl>
      <w:tblPr>
        <w:tblStyle w:val="Table35"/>
        <w:tblW w:w="821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1843"/>
        <w:gridCol w:w="1275"/>
        <w:gridCol w:w="1418"/>
        <w:gridCol w:w="2835"/>
        <w:tblGridChange w:id="0">
          <w:tblGrid>
            <w:gridCol w:w="846"/>
            <w:gridCol w:w="1843"/>
            <w:gridCol w:w="1275"/>
            <w:gridCol w:w="1418"/>
            <w:gridCol w:w="2835"/>
          </w:tblGrid>
        </w:tblGridChange>
      </w:tblGrid>
      <w:tr>
        <w:trPr>
          <w:trHeight w:val="227" w:hRule="atLeast"/>
        </w:trPr>
        <w:tc>
          <w:tcPr>
            <w:shd w:fill="c5e0b3" w:val="clear"/>
            <w:vAlign w:val="bottom"/>
          </w:tcPr>
          <w:p w:rsidR="00000000" w:rsidDel="00000000" w:rsidP="00000000" w:rsidRDefault="00000000" w:rsidRPr="00000000" w14:paraId="00000AEE">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Año</w:t>
            </w:r>
          </w:p>
        </w:tc>
        <w:tc>
          <w:tcPr>
            <w:shd w:fill="c5e0b3" w:val="clear"/>
            <w:vAlign w:val="bottom"/>
          </w:tcPr>
          <w:p w:rsidR="00000000" w:rsidDel="00000000" w:rsidP="00000000" w:rsidRDefault="00000000" w:rsidRPr="00000000" w14:paraId="00000AEF">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Volumen aprovechado (m3)</w:t>
            </w:r>
          </w:p>
        </w:tc>
        <w:tc>
          <w:tcPr>
            <w:shd w:fill="c5e0b3" w:val="clear"/>
            <w:vAlign w:val="center"/>
          </w:tcPr>
          <w:p w:rsidR="00000000" w:rsidDel="00000000" w:rsidP="00000000" w:rsidRDefault="00000000" w:rsidRPr="00000000" w14:paraId="00000AF0">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Procedencia</w:t>
            </w:r>
          </w:p>
        </w:tc>
        <w:tc>
          <w:tcPr>
            <w:shd w:fill="c5e0b3" w:val="clear"/>
            <w:vAlign w:val="center"/>
          </w:tcPr>
          <w:p w:rsidR="00000000" w:rsidDel="00000000" w:rsidP="00000000" w:rsidRDefault="00000000" w:rsidRPr="00000000" w14:paraId="00000AF1">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Destinación</w:t>
            </w:r>
          </w:p>
        </w:tc>
        <w:tc>
          <w:tcPr>
            <w:shd w:fill="c5e0b3" w:val="clear"/>
            <w:vAlign w:val="bottom"/>
          </w:tcPr>
          <w:p w:rsidR="00000000" w:rsidDel="00000000" w:rsidP="00000000" w:rsidRDefault="00000000" w:rsidRPr="00000000" w14:paraId="00000AF2">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Vereda</w:t>
            </w:r>
          </w:p>
        </w:tc>
      </w:tr>
      <w:tr>
        <w:trPr>
          <w:trHeight w:val="227" w:hRule="atLeast"/>
        </w:trPr>
        <w:tc>
          <w:tcPr>
            <w:shd w:fill="auto" w:val="clear"/>
            <w:vAlign w:val="bottom"/>
          </w:tcPr>
          <w:p w:rsidR="00000000" w:rsidDel="00000000" w:rsidP="00000000" w:rsidRDefault="00000000" w:rsidRPr="00000000" w14:paraId="00000AF3">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2010</w:t>
            </w:r>
          </w:p>
        </w:tc>
        <w:tc>
          <w:tcPr>
            <w:shd w:fill="auto" w:val="clear"/>
          </w:tcPr>
          <w:p w:rsidR="00000000" w:rsidDel="00000000" w:rsidP="00000000" w:rsidRDefault="00000000" w:rsidRPr="00000000" w14:paraId="00000AF4">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19.5</w:t>
            </w:r>
          </w:p>
        </w:tc>
        <w:tc>
          <w:tcPr>
            <w:shd w:fill="auto" w:val="clear"/>
          </w:tcPr>
          <w:p w:rsidR="00000000" w:rsidDel="00000000" w:rsidP="00000000" w:rsidRDefault="00000000" w:rsidRPr="00000000" w14:paraId="00000AF5">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Natural</w:t>
            </w:r>
          </w:p>
        </w:tc>
        <w:tc>
          <w:tcPr>
            <w:shd w:fill="auto" w:val="clear"/>
          </w:tcPr>
          <w:p w:rsidR="00000000" w:rsidDel="00000000" w:rsidP="00000000" w:rsidRDefault="00000000" w:rsidRPr="00000000" w14:paraId="00000AF6">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Comercial</w:t>
            </w:r>
          </w:p>
        </w:tc>
        <w:tc>
          <w:tcPr>
            <w:shd w:fill="auto" w:val="clear"/>
          </w:tcPr>
          <w:p w:rsidR="00000000" w:rsidDel="00000000" w:rsidP="00000000" w:rsidRDefault="00000000" w:rsidRPr="00000000" w14:paraId="00000AF7">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Potreros</w:t>
            </w:r>
          </w:p>
        </w:tc>
      </w:tr>
      <w:tr>
        <w:trPr>
          <w:trHeight w:val="227" w:hRule="atLeast"/>
        </w:trPr>
        <w:tc>
          <w:tcPr>
            <w:shd w:fill="auto" w:val="clear"/>
            <w:vAlign w:val="bottom"/>
          </w:tcPr>
          <w:p w:rsidR="00000000" w:rsidDel="00000000" w:rsidP="00000000" w:rsidRDefault="00000000" w:rsidRPr="00000000" w14:paraId="00000AF8">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2011</w:t>
            </w:r>
          </w:p>
        </w:tc>
        <w:tc>
          <w:tcPr>
            <w:shd w:fill="auto" w:val="clear"/>
            <w:vAlign w:val="bottom"/>
          </w:tcPr>
          <w:p w:rsidR="00000000" w:rsidDel="00000000" w:rsidP="00000000" w:rsidRDefault="00000000" w:rsidRPr="00000000" w14:paraId="00000AF9">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393.47</w:t>
            </w:r>
          </w:p>
        </w:tc>
        <w:tc>
          <w:tcPr>
            <w:shd w:fill="auto" w:val="clear"/>
            <w:vAlign w:val="bottom"/>
          </w:tcPr>
          <w:p w:rsidR="00000000" w:rsidDel="00000000" w:rsidP="00000000" w:rsidRDefault="00000000" w:rsidRPr="00000000" w14:paraId="00000AFA">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Plantado</w:t>
            </w:r>
          </w:p>
        </w:tc>
        <w:tc>
          <w:tcPr>
            <w:shd w:fill="auto" w:val="clear"/>
            <w:vAlign w:val="bottom"/>
          </w:tcPr>
          <w:p w:rsidR="00000000" w:rsidDel="00000000" w:rsidP="00000000" w:rsidRDefault="00000000" w:rsidRPr="00000000" w14:paraId="00000AFB">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Comercial</w:t>
            </w:r>
          </w:p>
        </w:tc>
        <w:tc>
          <w:tcPr>
            <w:shd w:fill="auto" w:val="clear"/>
            <w:vAlign w:val="bottom"/>
          </w:tcPr>
          <w:p w:rsidR="00000000" w:rsidDel="00000000" w:rsidP="00000000" w:rsidRDefault="00000000" w:rsidRPr="00000000" w14:paraId="00000AFC">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San Ramón</w:t>
            </w:r>
          </w:p>
        </w:tc>
      </w:tr>
      <w:tr>
        <w:trPr>
          <w:trHeight w:val="227" w:hRule="atLeast"/>
        </w:trPr>
        <w:tc>
          <w:tcPr>
            <w:shd w:fill="auto" w:val="clear"/>
            <w:vAlign w:val="bottom"/>
          </w:tcPr>
          <w:p w:rsidR="00000000" w:rsidDel="00000000" w:rsidP="00000000" w:rsidRDefault="00000000" w:rsidRPr="00000000" w14:paraId="00000AFD">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2012</w:t>
            </w:r>
          </w:p>
        </w:tc>
        <w:tc>
          <w:tcPr>
            <w:shd w:fill="auto" w:val="clear"/>
            <w:vAlign w:val="bottom"/>
          </w:tcPr>
          <w:p w:rsidR="00000000" w:rsidDel="00000000" w:rsidP="00000000" w:rsidRDefault="00000000" w:rsidRPr="00000000" w14:paraId="00000AFE">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50</w:t>
            </w:r>
          </w:p>
        </w:tc>
        <w:tc>
          <w:tcPr>
            <w:shd w:fill="auto" w:val="clear"/>
            <w:vAlign w:val="bottom"/>
          </w:tcPr>
          <w:p w:rsidR="00000000" w:rsidDel="00000000" w:rsidP="00000000" w:rsidRDefault="00000000" w:rsidRPr="00000000" w14:paraId="00000AFF">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Plantado</w:t>
            </w:r>
          </w:p>
        </w:tc>
        <w:tc>
          <w:tcPr>
            <w:shd w:fill="auto" w:val="clear"/>
            <w:vAlign w:val="bottom"/>
          </w:tcPr>
          <w:p w:rsidR="00000000" w:rsidDel="00000000" w:rsidP="00000000" w:rsidRDefault="00000000" w:rsidRPr="00000000" w14:paraId="00000B00">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Comercial</w:t>
            </w:r>
          </w:p>
        </w:tc>
        <w:tc>
          <w:tcPr>
            <w:shd w:fill="auto" w:val="clear"/>
            <w:vAlign w:val="bottom"/>
          </w:tcPr>
          <w:p w:rsidR="00000000" w:rsidDel="00000000" w:rsidP="00000000" w:rsidRDefault="00000000" w:rsidRPr="00000000" w14:paraId="00000B01">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Potreros</w:t>
            </w:r>
          </w:p>
        </w:tc>
      </w:tr>
      <w:tr>
        <w:trPr>
          <w:trHeight w:val="227" w:hRule="atLeast"/>
        </w:trPr>
        <w:tc>
          <w:tcPr>
            <w:shd w:fill="auto" w:val="clear"/>
            <w:vAlign w:val="bottom"/>
          </w:tcPr>
          <w:p w:rsidR="00000000" w:rsidDel="00000000" w:rsidP="00000000" w:rsidRDefault="00000000" w:rsidRPr="00000000" w14:paraId="00000B02">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2017</w:t>
            </w:r>
          </w:p>
        </w:tc>
        <w:tc>
          <w:tcPr>
            <w:shd w:fill="auto" w:val="clear"/>
            <w:vAlign w:val="bottom"/>
          </w:tcPr>
          <w:p w:rsidR="00000000" w:rsidDel="00000000" w:rsidP="00000000" w:rsidRDefault="00000000" w:rsidRPr="00000000" w14:paraId="00000B03">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99.84</w:t>
            </w:r>
          </w:p>
        </w:tc>
        <w:tc>
          <w:tcPr>
            <w:shd w:fill="auto" w:val="clear"/>
            <w:vAlign w:val="bottom"/>
          </w:tcPr>
          <w:p w:rsidR="00000000" w:rsidDel="00000000" w:rsidP="00000000" w:rsidRDefault="00000000" w:rsidRPr="00000000" w14:paraId="00000B04">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Plantado</w:t>
            </w:r>
          </w:p>
        </w:tc>
        <w:tc>
          <w:tcPr>
            <w:shd w:fill="auto" w:val="clear"/>
            <w:vAlign w:val="bottom"/>
          </w:tcPr>
          <w:p w:rsidR="00000000" w:rsidDel="00000000" w:rsidP="00000000" w:rsidRDefault="00000000" w:rsidRPr="00000000" w14:paraId="00000B05">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Comercial</w:t>
            </w:r>
          </w:p>
        </w:tc>
        <w:tc>
          <w:tcPr>
            <w:shd w:fill="auto" w:val="clear"/>
            <w:vAlign w:val="bottom"/>
          </w:tcPr>
          <w:p w:rsidR="00000000" w:rsidDel="00000000" w:rsidP="00000000" w:rsidRDefault="00000000" w:rsidRPr="00000000" w14:paraId="00000B06">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San Ramón</w:t>
            </w:r>
          </w:p>
        </w:tc>
      </w:tr>
      <w:tr>
        <w:trPr>
          <w:trHeight w:val="227" w:hRule="atLeast"/>
        </w:trPr>
        <w:tc>
          <w:tcPr>
            <w:shd w:fill="auto" w:val="clear"/>
            <w:vAlign w:val="bottom"/>
          </w:tcPr>
          <w:p w:rsidR="00000000" w:rsidDel="00000000" w:rsidP="00000000" w:rsidRDefault="00000000" w:rsidRPr="00000000" w14:paraId="00000B07">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2017</w:t>
            </w:r>
          </w:p>
        </w:tc>
        <w:tc>
          <w:tcPr>
            <w:shd w:fill="auto" w:val="clear"/>
            <w:vAlign w:val="bottom"/>
          </w:tcPr>
          <w:p w:rsidR="00000000" w:rsidDel="00000000" w:rsidP="00000000" w:rsidRDefault="00000000" w:rsidRPr="00000000" w14:paraId="00000B08">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498</w:t>
            </w:r>
          </w:p>
        </w:tc>
        <w:tc>
          <w:tcPr>
            <w:shd w:fill="auto" w:val="clear"/>
            <w:vAlign w:val="bottom"/>
          </w:tcPr>
          <w:p w:rsidR="00000000" w:rsidDel="00000000" w:rsidP="00000000" w:rsidRDefault="00000000" w:rsidRPr="00000000" w14:paraId="00000B09">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Plantado</w:t>
            </w:r>
          </w:p>
        </w:tc>
        <w:tc>
          <w:tcPr>
            <w:shd w:fill="auto" w:val="clear"/>
            <w:vAlign w:val="bottom"/>
          </w:tcPr>
          <w:p w:rsidR="00000000" w:rsidDel="00000000" w:rsidP="00000000" w:rsidRDefault="00000000" w:rsidRPr="00000000" w14:paraId="00000B0A">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Comercial</w:t>
            </w:r>
          </w:p>
        </w:tc>
        <w:tc>
          <w:tcPr>
            <w:shd w:fill="auto" w:val="clear"/>
            <w:vAlign w:val="bottom"/>
          </w:tcPr>
          <w:p w:rsidR="00000000" w:rsidDel="00000000" w:rsidP="00000000" w:rsidRDefault="00000000" w:rsidRPr="00000000" w14:paraId="00000B0B">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San Ramón</w:t>
            </w:r>
          </w:p>
        </w:tc>
      </w:tr>
      <w:tr>
        <w:trPr>
          <w:trHeight w:val="227" w:hRule="atLeast"/>
        </w:trPr>
        <w:tc>
          <w:tcPr>
            <w:shd w:fill="auto" w:val="clear"/>
            <w:vAlign w:val="bottom"/>
          </w:tcPr>
          <w:p w:rsidR="00000000" w:rsidDel="00000000" w:rsidP="00000000" w:rsidRDefault="00000000" w:rsidRPr="00000000" w14:paraId="00000B0C">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2018</w:t>
            </w:r>
          </w:p>
        </w:tc>
        <w:tc>
          <w:tcPr>
            <w:shd w:fill="auto" w:val="clear"/>
            <w:vAlign w:val="bottom"/>
          </w:tcPr>
          <w:p w:rsidR="00000000" w:rsidDel="00000000" w:rsidP="00000000" w:rsidRDefault="00000000" w:rsidRPr="00000000" w14:paraId="00000B0D">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233</w:t>
            </w:r>
          </w:p>
        </w:tc>
        <w:tc>
          <w:tcPr>
            <w:shd w:fill="auto" w:val="clear"/>
            <w:vAlign w:val="bottom"/>
          </w:tcPr>
          <w:p w:rsidR="00000000" w:rsidDel="00000000" w:rsidP="00000000" w:rsidRDefault="00000000" w:rsidRPr="00000000" w14:paraId="00000B0E">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Plantado</w:t>
            </w:r>
          </w:p>
        </w:tc>
        <w:tc>
          <w:tcPr>
            <w:shd w:fill="auto" w:val="clear"/>
            <w:vAlign w:val="bottom"/>
          </w:tcPr>
          <w:p w:rsidR="00000000" w:rsidDel="00000000" w:rsidP="00000000" w:rsidRDefault="00000000" w:rsidRPr="00000000" w14:paraId="00000B0F">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Comercial</w:t>
            </w:r>
          </w:p>
        </w:tc>
        <w:tc>
          <w:tcPr>
            <w:shd w:fill="auto" w:val="clear"/>
            <w:vAlign w:val="bottom"/>
          </w:tcPr>
          <w:p w:rsidR="00000000" w:rsidDel="00000000" w:rsidP="00000000" w:rsidRDefault="00000000" w:rsidRPr="00000000" w14:paraId="00000B10">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Potreros</w:t>
            </w:r>
          </w:p>
        </w:tc>
      </w:tr>
    </w:tbl>
    <w:p w:rsidR="00000000" w:rsidDel="00000000" w:rsidP="00000000" w:rsidRDefault="00000000" w:rsidRPr="00000000" w14:paraId="00000B1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2szc72q" w:id="98"/>
      <w:bookmarkEnd w:id="98"/>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34. Aprovechamientos forestales otorgados en el DCS Campoalegre para el período 2010 - 2018</w:t>
      </w:r>
      <w:r w:rsidDel="00000000" w:rsidR="00000000" w:rsidRPr="00000000">
        <w:rPr>
          <w:rtl w:val="0"/>
        </w:rPr>
      </w:r>
    </w:p>
    <w:p w:rsidR="00000000" w:rsidDel="00000000" w:rsidP="00000000" w:rsidRDefault="00000000" w:rsidRPr="00000000" w14:paraId="00000B12">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CARDER, 2019.</w:t>
      </w:r>
    </w:p>
    <w:p w:rsidR="00000000" w:rsidDel="00000000" w:rsidP="00000000" w:rsidRDefault="00000000" w:rsidRPr="00000000" w14:paraId="00000B13">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14">
      <w:pPr>
        <w:pStyle w:val="Heading3"/>
        <w:rPr/>
      </w:pPr>
      <w:bookmarkStart w:colFirst="0" w:colLast="0" w:name="_heading=h.184mhaj" w:id="99"/>
      <w:bookmarkEnd w:id="99"/>
      <w:r w:rsidDel="00000000" w:rsidR="00000000" w:rsidRPr="00000000">
        <w:rPr>
          <w:rtl w:val="0"/>
        </w:rPr>
        <w:t xml:space="preserve">1.6.3. Servicios de regulación: </w:t>
      </w:r>
    </w:p>
    <w:p w:rsidR="00000000" w:rsidDel="00000000" w:rsidP="00000000" w:rsidRDefault="00000000" w:rsidRPr="00000000" w14:paraId="00000B15">
      <w:pPr>
        <w:jc w:val="both"/>
        <w:rPr>
          <w:rFonts w:ascii="Arial Narrow" w:cs="Arial Narrow" w:eastAsia="Arial Narrow" w:hAnsi="Arial Narrow"/>
          <w:i w:val="1"/>
          <w:sz w:val="24"/>
          <w:szCs w:val="24"/>
        </w:rPr>
      </w:pPr>
      <w:r w:rsidDel="00000000" w:rsidR="00000000" w:rsidRPr="00000000">
        <w:rPr>
          <w:rtl w:val="0"/>
        </w:rPr>
      </w:r>
    </w:p>
    <w:p w:rsidR="00000000" w:rsidDel="00000000" w:rsidP="00000000" w:rsidRDefault="00000000" w:rsidRPr="00000000" w14:paraId="00000B16">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i w:val="1"/>
          <w:sz w:val="24"/>
          <w:szCs w:val="24"/>
          <w:rtl w:val="0"/>
        </w:rPr>
        <w:t xml:space="preserve">Purificación del agua y tratamiento de residuos</w:t>
      </w:r>
      <w:r w:rsidDel="00000000" w:rsidR="00000000" w:rsidRPr="00000000">
        <w:rPr>
          <w:rFonts w:ascii="Arial Narrow" w:cs="Arial Narrow" w:eastAsia="Arial Narrow" w:hAnsi="Arial Narrow"/>
          <w:sz w:val="24"/>
          <w:szCs w:val="24"/>
          <w:rtl w:val="0"/>
        </w:rPr>
        <w:t xml:space="preserve">. Son aquellos bienes producidos por la regulación de la naturaleza.</w:t>
      </w:r>
    </w:p>
    <w:p w:rsidR="00000000" w:rsidDel="00000000" w:rsidP="00000000" w:rsidRDefault="00000000" w:rsidRPr="00000000" w14:paraId="00000B17">
      <w:pPr>
        <w:ind w:left="709" w:firstLine="0"/>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B18">
      <w:pPr>
        <w:pStyle w:val="Heading4"/>
        <w:rPr/>
      </w:pPr>
      <w:r w:rsidDel="00000000" w:rsidR="00000000" w:rsidRPr="00000000">
        <w:rPr>
          <w:rtl w:val="0"/>
        </w:rPr>
        <w:t xml:space="preserve">Vertimientos de aguas residuales:</w:t>
      </w:r>
    </w:p>
    <w:p w:rsidR="00000000" w:rsidDel="00000000" w:rsidP="00000000" w:rsidRDefault="00000000" w:rsidRPr="00000000" w14:paraId="00000B19">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tl w:val="0"/>
        </w:rPr>
        <w:t xml:space="preserve">El trámite ambiental, relacionado con la disposición de descargas liquidas o vertimientos a un cuerpo de agua, se tramitan conjuntamente con el permiso de concesión de agua para acueductos veredales o viviendas dispersas. Para el área protegida en el periodo 2010 – 2019 se han tramitado 13 permisos de vertimientos, para otorgamientos menores a 0.1 l/s y dos superiores a 1 l/s correspondiente a proyectos productivos, para un total de caudal vertido de 2.13 l/s.</w:t>
      </w:r>
      <w:r w:rsidDel="00000000" w:rsidR="00000000" w:rsidRPr="00000000">
        <w:rPr>
          <w:rtl w:val="0"/>
        </w:rPr>
      </w:r>
    </w:p>
    <w:p w:rsidR="00000000" w:rsidDel="00000000" w:rsidP="00000000" w:rsidRDefault="00000000" w:rsidRPr="00000000" w14:paraId="00000B1A">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B1B">
      <w:pPr>
        <w:pStyle w:val="Heading3"/>
        <w:rPr/>
      </w:pPr>
      <w:bookmarkStart w:colFirst="0" w:colLast="0" w:name="_heading=h.3s49zyc" w:id="100"/>
      <w:bookmarkEnd w:id="100"/>
      <w:r w:rsidDel="00000000" w:rsidR="00000000" w:rsidRPr="00000000">
        <w:rPr>
          <w:rtl w:val="0"/>
        </w:rPr>
        <w:t xml:space="preserve">1.6.4. Servicios culturales. Recreación y ecoturismo: </w:t>
      </w:r>
    </w:p>
    <w:p w:rsidR="00000000" w:rsidDel="00000000" w:rsidP="00000000" w:rsidRDefault="00000000" w:rsidRPr="00000000" w14:paraId="00000B1C">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1D">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Son aquellas riquezas inmateriales que nos sirven para construir nuestra vida social.</w:t>
      </w:r>
    </w:p>
    <w:p w:rsidR="00000000" w:rsidDel="00000000" w:rsidP="00000000" w:rsidRDefault="00000000" w:rsidRPr="00000000" w14:paraId="00000B1E">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1F">
      <w:pPr>
        <w:pStyle w:val="Heading4"/>
        <w:rPr/>
      </w:pPr>
      <w:r w:rsidDel="00000000" w:rsidR="00000000" w:rsidRPr="00000000">
        <w:rPr>
          <w:rtl w:val="0"/>
        </w:rPr>
        <w:t xml:space="preserve">Importancia de la conservación del patrimonio cultural en las áreas protegidas</w:t>
      </w:r>
    </w:p>
    <w:p w:rsidR="00000000" w:rsidDel="00000000" w:rsidP="00000000" w:rsidRDefault="00000000" w:rsidRPr="00000000" w14:paraId="00000B20">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B2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patrimonio cultural en las áreas protegidas lo constituyen todos aquellos elementos materiales e inmateriales, inherentes al área protegida y su historia, que tienen un alto valor simbólico para la tradición cultural de las comunidades.</w:t>
      </w:r>
    </w:p>
    <w:p w:rsidR="00000000" w:rsidDel="00000000" w:rsidP="00000000" w:rsidRDefault="00000000" w:rsidRPr="00000000" w14:paraId="00000B22">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B2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DCS Campoalegre conserva un territorio que ha sido ocupado históricamente por comunidades humanas, con algunas evidencias de ocupación desde hace aprox. 6000 años AP (Aceituno &amp; Loaiza, 2006). De igual manera existen diversos elementos que evidencian la ocupación Quimbaya de este territorio (Fonseca-Truque, 1995); entre ellos numerosos sitios con restos de Tumbas de Cancel, muchos de los cuales han sido saqueados por prácticas de “guaquería”. Es importante en este sentido avanzar en el conocimiento de la historia y ecología humana durante la ocupación temprana en el territorio de Campoalegre.</w:t>
      </w:r>
    </w:p>
    <w:p w:rsidR="00000000" w:rsidDel="00000000" w:rsidP="00000000" w:rsidRDefault="00000000" w:rsidRPr="00000000" w14:paraId="00000B2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2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 igual forma, el territorio de Campoalegre fue ocupado durante la colonización antioqueña, durante la cual fueron muy importantes los caminos que comunicaban no solo con el norte y el sur, hacia Antioquia y el Cauca respectivamente, sino también los caminos que atravesaban la cordillera estableciendo una comunicación con las poblaciones del Tolima y permitiendo el acceso a recursos importantes como el azufre (obtenido de los yacimientos de origen volcánico en la región paramuna), la sal (obtenida de afloramientos de agua salina en la cuenca alta del San Eugenio), y gran cantidad de madera, necesaria para la construcción de la infraestructura que permitió el desarrollo de la región (Cita: La colonización antioquena, una empresa de caminos)</w:t>
      </w:r>
    </w:p>
    <w:p w:rsidR="00000000" w:rsidDel="00000000" w:rsidP="00000000" w:rsidRDefault="00000000" w:rsidRPr="00000000" w14:paraId="00000B26">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27">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Algunos otros elementos importantes de valor cultural son las “Minas de oro del Chaquiro”, el “Cañón de Santana”, “Las Fuentes”, además de zonas con alta presencia de cementerios indígenas tanto sobre la cuenca del Campoalegre como sobre la cuenca del Otún (sector Volcanes). También es importante resaltar el valor simbólico que tienen las fuentes de aguas termales y en general el paisaje de montaña con la identidad territorial de los habitantes de Santa Rosa de Cabal.</w:t>
      </w:r>
    </w:p>
    <w:p w:rsidR="00000000" w:rsidDel="00000000" w:rsidP="00000000" w:rsidRDefault="00000000" w:rsidRPr="00000000" w14:paraId="00000B28">
      <w:pPr>
        <w:ind w:left="709" w:firstLine="0"/>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B29">
      <w:pPr>
        <w:pStyle w:val="Heading4"/>
        <w:rPr/>
      </w:pPr>
      <w:r w:rsidDel="00000000" w:rsidR="00000000" w:rsidRPr="00000000">
        <w:rPr>
          <w:rtl w:val="0"/>
        </w:rPr>
        <w:t xml:space="preserve">Ecoturismo:</w:t>
      </w:r>
    </w:p>
    <w:p w:rsidR="00000000" w:rsidDel="00000000" w:rsidP="00000000" w:rsidRDefault="00000000" w:rsidRPr="00000000" w14:paraId="00000B2A">
      <w:pPr>
        <w:ind w:left="851" w:firstLine="0"/>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B2B">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área protegida dispone de recursos turísticos de tipo natural y cultural, representado en senderos, miradores y caminos algunos petroglifos de la época prehispánica, los cuales se encuentran en proceso de ordenación para desarrollar de manera dirigida el ecoturismo.</w:t>
      </w:r>
    </w:p>
    <w:p w:rsidR="00000000" w:rsidDel="00000000" w:rsidP="00000000" w:rsidRDefault="00000000" w:rsidRPr="00000000" w14:paraId="00000B2C">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B2D">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Tabla N° xx. </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Infraestructura turística que existe en el DCS Campoalegre.</w:t>
      </w:r>
    </w:p>
    <w:p w:rsidR="00000000" w:rsidDel="00000000" w:rsidP="00000000" w:rsidRDefault="00000000" w:rsidRPr="00000000" w14:paraId="00000B2E">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72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tbl>
      <w:tblPr>
        <w:tblStyle w:val="Table36"/>
        <w:tblW w:w="9876.000000000002" w:type="dxa"/>
        <w:jc w:val="left"/>
        <w:tblInd w:w="-43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52"/>
        <w:gridCol w:w="2409"/>
        <w:gridCol w:w="851"/>
        <w:gridCol w:w="1701"/>
        <w:gridCol w:w="992"/>
        <w:gridCol w:w="851"/>
        <w:gridCol w:w="1201"/>
        <w:gridCol w:w="1019"/>
        <w:tblGridChange w:id="0">
          <w:tblGrid>
            <w:gridCol w:w="852"/>
            <w:gridCol w:w="2409"/>
            <w:gridCol w:w="851"/>
            <w:gridCol w:w="1701"/>
            <w:gridCol w:w="992"/>
            <w:gridCol w:w="851"/>
            <w:gridCol w:w="1201"/>
            <w:gridCol w:w="1019"/>
          </w:tblGrid>
        </w:tblGridChange>
      </w:tblGrid>
      <w:tr>
        <w:trPr>
          <w:trHeight w:val="819" w:hRule="atLeast"/>
        </w:trPr>
        <w:tc>
          <w:tcPr>
            <w:shd w:fill="c5e0b3" w:val="clear"/>
          </w:tcPr>
          <w:p w:rsidR="00000000" w:rsidDel="00000000" w:rsidP="00000000" w:rsidRDefault="00000000" w:rsidRPr="00000000" w14:paraId="00000B2F">
            <w:pPr>
              <w:ind w:left="113" w:right="113" w:firstLine="0"/>
              <w:jc w:val="center"/>
              <w:rPr>
                <w:rFonts w:ascii="Arial Narrow" w:cs="Arial Narrow" w:eastAsia="Arial Narrow" w:hAnsi="Arial Narrow"/>
                <w:b w:val="1"/>
              </w:rPr>
            </w:pPr>
            <w:r w:rsidDel="00000000" w:rsidR="00000000" w:rsidRPr="00000000">
              <w:rPr>
                <w:rtl w:val="0"/>
              </w:rPr>
            </w:r>
          </w:p>
          <w:p w:rsidR="00000000" w:rsidDel="00000000" w:rsidP="00000000" w:rsidRDefault="00000000" w:rsidRPr="00000000" w14:paraId="00000B30">
            <w:pPr>
              <w:ind w:left="113" w:right="113" w:firstLine="0"/>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Nombre</w:t>
            </w:r>
          </w:p>
        </w:tc>
        <w:tc>
          <w:tcPr>
            <w:shd w:fill="c5e0b3" w:val="clear"/>
          </w:tcPr>
          <w:p w:rsidR="00000000" w:rsidDel="00000000" w:rsidP="00000000" w:rsidRDefault="00000000" w:rsidRPr="00000000" w14:paraId="00000B31">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Especialidad del sendero</w:t>
            </w:r>
          </w:p>
        </w:tc>
        <w:tc>
          <w:tcPr>
            <w:shd w:fill="c5e0b3" w:val="clear"/>
          </w:tcPr>
          <w:p w:rsidR="00000000" w:rsidDel="00000000" w:rsidP="00000000" w:rsidRDefault="00000000" w:rsidRPr="00000000" w14:paraId="00000B32">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Longitud (Km)</w:t>
            </w:r>
          </w:p>
        </w:tc>
        <w:tc>
          <w:tcPr>
            <w:shd w:fill="c5e0b3" w:val="clear"/>
          </w:tcPr>
          <w:p w:rsidR="00000000" w:rsidDel="00000000" w:rsidP="00000000" w:rsidRDefault="00000000" w:rsidRPr="00000000" w14:paraId="00000B33">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Grado de dificultad</w:t>
            </w:r>
          </w:p>
        </w:tc>
        <w:tc>
          <w:tcPr>
            <w:shd w:fill="c5e0b3" w:val="clear"/>
          </w:tcPr>
          <w:p w:rsidR="00000000" w:rsidDel="00000000" w:rsidP="00000000" w:rsidRDefault="00000000" w:rsidRPr="00000000" w14:paraId="00000B34">
            <w:pPr>
              <w:jc w:val="center"/>
              <w:rPr>
                <w:rFonts w:ascii="Arial Narrow" w:cs="Arial Narrow" w:eastAsia="Arial Narrow" w:hAnsi="Arial Narrow"/>
                <w:b w:val="1"/>
              </w:rPr>
            </w:pPr>
            <w:r w:rsidDel="00000000" w:rsidR="00000000" w:rsidRPr="00000000">
              <w:rPr>
                <w:rtl w:val="0"/>
              </w:rPr>
            </w:r>
          </w:p>
          <w:p w:rsidR="00000000" w:rsidDel="00000000" w:rsidP="00000000" w:rsidRDefault="00000000" w:rsidRPr="00000000" w14:paraId="00000B35">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Señalización</w:t>
            </w:r>
          </w:p>
        </w:tc>
        <w:tc>
          <w:tcPr>
            <w:shd w:fill="c5e0b3" w:val="clear"/>
          </w:tcPr>
          <w:p w:rsidR="00000000" w:rsidDel="00000000" w:rsidP="00000000" w:rsidRDefault="00000000" w:rsidRPr="00000000" w14:paraId="00000B36">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Estado del Sendero</w:t>
            </w:r>
          </w:p>
        </w:tc>
        <w:tc>
          <w:tcPr>
            <w:shd w:fill="c5e0b3" w:val="clear"/>
          </w:tcPr>
          <w:p w:rsidR="00000000" w:rsidDel="00000000" w:rsidP="00000000" w:rsidRDefault="00000000" w:rsidRPr="00000000" w14:paraId="00000B37">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Guión de Interpretación</w:t>
            </w:r>
          </w:p>
        </w:tc>
        <w:tc>
          <w:tcPr>
            <w:shd w:fill="c5e0b3" w:val="clear"/>
          </w:tcPr>
          <w:p w:rsidR="00000000" w:rsidDel="00000000" w:rsidP="00000000" w:rsidRDefault="00000000" w:rsidRPr="00000000" w14:paraId="00000B38">
            <w:pPr>
              <w:jc w:val="center"/>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Estudio de capacidad de carga</w:t>
            </w:r>
          </w:p>
        </w:tc>
      </w:tr>
      <w:tr>
        <w:trPr>
          <w:trHeight w:val="1134" w:hRule="atLeast"/>
        </w:trPr>
        <w:tc>
          <w:tcPr>
            <w:shd w:fill="auto" w:val="clear"/>
          </w:tcPr>
          <w:p w:rsidR="00000000" w:rsidDel="00000000" w:rsidP="00000000" w:rsidRDefault="00000000" w:rsidRPr="00000000" w14:paraId="00000B39">
            <w:pPr>
              <w:ind w:left="113" w:right="113" w:firstLine="0"/>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Sendero San Esteban- antes Corozal</w:t>
            </w:r>
          </w:p>
          <w:p w:rsidR="00000000" w:rsidDel="00000000" w:rsidP="00000000" w:rsidRDefault="00000000" w:rsidRPr="00000000" w14:paraId="00000B3A">
            <w:pPr>
              <w:ind w:left="113" w:right="113" w:firstLine="0"/>
              <w:jc w:val="center"/>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B3B">
            <w:pPr>
              <w:ind w:left="113" w:right="113" w:firstLine="0"/>
              <w:jc w:val="center"/>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B3C">
            <w:pPr>
              <w:ind w:left="113" w:right="113" w:firstLine="0"/>
              <w:jc w:val="center"/>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B3D">
            <w:pPr>
              <w:ind w:left="113" w:right="113" w:firstLine="0"/>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 </w:t>
            </w:r>
          </w:p>
        </w:tc>
        <w:tc>
          <w:tcPr/>
          <w:p w:rsidR="00000000" w:rsidDel="00000000" w:rsidP="00000000" w:rsidRDefault="00000000" w:rsidRPr="00000000" w14:paraId="00000B3E">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Ubicación: inicia en potreros desde la vía Santa Rosa termales –San Vicente, pasando por veredas de Santa Rita, Yarumal, Campo Alegre, Cortaderal.</w:t>
            </w:r>
          </w:p>
          <w:p w:rsidR="00000000" w:rsidDel="00000000" w:rsidP="00000000" w:rsidRDefault="00000000" w:rsidRPr="00000000" w14:paraId="00000B3F">
            <w:pPr>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B40">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Especialidad: Observación de aves, interpretación ambiental, paisaje, arqueología, geología, historia (camino de la conquista española – Camino del Español, comunicaba Santa Rosa con Mariquita)</w:t>
            </w:r>
          </w:p>
        </w:tc>
        <w:tc>
          <w:tcPr>
            <w:shd w:fill="auto" w:val="clear"/>
          </w:tcPr>
          <w:p w:rsidR="00000000" w:rsidDel="00000000" w:rsidP="00000000" w:rsidRDefault="00000000" w:rsidRPr="00000000" w14:paraId="00000B41">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18</w:t>
            </w:r>
          </w:p>
        </w:tc>
        <w:tc>
          <w:tcPr>
            <w:shd w:fill="auto" w:val="clear"/>
          </w:tcPr>
          <w:p w:rsidR="00000000" w:rsidDel="00000000" w:rsidP="00000000" w:rsidRDefault="00000000" w:rsidRPr="00000000" w14:paraId="00000B42">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Medio - Alta</w:t>
            </w:r>
          </w:p>
        </w:tc>
        <w:tc>
          <w:tcPr>
            <w:shd w:fill="auto" w:val="clear"/>
          </w:tcPr>
          <w:p w:rsidR="00000000" w:rsidDel="00000000" w:rsidP="00000000" w:rsidRDefault="00000000" w:rsidRPr="00000000" w14:paraId="00000B43">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Mala</w:t>
            </w:r>
          </w:p>
        </w:tc>
        <w:tc>
          <w:tcPr>
            <w:shd w:fill="auto" w:val="clear"/>
          </w:tcPr>
          <w:p w:rsidR="00000000" w:rsidDel="00000000" w:rsidP="00000000" w:rsidRDefault="00000000" w:rsidRPr="00000000" w14:paraId="00000B44">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Regular</w:t>
            </w:r>
          </w:p>
        </w:tc>
        <w:tc>
          <w:tcPr/>
          <w:p w:rsidR="00000000" w:rsidDel="00000000" w:rsidP="00000000" w:rsidRDefault="00000000" w:rsidRPr="00000000" w14:paraId="00000B45">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Si</w:t>
            </w:r>
          </w:p>
        </w:tc>
        <w:tc>
          <w:tcPr/>
          <w:p w:rsidR="00000000" w:rsidDel="00000000" w:rsidP="00000000" w:rsidRDefault="00000000" w:rsidRPr="00000000" w14:paraId="00000B46">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No</w:t>
            </w:r>
          </w:p>
        </w:tc>
      </w:tr>
      <w:tr>
        <w:trPr>
          <w:trHeight w:val="1134" w:hRule="atLeast"/>
        </w:trPr>
        <w:tc>
          <w:tcPr>
            <w:shd w:fill="auto" w:val="clear"/>
          </w:tcPr>
          <w:p w:rsidR="00000000" w:rsidDel="00000000" w:rsidP="00000000" w:rsidRDefault="00000000" w:rsidRPr="00000000" w14:paraId="00000B47">
            <w:pPr>
              <w:ind w:left="113" w:right="113" w:firstLine="0"/>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Ruta Chorro de Don Lolo</w:t>
            </w:r>
          </w:p>
          <w:p w:rsidR="00000000" w:rsidDel="00000000" w:rsidP="00000000" w:rsidRDefault="00000000" w:rsidRPr="00000000" w14:paraId="00000B48">
            <w:pPr>
              <w:ind w:left="113" w:right="113" w:firstLine="0"/>
              <w:jc w:val="center"/>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B49">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Se inicia en el sector de la Francia – Vía Termales San Vicente, Km 7, pasa por el cañón del Río Campo Alegrito, llega a la cascada Chorro de “Don Lolo”. Se encuentra por fuera del AP, pero es muy importante articular su manejo al DCS.</w:t>
            </w:r>
          </w:p>
          <w:p w:rsidR="00000000" w:rsidDel="00000000" w:rsidP="00000000" w:rsidRDefault="00000000" w:rsidRPr="00000000" w14:paraId="00000B4A">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Arqueología, Geología (Deposito de Rodales), Historia, observas de aves, interpretación ambiental. *Es necesario proponer un esquema de manejo concertado con el municipio, puesto que este atractivo esta por fuera de la jurisdicción del área protegida</w:t>
            </w:r>
          </w:p>
        </w:tc>
        <w:tc>
          <w:tcPr>
            <w:shd w:fill="auto" w:val="clear"/>
          </w:tcPr>
          <w:p w:rsidR="00000000" w:rsidDel="00000000" w:rsidP="00000000" w:rsidRDefault="00000000" w:rsidRPr="00000000" w14:paraId="00000B4B">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Sin Información </w:t>
            </w:r>
          </w:p>
        </w:tc>
        <w:tc>
          <w:tcPr>
            <w:shd w:fill="auto" w:val="clear"/>
          </w:tcPr>
          <w:p w:rsidR="00000000" w:rsidDel="00000000" w:rsidP="00000000" w:rsidRDefault="00000000" w:rsidRPr="00000000" w14:paraId="00000B4C">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Baja – Medio</w:t>
            </w:r>
          </w:p>
          <w:p w:rsidR="00000000" w:rsidDel="00000000" w:rsidP="00000000" w:rsidRDefault="00000000" w:rsidRPr="00000000" w14:paraId="00000B4D">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Condicionada al clima y acompañamiento de guías profesionales, por el nivel del riesgo del atractivo natural</w:t>
            </w:r>
          </w:p>
        </w:tc>
        <w:tc>
          <w:tcPr>
            <w:shd w:fill="auto" w:val="clear"/>
          </w:tcPr>
          <w:p w:rsidR="00000000" w:rsidDel="00000000" w:rsidP="00000000" w:rsidRDefault="00000000" w:rsidRPr="00000000" w14:paraId="00000B4E">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Mala</w:t>
            </w:r>
          </w:p>
        </w:tc>
        <w:tc>
          <w:tcPr>
            <w:shd w:fill="auto" w:val="clear"/>
          </w:tcPr>
          <w:p w:rsidR="00000000" w:rsidDel="00000000" w:rsidP="00000000" w:rsidRDefault="00000000" w:rsidRPr="00000000" w14:paraId="00000B4F">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Regular</w:t>
            </w:r>
          </w:p>
        </w:tc>
        <w:tc>
          <w:tcPr/>
          <w:p w:rsidR="00000000" w:rsidDel="00000000" w:rsidP="00000000" w:rsidRDefault="00000000" w:rsidRPr="00000000" w14:paraId="00000B50">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No</w:t>
            </w:r>
          </w:p>
        </w:tc>
        <w:tc>
          <w:tcPr/>
          <w:p w:rsidR="00000000" w:rsidDel="00000000" w:rsidP="00000000" w:rsidRDefault="00000000" w:rsidRPr="00000000" w14:paraId="00000B51">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No</w:t>
            </w:r>
          </w:p>
          <w:p w:rsidR="00000000" w:rsidDel="00000000" w:rsidP="00000000" w:rsidRDefault="00000000" w:rsidRPr="00000000" w14:paraId="00000B52">
            <w:pPr>
              <w:jc w:val="center"/>
              <w:rPr>
                <w:rFonts w:ascii="Arial Narrow" w:cs="Arial Narrow" w:eastAsia="Arial Narrow" w:hAnsi="Arial Narrow"/>
              </w:rPr>
            </w:pPr>
            <w:r w:rsidDel="00000000" w:rsidR="00000000" w:rsidRPr="00000000">
              <w:rPr>
                <w:rtl w:val="0"/>
              </w:rPr>
            </w:r>
          </w:p>
        </w:tc>
      </w:tr>
      <w:tr>
        <w:trPr>
          <w:trHeight w:val="1134" w:hRule="atLeast"/>
        </w:trPr>
        <w:tc>
          <w:tcPr>
            <w:shd w:fill="auto" w:val="clear"/>
          </w:tcPr>
          <w:p w:rsidR="00000000" w:rsidDel="00000000" w:rsidP="00000000" w:rsidRDefault="00000000" w:rsidRPr="00000000" w14:paraId="00000B53">
            <w:pPr>
              <w:ind w:left="113" w:right="113" w:firstLine="0"/>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Ruta Minas de Oro del Chaquiro</w:t>
            </w:r>
          </w:p>
          <w:p w:rsidR="00000000" w:rsidDel="00000000" w:rsidP="00000000" w:rsidRDefault="00000000" w:rsidRPr="00000000" w14:paraId="00000B54">
            <w:pPr>
              <w:ind w:left="113" w:right="113" w:firstLine="0"/>
              <w:jc w:val="center"/>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B55">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Ubicación: Sector San Ramón – vereda La Paloma.</w:t>
            </w:r>
          </w:p>
          <w:p w:rsidR="00000000" w:rsidDel="00000000" w:rsidP="00000000" w:rsidRDefault="00000000" w:rsidRPr="00000000" w14:paraId="00000B56">
            <w:pPr>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Historia minería del siglo XIX , arqueología, geología, Mitos y leyendas, endemismo, biodiversidad,  </w:t>
            </w:r>
          </w:p>
        </w:tc>
        <w:tc>
          <w:tcPr>
            <w:shd w:fill="auto" w:val="clear"/>
          </w:tcPr>
          <w:p w:rsidR="00000000" w:rsidDel="00000000" w:rsidP="00000000" w:rsidRDefault="00000000" w:rsidRPr="00000000" w14:paraId="00000B57">
            <w:pPr>
              <w:jc w:val="center"/>
              <w:rPr>
                <w:rFonts w:ascii="Arial Narrow" w:cs="Arial Narrow" w:eastAsia="Arial Narrow" w:hAnsi="Arial Narrow"/>
                <w:highlight w:val="yellow"/>
              </w:rPr>
            </w:pPr>
            <w:r w:rsidDel="00000000" w:rsidR="00000000" w:rsidRPr="00000000">
              <w:rPr>
                <w:rFonts w:ascii="Arial Narrow" w:cs="Arial Narrow" w:eastAsia="Arial Narrow" w:hAnsi="Arial Narrow"/>
                <w:rtl w:val="0"/>
              </w:rPr>
              <w:t xml:space="preserve">S.I.</w:t>
            </w:r>
            <w:r w:rsidDel="00000000" w:rsidR="00000000" w:rsidRPr="00000000">
              <w:rPr>
                <w:rtl w:val="0"/>
              </w:rPr>
            </w:r>
          </w:p>
        </w:tc>
        <w:tc>
          <w:tcPr>
            <w:shd w:fill="auto" w:val="clear"/>
          </w:tcPr>
          <w:p w:rsidR="00000000" w:rsidDel="00000000" w:rsidP="00000000" w:rsidRDefault="00000000" w:rsidRPr="00000000" w14:paraId="00000B58">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Medio - Alta</w:t>
            </w:r>
          </w:p>
          <w:p w:rsidR="00000000" w:rsidDel="00000000" w:rsidP="00000000" w:rsidRDefault="00000000" w:rsidRPr="00000000" w14:paraId="00000B59">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Condicionada al clima y acompañamiento de guías profesionales, por el nivel del riesgo del atractivo natural</w:t>
            </w:r>
          </w:p>
          <w:p w:rsidR="00000000" w:rsidDel="00000000" w:rsidP="00000000" w:rsidRDefault="00000000" w:rsidRPr="00000000" w14:paraId="00000B5A">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Importante para alerta temprana de riesgo de avalancha</w:t>
            </w:r>
          </w:p>
        </w:tc>
        <w:tc>
          <w:tcPr>
            <w:shd w:fill="auto" w:val="clear"/>
          </w:tcPr>
          <w:p w:rsidR="00000000" w:rsidDel="00000000" w:rsidP="00000000" w:rsidRDefault="00000000" w:rsidRPr="00000000" w14:paraId="00000B5B">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Mala</w:t>
            </w:r>
          </w:p>
        </w:tc>
        <w:tc>
          <w:tcPr>
            <w:shd w:fill="auto" w:val="clear"/>
          </w:tcPr>
          <w:p w:rsidR="00000000" w:rsidDel="00000000" w:rsidP="00000000" w:rsidRDefault="00000000" w:rsidRPr="00000000" w14:paraId="00000B5C">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Regular</w:t>
            </w:r>
          </w:p>
        </w:tc>
        <w:tc>
          <w:tcPr/>
          <w:p w:rsidR="00000000" w:rsidDel="00000000" w:rsidP="00000000" w:rsidRDefault="00000000" w:rsidRPr="00000000" w14:paraId="00000B5D">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No</w:t>
            </w:r>
          </w:p>
        </w:tc>
        <w:tc>
          <w:tcPr/>
          <w:p w:rsidR="00000000" w:rsidDel="00000000" w:rsidP="00000000" w:rsidRDefault="00000000" w:rsidRPr="00000000" w14:paraId="00000B5E">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No</w:t>
            </w:r>
          </w:p>
          <w:p w:rsidR="00000000" w:rsidDel="00000000" w:rsidP="00000000" w:rsidRDefault="00000000" w:rsidRPr="00000000" w14:paraId="00000B5F">
            <w:pPr>
              <w:jc w:val="center"/>
              <w:rPr>
                <w:rFonts w:ascii="Arial Narrow" w:cs="Arial Narrow" w:eastAsia="Arial Narrow" w:hAnsi="Arial Narrow"/>
              </w:rPr>
            </w:pPr>
            <w:r w:rsidDel="00000000" w:rsidR="00000000" w:rsidRPr="00000000">
              <w:rPr>
                <w:rtl w:val="0"/>
              </w:rPr>
            </w:r>
          </w:p>
        </w:tc>
      </w:tr>
      <w:tr>
        <w:trPr>
          <w:trHeight w:val="1134" w:hRule="atLeast"/>
        </w:trPr>
        <w:tc>
          <w:tcPr>
            <w:shd w:fill="auto" w:val="clear"/>
          </w:tcPr>
          <w:p w:rsidR="00000000" w:rsidDel="00000000" w:rsidP="00000000" w:rsidRDefault="00000000" w:rsidRPr="00000000" w14:paraId="00000B60">
            <w:pPr>
              <w:ind w:left="113" w:right="113" w:firstLine="0"/>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Travesía La Sierra – Laguna de Matías</w:t>
            </w:r>
          </w:p>
          <w:p w:rsidR="00000000" w:rsidDel="00000000" w:rsidP="00000000" w:rsidRDefault="00000000" w:rsidRPr="00000000" w14:paraId="00000B61">
            <w:pPr>
              <w:ind w:left="113" w:right="113" w:firstLine="0"/>
              <w:rPr>
                <w:rFonts w:ascii="Arial Narrow" w:cs="Arial Narrow" w:eastAsia="Arial Narrow" w:hAnsi="Arial Narrow"/>
              </w:rPr>
            </w:pPr>
            <w:r w:rsidDel="00000000" w:rsidR="00000000" w:rsidRPr="00000000">
              <w:rPr>
                <w:rtl w:val="0"/>
              </w:rPr>
            </w:r>
          </w:p>
        </w:tc>
        <w:tc>
          <w:tcPr/>
          <w:p w:rsidR="00000000" w:rsidDel="00000000" w:rsidP="00000000" w:rsidRDefault="00000000" w:rsidRPr="00000000" w14:paraId="00000B62">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Ubicación: Vía Termales San Vicente hasta hacienda La Linda en vehículo, se inicia recorrido hacia la finca La Sierra   y regreso por sector Berlín, El Jardín para salir a la Miranda – Albania.</w:t>
            </w:r>
          </w:p>
          <w:p w:rsidR="00000000" w:rsidDel="00000000" w:rsidP="00000000" w:rsidRDefault="00000000" w:rsidRPr="00000000" w14:paraId="00000B63">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Turismo científico, investigación geología. Camino histórico para el transporte de azufre desde el nevado.</w:t>
            </w:r>
          </w:p>
        </w:tc>
        <w:tc>
          <w:tcPr>
            <w:shd w:fill="auto" w:val="clear"/>
          </w:tcPr>
          <w:p w:rsidR="00000000" w:rsidDel="00000000" w:rsidP="00000000" w:rsidRDefault="00000000" w:rsidRPr="00000000" w14:paraId="00000B64">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7.2</w:t>
            </w:r>
          </w:p>
        </w:tc>
        <w:tc>
          <w:tcPr>
            <w:shd w:fill="auto" w:val="clear"/>
          </w:tcPr>
          <w:p w:rsidR="00000000" w:rsidDel="00000000" w:rsidP="00000000" w:rsidRDefault="00000000" w:rsidRPr="00000000" w14:paraId="00000B65">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Alta</w:t>
            </w:r>
          </w:p>
          <w:p w:rsidR="00000000" w:rsidDel="00000000" w:rsidP="00000000" w:rsidRDefault="00000000" w:rsidRPr="00000000" w14:paraId="00000B66">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Turismo especializado para hiking, exigencia alta montaña</w:t>
            </w:r>
          </w:p>
          <w:p w:rsidR="00000000" w:rsidDel="00000000" w:rsidP="00000000" w:rsidRDefault="00000000" w:rsidRPr="00000000" w14:paraId="00000B67">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Ruta de importancia para el manejo de incendios forestales en el páramo.</w:t>
            </w:r>
          </w:p>
          <w:p w:rsidR="00000000" w:rsidDel="00000000" w:rsidP="00000000" w:rsidRDefault="00000000" w:rsidRPr="00000000" w14:paraId="00000B68">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Proyecto de turismo sostenible con Nevados “Finca La Sierra”</w:t>
            </w:r>
          </w:p>
        </w:tc>
        <w:tc>
          <w:tcPr>
            <w:shd w:fill="auto" w:val="clear"/>
          </w:tcPr>
          <w:p w:rsidR="00000000" w:rsidDel="00000000" w:rsidP="00000000" w:rsidRDefault="00000000" w:rsidRPr="00000000" w14:paraId="00000B69">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Mala</w:t>
            </w:r>
          </w:p>
        </w:tc>
        <w:tc>
          <w:tcPr>
            <w:shd w:fill="auto" w:val="clear"/>
          </w:tcPr>
          <w:p w:rsidR="00000000" w:rsidDel="00000000" w:rsidP="00000000" w:rsidRDefault="00000000" w:rsidRPr="00000000" w14:paraId="00000B6A">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Mala</w:t>
            </w:r>
          </w:p>
        </w:tc>
        <w:tc>
          <w:tcPr/>
          <w:p w:rsidR="00000000" w:rsidDel="00000000" w:rsidP="00000000" w:rsidRDefault="00000000" w:rsidRPr="00000000" w14:paraId="00000B6B">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No</w:t>
            </w:r>
          </w:p>
        </w:tc>
        <w:tc>
          <w:tcPr/>
          <w:p w:rsidR="00000000" w:rsidDel="00000000" w:rsidP="00000000" w:rsidRDefault="00000000" w:rsidRPr="00000000" w14:paraId="00000B6C">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No</w:t>
            </w:r>
          </w:p>
        </w:tc>
      </w:tr>
      <w:tr>
        <w:trPr>
          <w:trHeight w:val="1134" w:hRule="atLeast"/>
        </w:trPr>
        <w:tc>
          <w:tcPr>
            <w:shd w:fill="auto" w:val="clear"/>
          </w:tcPr>
          <w:p w:rsidR="00000000" w:rsidDel="00000000" w:rsidP="00000000" w:rsidRDefault="00000000" w:rsidRPr="00000000" w14:paraId="00000B6D">
            <w:pPr>
              <w:ind w:left="113" w:right="113" w:firstLine="0"/>
              <w:rPr>
                <w:rFonts w:ascii="Arial Narrow" w:cs="Arial Narrow" w:eastAsia="Arial Narrow" w:hAnsi="Arial Narrow"/>
              </w:rPr>
            </w:pPr>
            <w:r w:rsidDel="00000000" w:rsidR="00000000" w:rsidRPr="00000000">
              <w:rPr>
                <w:rFonts w:ascii="Arial Narrow" w:cs="Arial Narrow" w:eastAsia="Arial Narrow" w:hAnsi="Arial Narrow"/>
                <w:rtl w:val="0"/>
              </w:rPr>
              <w:t xml:space="preserve">Vía Cortaderal – Azomadera</w:t>
            </w:r>
          </w:p>
        </w:tc>
        <w:tc>
          <w:tcPr/>
          <w:p w:rsidR="00000000" w:rsidDel="00000000" w:rsidP="00000000" w:rsidRDefault="00000000" w:rsidRPr="00000000" w14:paraId="00000B6E">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Vía carreteable hacia la Laguna del Otún  - Nevado Santa Isabel</w:t>
            </w:r>
          </w:p>
          <w:p w:rsidR="00000000" w:rsidDel="00000000" w:rsidP="00000000" w:rsidRDefault="00000000" w:rsidRPr="00000000" w14:paraId="00000B6F">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Observación aves – endemismos de media montaña</w:t>
            </w:r>
          </w:p>
        </w:tc>
        <w:tc>
          <w:tcPr>
            <w:shd w:fill="auto" w:val="clear"/>
          </w:tcPr>
          <w:p w:rsidR="00000000" w:rsidDel="00000000" w:rsidP="00000000" w:rsidRDefault="00000000" w:rsidRPr="00000000" w14:paraId="00000B70">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xxx</w:t>
            </w:r>
          </w:p>
        </w:tc>
        <w:tc>
          <w:tcPr>
            <w:shd w:fill="auto" w:val="clear"/>
          </w:tcPr>
          <w:p w:rsidR="00000000" w:rsidDel="00000000" w:rsidP="00000000" w:rsidRDefault="00000000" w:rsidRPr="00000000" w14:paraId="00000B71">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Media</w:t>
            </w:r>
          </w:p>
          <w:p w:rsidR="00000000" w:rsidDel="00000000" w:rsidP="00000000" w:rsidRDefault="00000000" w:rsidRPr="00000000" w14:paraId="00000B72">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Turismo guiado adaptación a la alta montaña</w:t>
            </w:r>
          </w:p>
        </w:tc>
        <w:tc>
          <w:tcPr>
            <w:shd w:fill="auto" w:val="clear"/>
          </w:tcPr>
          <w:p w:rsidR="00000000" w:rsidDel="00000000" w:rsidP="00000000" w:rsidRDefault="00000000" w:rsidRPr="00000000" w14:paraId="00000B73">
            <w:pPr>
              <w:jc w:val="center"/>
              <w:rPr>
                <w:rFonts w:ascii="Arial Narrow" w:cs="Arial Narrow" w:eastAsia="Arial Narrow" w:hAnsi="Arial Narrow"/>
                <w:color w:val="0d0d0d"/>
              </w:rPr>
            </w:pPr>
            <w:r w:rsidDel="00000000" w:rsidR="00000000" w:rsidRPr="00000000">
              <w:rPr>
                <w:rFonts w:ascii="Arial Narrow" w:cs="Arial Narrow" w:eastAsia="Arial Narrow" w:hAnsi="Arial Narrow"/>
                <w:color w:val="0d0d0d"/>
                <w:rtl w:val="0"/>
              </w:rPr>
              <w:t xml:space="preserve">Mala </w:t>
            </w:r>
          </w:p>
        </w:tc>
        <w:tc>
          <w:tcPr>
            <w:shd w:fill="auto" w:val="clear"/>
          </w:tcPr>
          <w:p w:rsidR="00000000" w:rsidDel="00000000" w:rsidP="00000000" w:rsidRDefault="00000000" w:rsidRPr="00000000" w14:paraId="00000B74">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Mala</w:t>
            </w:r>
          </w:p>
        </w:tc>
        <w:tc>
          <w:tcPr/>
          <w:p w:rsidR="00000000" w:rsidDel="00000000" w:rsidP="00000000" w:rsidRDefault="00000000" w:rsidRPr="00000000" w14:paraId="00000B75">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No</w:t>
            </w:r>
          </w:p>
        </w:tc>
        <w:tc>
          <w:tcPr/>
          <w:p w:rsidR="00000000" w:rsidDel="00000000" w:rsidP="00000000" w:rsidRDefault="00000000" w:rsidRPr="00000000" w14:paraId="00000B76">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No</w:t>
            </w:r>
          </w:p>
        </w:tc>
      </w:tr>
    </w:tbl>
    <w:p w:rsidR="00000000" w:rsidDel="00000000" w:rsidP="00000000" w:rsidRDefault="00000000" w:rsidRPr="00000000" w14:paraId="00000B7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44546a"/>
          <w:sz w:val="18"/>
          <w:szCs w:val="18"/>
          <w:u w:val="none"/>
          <w:shd w:fill="auto" w:val="clear"/>
          <w:vertAlign w:val="baseline"/>
        </w:rPr>
      </w:pPr>
      <w:bookmarkStart w:colFirst="0" w:colLast="0" w:name="_heading=h.279ka65" w:id="101"/>
      <w:bookmarkEnd w:id="101"/>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35. Infraestructura turística existente en el DCS Campoalegre</w:t>
      </w:r>
    </w:p>
    <w:p w:rsidR="00000000" w:rsidDel="00000000" w:rsidP="00000000" w:rsidRDefault="00000000" w:rsidRPr="00000000" w14:paraId="00000B78">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36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Fuente:</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elaboración propia. S.I: Sin Información</w:t>
      </w:r>
    </w:p>
    <w:p w:rsidR="00000000" w:rsidDel="00000000" w:rsidP="00000000" w:rsidRDefault="00000000" w:rsidRPr="00000000" w14:paraId="00000B79">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72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tbl>
      <w:tblPr>
        <w:tblStyle w:val="Table37"/>
        <w:tblW w:w="843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6458"/>
        <w:tblGridChange w:id="0">
          <w:tblGrid>
            <w:gridCol w:w="1980"/>
            <w:gridCol w:w="6458"/>
          </w:tblGrid>
        </w:tblGridChange>
      </w:tblGrid>
      <w:tr>
        <w:tc>
          <w:tcPr>
            <w:shd w:fill="c5e0b3" w:val="clear"/>
          </w:tcPr>
          <w:p w:rsidR="00000000" w:rsidDel="00000000" w:rsidP="00000000" w:rsidRDefault="00000000" w:rsidRPr="00000000" w14:paraId="00000B7A">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center"/>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Nombre</w:t>
            </w:r>
          </w:p>
        </w:tc>
        <w:tc>
          <w:tcPr>
            <w:shd w:fill="c5e0b3" w:val="clear"/>
          </w:tcPr>
          <w:p w:rsidR="00000000" w:rsidDel="00000000" w:rsidP="00000000" w:rsidRDefault="00000000" w:rsidRPr="00000000" w14:paraId="00000B7B">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center"/>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Descripción</w:t>
            </w:r>
          </w:p>
        </w:tc>
      </w:tr>
      <w:tr>
        <w:tc>
          <w:tcPr>
            <w:shd w:fill="auto" w:val="clear"/>
          </w:tcPr>
          <w:p w:rsidR="00000000" w:rsidDel="00000000" w:rsidP="00000000" w:rsidRDefault="00000000" w:rsidRPr="00000000" w14:paraId="00000B7C">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Termales</w:t>
            </w:r>
          </w:p>
        </w:tc>
        <w:tc>
          <w:tcPr>
            <w:shd w:fill="auto" w:val="clear"/>
          </w:tcPr>
          <w:p w:rsidR="00000000" w:rsidDel="00000000" w:rsidP="00000000" w:rsidRDefault="00000000" w:rsidRPr="00000000" w14:paraId="00000B7D">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Fuentes termales que son utilizadas como atractivo turístico en tres balnearios del parque.</w:t>
            </w:r>
          </w:p>
        </w:tc>
      </w:tr>
      <w:tr>
        <w:tc>
          <w:tcPr>
            <w:shd w:fill="auto" w:val="clear"/>
          </w:tcPr>
          <w:p w:rsidR="00000000" w:rsidDel="00000000" w:rsidP="00000000" w:rsidRDefault="00000000" w:rsidRPr="00000000" w14:paraId="00000B7E">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Ríos Campoalegre, Campoalegrito, San Eugenio, San Ramón</w:t>
            </w:r>
          </w:p>
        </w:tc>
        <w:tc>
          <w:tcPr>
            <w:shd w:fill="auto" w:val="clear"/>
          </w:tcPr>
          <w:p w:rsidR="00000000" w:rsidDel="00000000" w:rsidP="00000000" w:rsidRDefault="00000000" w:rsidRPr="00000000" w14:paraId="00000B7F">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Corrientes hídricas de buena calidad, utilizada por turistas para la pesca y para la recreación pasiva.</w:t>
            </w:r>
          </w:p>
        </w:tc>
      </w:tr>
      <w:tr>
        <w:tc>
          <w:tcPr>
            <w:shd w:fill="auto" w:val="clear"/>
          </w:tcPr>
          <w:p w:rsidR="00000000" w:rsidDel="00000000" w:rsidP="00000000" w:rsidRDefault="00000000" w:rsidRPr="00000000" w14:paraId="00000B80">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Riqueza de avifauna</w:t>
            </w:r>
          </w:p>
        </w:tc>
        <w:tc>
          <w:tcPr>
            <w:shd w:fill="auto" w:val="clear"/>
          </w:tcPr>
          <w:p w:rsidR="00000000" w:rsidDel="00000000" w:rsidP="00000000" w:rsidRDefault="00000000" w:rsidRPr="00000000" w14:paraId="00000B81">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Se ha convertido en un importante atractivo el avistamiento de aves, debido a que esta zona corresponde a un AICA (Área de Importancia para la Conservación de Aves).</w:t>
            </w:r>
          </w:p>
        </w:tc>
      </w:tr>
      <w:tr>
        <w:tc>
          <w:tcPr>
            <w:shd w:fill="auto" w:val="clear"/>
          </w:tcPr>
          <w:p w:rsidR="00000000" w:rsidDel="00000000" w:rsidP="00000000" w:rsidRDefault="00000000" w:rsidRPr="00000000" w14:paraId="00000B82">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Paisaje Andino</w:t>
            </w:r>
          </w:p>
        </w:tc>
        <w:tc>
          <w:tcPr>
            <w:shd w:fill="auto" w:val="clear"/>
          </w:tcPr>
          <w:p w:rsidR="00000000" w:rsidDel="00000000" w:rsidP="00000000" w:rsidRDefault="00000000" w:rsidRPr="00000000" w14:paraId="00000B83">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La belleza escénica constituye un atractivo importante para el turismo</w:t>
            </w:r>
          </w:p>
        </w:tc>
      </w:tr>
      <w:tr>
        <w:tc>
          <w:tcPr>
            <w:shd w:fill="auto" w:val="clear"/>
          </w:tcPr>
          <w:p w:rsidR="00000000" w:rsidDel="00000000" w:rsidP="00000000" w:rsidRDefault="00000000" w:rsidRPr="00000000" w14:paraId="00000B84">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Cascadas de Campoalegre</w:t>
            </w:r>
          </w:p>
        </w:tc>
        <w:tc>
          <w:tcPr>
            <w:shd w:fill="auto" w:val="clear"/>
          </w:tcPr>
          <w:p w:rsidR="00000000" w:rsidDel="00000000" w:rsidP="00000000" w:rsidRDefault="00000000" w:rsidRPr="00000000" w14:paraId="00000B85">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Das las condiciones topográficas y la historia geológica, existen una gran cantidad de cascadas que son visitadas por los turistas.</w:t>
            </w:r>
          </w:p>
        </w:tc>
      </w:tr>
    </w:tbl>
    <w:p w:rsidR="00000000" w:rsidDel="00000000" w:rsidP="00000000" w:rsidRDefault="00000000" w:rsidRPr="00000000" w14:paraId="00000B8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44546a"/>
          <w:sz w:val="18"/>
          <w:szCs w:val="18"/>
          <w:u w:val="none"/>
          <w:shd w:fill="auto" w:val="clear"/>
          <w:vertAlign w:val="baseline"/>
        </w:rPr>
      </w:pPr>
      <w:bookmarkStart w:colFirst="0" w:colLast="0" w:name="_heading=h.meukdy" w:id="102"/>
      <w:bookmarkEnd w:id="102"/>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36. Recursos y atractivos turísticos del DCS Campoalegre</w:t>
      </w:r>
    </w:p>
    <w:p w:rsidR="00000000" w:rsidDel="00000000" w:rsidP="00000000" w:rsidRDefault="00000000" w:rsidRPr="00000000" w14:paraId="00000B87">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72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Fuente</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elaboración propia.</w:t>
      </w:r>
    </w:p>
    <w:p w:rsidR="00000000" w:rsidDel="00000000" w:rsidP="00000000" w:rsidRDefault="00000000" w:rsidRPr="00000000" w14:paraId="00000B88">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72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89">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8A">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8B">
      <w:pPr>
        <w:pStyle w:val="Heading2"/>
        <w:rPr/>
      </w:pPr>
      <w:bookmarkStart w:colFirst="0" w:colLast="0" w:name="_heading=h.36ei31r" w:id="103"/>
      <w:bookmarkEnd w:id="103"/>
      <w:r w:rsidDel="00000000" w:rsidR="00000000" w:rsidRPr="00000000">
        <w:rPr>
          <w:rtl w:val="0"/>
        </w:rPr>
        <w:t xml:space="preserve">1.7. Inversiones</w:t>
      </w:r>
    </w:p>
    <w:p w:rsidR="00000000" w:rsidDel="00000000" w:rsidP="00000000" w:rsidRDefault="00000000" w:rsidRPr="00000000" w14:paraId="00000B8C">
      <w:pPr>
        <w:rPr>
          <w:rFonts w:ascii="Arial Narrow" w:cs="Arial Narrow" w:eastAsia="Arial Narrow" w:hAnsi="Arial Narrow"/>
          <w:b w:val="1"/>
          <w:sz w:val="24"/>
          <w:szCs w:val="24"/>
          <w:highlight w:val="yellow"/>
        </w:rPr>
      </w:pPr>
      <w:r w:rsidDel="00000000" w:rsidR="00000000" w:rsidRPr="00000000">
        <w:rPr>
          <w:rtl w:val="0"/>
        </w:rPr>
      </w:r>
    </w:p>
    <w:p w:rsidR="00000000" w:rsidDel="00000000" w:rsidP="00000000" w:rsidRDefault="00000000" w:rsidRPr="00000000" w14:paraId="00000B8D">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gestión que se realiza en el DCS Campoalegre, por parte de la CARDER, se orienta a través de cinco líneas temáticas: Educación y cultura ambiental, ecoturismo, sistemas productivos sostenibles, ordenamiento territorial y efectividad de manejo; éstas se implementan a través del plan operativo anual, como parte del componente estratégico que tiene el plan de manejo del área protegida.</w:t>
      </w:r>
    </w:p>
    <w:p w:rsidR="00000000" w:rsidDel="00000000" w:rsidP="00000000" w:rsidRDefault="00000000" w:rsidRPr="00000000" w14:paraId="00000B8E">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8F">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5349922" cy="2592705"/>
            <wp:docPr id="8199" name=""/>
            <a:graphic>
              <a:graphicData uri="http://schemas.openxmlformats.org/drawingml/2006/chart">
                <c:chart r:id="rId45"/>
              </a:graphicData>
            </a:graphic>
          </wp:inline>
        </w:drawing>
      </w:r>
      <w:r w:rsidDel="00000000" w:rsidR="00000000" w:rsidRPr="00000000">
        <w:rPr>
          <w:rtl w:val="0"/>
        </w:rPr>
      </w:r>
    </w:p>
    <w:p w:rsidR="00000000" w:rsidDel="00000000" w:rsidP="00000000" w:rsidRDefault="00000000" w:rsidRPr="00000000" w14:paraId="00000B9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0"/>
          <w:i w:val="1"/>
          <w:smallCaps w:val="0"/>
          <w:strike w:val="0"/>
          <w:color w:val="44546a"/>
          <w:sz w:val="24"/>
          <w:szCs w:val="24"/>
          <w:u w:val="none"/>
          <w:shd w:fill="auto" w:val="clear"/>
          <w:vertAlign w:val="baseline"/>
        </w:rPr>
      </w:pPr>
      <w:bookmarkStart w:colFirst="0" w:colLast="0" w:name="_heading=h.1ljsd9k" w:id="104"/>
      <w:bookmarkEnd w:id="104"/>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12. Implementación de recursos CARDER, a través del Plan Operativo Anual</w:t>
      </w:r>
      <w:r w:rsidDel="00000000" w:rsidR="00000000" w:rsidRPr="00000000">
        <w:rPr>
          <w:rtl w:val="0"/>
        </w:rPr>
      </w:r>
    </w:p>
    <w:p w:rsidR="00000000" w:rsidDel="00000000" w:rsidP="00000000" w:rsidRDefault="00000000" w:rsidRPr="00000000" w14:paraId="00000B91">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Fuente: SIAE, CARDER, 2019.</w:t>
      </w:r>
    </w:p>
    <w:p w:rsidR="00000000" w:rsidDel="00000000" w:rsidP="00000000" w:rsidRDefault="00000000" w:rsidRPr="00000000" w14:paraId="00000B92">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9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CARDER implementa en las áreas protegidas otros programas como la construcción de estufas eficientes, orientadas al uso sostenible y racional de la leña, que contribuye a disminuir los impactos al medio natural. </w:t>
      </w:r>
    </w:p>
    <w:p w:rsidR="00000000" w:rsidDel="00000000" w:rsidP="00000000" w:rsidRDefault="00000000" w:rsidRPr="00000000" w14:paraId="00000B9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9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el municipio de Santa Rosa de Cabal, la alcaldía ha destinado recursos en convenio con CARDER para fortalecer acciones de manejo en el área protegida. Por otro lado, Gobernación de Risaralda a través del Sistema General de Regalías, ejecuto el proyecto "Mejoramiento y construcción de la infraestructura para el turismo de naturaleza en el departamento de Risaralda", aportando al mejoramiento de infraestructura y señalización en la zona de protección forestal del río Campo alegrito.</w:t>
      </w:r>
    </w:p>
    <w:p w:rsidR="00000000" w:rsidDel="00000000" w:rsidP="00000000" w:rsidRDefault="00000000" w:rsidRPr="00000000" w14:paraId="00000B96">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97">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98">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99">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9A">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9B">
      <w:pPr>
        <w:jc w:val="both"/>
        <w:rPr>
          <w:rFonts w:ascii="Arial Narrow" w:cs="Arial Narrow" w:eastAsia="Arial Narrow" w:hAnsi="Arial Narrow"/>
          <w:sz w:val="24"/>
          <w:szCs w:val="24"/>
        </w:rPr>
      </w:pPr>
      <w:r w:rsidDel="00000000" w:rsidR="00000000" w:rsidRPr="00000000">
        <w:rPr>
          <w:rtl w:val="0"/>
        </w:rPr>
      </w:r>
    </w:p>
    <w:tbl>
      <w:tblPr>
        <w:tblStyle w:val="Table38"/>
        <w:tblW w:w="6755.0" w:type="dxa"/>
        <w:jc w:val="center"/>
        <w:tblLayout w:type="fixed"/>
        <w:tblLook w:val="0400"/>
      </w:tblPr>
      <w:tblGrid>
        <w:gridCol w:w="680"/>
        <w:gridCol w:w="1715"/>
        <w:gridCol w:w="1322"/>
        <w:gridCol w:w="1618"/>
        <w:gridCol w:w="1420"/>
        <w:tblGridChange w:id="0">
          <w:tblGrid>
            <w:gridCol w:w="680"/>
            <w:gridCol w:w="1715"/>
            <w:gridCol w:w="1322"/>
            <w:gridCol w:w="1618"/>
            <w:gridCol w:w="1420"/>
          </w:tblGrid>
        </w:tblGridChange>
      </w:tblGrid>
      <w:tr>
        <w:trPr>
          <w:trHeight w:val="300" w:hRule="atLeast"/>
        </w:trPr>
        <w:tc>
          <w:tcPr>
            <w:vMerge w:val="restart"/>
            <w:tcBorders>
              <w:top w:color="000000" w:space="0" w:sz="4" w:val="single"/>
              <w:left w:color="000000" w:space="0" w:sz="4" w:val="single"/>
              <w:bottom w:color="000000" w:space="0" w:sz="4" w:val="single"/>
              <w:right w:color="000000" w:space="0" w:sz="4" w:val="single"/>
            </w:tcBorders>
            <w:shd w:fill="c6e0b4" w:val="clear"/>
            <w:vAlign w:val="center"/>
          </w:tcPr>
          <w:p w:rsidR="00000000" w:rsidDel="00000000" w:rsidP="00000000" w:rsidRDefault="00000000" w:rsidRPr="00000000" w14:paraId="00000B9C">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Año</w:t>
            </w:r>
          </w:p>
        </w:tc>
        <w:tc>
          <w:tcPr>
            <w:tcBorders>
              <w:top w:color="000000" w:space="0" w:sz="4" w:val="single"/>
              <w:left w:color="000000" w:space="0" w:sz="0" w:val="nil"/>
              <w:bottom w:color="000000" w:space="0" w:sz="4" w:val="single"/>
              <w:right w:color="000000" w:space="0" w:sz="4" w:val="single"/>
            </w:tcBorders>
            <w:shd w:fill="c6e0b4" w:val="clear"/>
            <w:vAlign w:val="bottom"/>
          </w:tcPr>
          <w:p w:rsidR="00000000" w:rsidDel="00000000" w:rsidP="00000000" w:rsidRDefault="00000000" w:rsidRPr="00000000" w14:paraId="00000B9D">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CARDER</w:t>
            </w:r>
          </w:p>
        </w:tc>
        <w:tc>
          <w:tcPr>
            <w:gridSpan w:val="2"/>
            <w:tcBorders>
              <w:top w:color="000000" w:space="0" w:sz="4" w:val="single"/>
              <w:left w:color="000000" w:space="0" w:sz="0" w:val="nil"/>
              <w:bottom w:color="000000" w:space="0" w:sz="4" w:val="single"/>
              <w:right w:color="000000" w:space="0" w:sz="4" w:val="single"/>
            </w:tcBorders>
            <w:shd w:fill="c6e0b4" w:val="clear"/>
            <w:vAlign w:val="bottom"/>
          </w:tcPr>
          <w:p w:rsidR="00000000" w:rsidDel="00000000" w:rsidP="00000000" w:rsidRDefault="00000000" w:rsidRPr="00000000" w14:paraId="00000B9E">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Otras Instituciones</w:t>
            </w:r>
          </w:p>
        </w:tc>
        <w:tc>
          <w:tcPr>
            <w:vMerge w:val="restart"/>
            <w:tcBorders>
              <w:top w:color="000000" w:space="0" w:sz="4" w:val="single"/>
              <w:left w:color="000000" w:space="0" w:sz="4" w:val="single"/>
              <w:bottom w:color="000000" w:space="0" w:sz="4" w:val="single"/>
              <w:right w:color="000000" w:space="0" w:sz="4" w:val="single"/>
            </w:tcBorders>
            <w:shd w:fill="c6e0b4" w:val="clear"/>
            <w:vAlign w:val="center"/>
          </w:tcPr>
          <w:p w:rsidR="00000000" w:rsidDel="00000000" w:rsidP="00000000" w:rsidRDefault="00000000" w:rsidRPr="00000000" w14:paraId="00000BA0">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Total</w:t>
            </w:r>
          </w:p>
        </w:tc>
      </w:tr>
      <w:tr>
        <w:trPr>
          <w:trHeight w:val="300" w:hRule="atLeast"/>
        </w:trPr>
        <w:tc>
          <w:tcPr>
            <w:vMerge w:val="continue"/>
            <w:tcBorders>
              <w:top w:color="000000" w:space="0" w:sz="4" w:val="single"/>
              <w:left w:color="000000" w:space="0" w:sz="4" w:val="single"/>
              <w:bottom w:color="000000" w:space="0" w:sz="4" w:val="single"/>
              <w:right w:color="000000" w:space="0" w:sz="4" w:val="single"/>
            </w:tcBorders>
            <w:shd w:fill="c6e0b4" w:val="clear"/>
            <w:vAlign w:val="center"/>
          </w:tcPr>
          <w:p w:rsidR="00000000" w:rsidDel="00000000" w:rsidP="00000000" w:rsidRDefault="00000000" w:rsidRPr="00000000" w14:paraId="00000B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BA2">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Guardabosques</w:t>
            </w:r>
          </w:p>
        </w:tc>
        <w:tc>
          <w:tcPr>
            <w:tcBorders>
              <w:top w:color="000000" w:space="0" w:sz="0" w:val="nil"/>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BA3">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Alcaldia</w:t>
            </w:r>
          </w:p>
        </w:tc>
        <w:tc>
          <w:tcPr>
            <w:tcBorders>
              <w:top w:color="000000" w:space="0" w:sz="0" w:val="nil"/>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BA4">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Gobernación </w:t>
            </w:r>
          </w:p>
        </w:tc>
        <w:tc>
          <w:tcPr>
            <w:vMerge w:val="continue"/>
            <w:tcBorders>
              <w:top w:color="000000" w:space="0" w:sz="4" w:val="single"/>
              <w:left w:color="000000" w:space="0" w:sz="4" w:val="single"/>
              <w:bottom w:color="000000" w:space="0" w:sz="4" w:val="single"/>
              <w:right w:color="000000" w:space="0" w:sz="4" w:val="single"/>
            </w:tcBorders>
            <w:shd w:fill="c6e0b4" w:val="clear"/>
            <w:vAlign w:val="center"/>
          </w:tcPr>
          <w:p w:rsidR="00000000" w:rsidDel="00000000" w:rsidP="00000000" w:rsidRDefault="00000000" w:rsidRPr="00000000" w14:paraId="00000B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1"/>
                <w:color w:val="000000"/>
                <w:sz w:val="24"/>
                <w:szCs w:val="24"/>
              </w:rPr>
            </w:pPr>
            <w:r w:rsidDel="00000000" w:rsidR="00000000" w:rsidRPr="00000000">
              <w:rPr>
                <w:rtl w:val="0"/>
              </w:rPr>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A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A7">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A8">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A9">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AA">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 </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A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AC">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AD">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AE">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AF">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 </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B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B1">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B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5.000.000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B3">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B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5.000.000</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B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B6">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B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B8">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B9">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 </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B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2016</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BB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12.100.000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B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4.470.000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BD">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B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16.570.000</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B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2017</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BC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39.320.000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C1">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C2">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C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39.320.000</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C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2018</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BC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19.660.000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C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12.000.000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C7">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C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31.660.000</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C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2019</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BC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15.300.000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C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13.000.000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C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83.298.718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C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111.598.718</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CE">
            <w:pPr>
              <w:jc w:val="right"/>
              <w:rPr>
                <w:rFonts w:ascii="Arial Narrow" w:cs="Arial Narrow" w:eastAsia="Arial Narrow" w:hAnsi="Arial Narrow"/>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BCF">
            <w:pPr>
              <w:jc w:val="right"/>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86.380.000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D0">
            <w:pPr>
              <w:jc w:val="right"/>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34.470.000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D1">
            <w:pPr>
              <w:jc w:val="right"/>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83.298.718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D2">
            <w:pPr>
              <w:jc w:val="right"/>
              <w:rPr>
                <w:rFonts w:ascii="Arial Narrow" w:cs="Arial Narrow" w:eastAsia="Arial Narrow" w:hAnsi="Arial Narrow"/>
                <w:color w:val="000000"/>
                <w:sz w:val="24"/>
                <w:szCs w:val="24"/>
              </w:rPr>
            </w:pPr>
            <w:r w:rsidDel="00000000" w:rsidR="00000000" w:rsidRPr="00000000">
              <w:rPr>
                <w:rtl w:val="0"/>
              </w:rPr>
            </w:r>
          </w:p>
        </w:tc>
      </w:tr>
      <w:tr>
        <w:trPr>
          <w:trHeight w:val="300" w:hRule="atLeast"/>
        </w:trPr>
        <w:tc>
          <w:tcPr>
            <w:gridSpan w:val="4"/>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D3">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Total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D7">
            <w:pPr>
              <w:jc w:val="right"/>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204.148.718</w:t>
            </w:r>
          </w:p>
        </w:tc>
      </w:tr>
    </w:tbl>
    <w:p w:rsidR="00000000" w:rsidDel="00000000" w:rsidP="00000000" w:rsidRDefault="00000000" w:rsidRPr="00000000" w14:paraId="00000BD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45jfvxd" w:id="105"/>
      <w:bookmarkEnd w:id="105"/>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37. Inversiones de otras instituciones y programas de la CARDER</w:t>
      </w:r>
      <w:r w:rsidDel="00000000" w:rsidR="00000000" w:rsidRPr="00000000">
        <w:rPr>
          <w:rtl w:val="0"/>
        </w:rPr>
      </w:r>
    </w:p>
    <w:p w:rsidR="00000000" w:rsidDel="00000000" w:rsidP="00000000" w:rsidRDefault="00000000" w:rsidRPr="00000000" w14:paraId="00000BD9">
      <w:pP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SIAE, CARDER, 2019. Secretaria de Desarrollo Económico y Competitividad, Gobernación de Risaralda, 2020.</w:t>
      </w:r>
    </w:p>
    <w:p w:rsidR="00000000" w:rsidDel="00000000" w:rsidP="00000000" w:rsidRDefault="00000000" w:rsidRPr="00000000" w14:paraId="00000BDA">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BDB">
      <w:pPr>
        <w:pStyle w:val="Heading2"/>
        <w:rPr/>
      </w:pPr>
      <w:bookmarkStart w:colFirst="0" w:colLast="0" w:name="_heading=h.2koq656" w:id="106"/>
      <w:bookmarkEnd w:id="106"/>
      <w:r w:rsidDel="00000000" w:rsidR="00000000" w:rsidRPr="00000000">
        <w:rPr>
          <w:rtl w:val="0"/>
        </w:rPr>
        <w:t xml:space="preserve">1.8. Presiones</w:t>
      </w:r>
    </w:p>
    <w:p w:rsidR="00000000" w:rsidDel="00000000" w:rsidP="00000000" w:rsidRDefault="00000000" w:rsidRPr="00000000" w14:paraId="00000BDC">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DD">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Las presiones son procesos, actividades o eventos naturales o antrópicos, que generan un impacto perjudicial en la salud o integridad de un área protegida, afectando los atributos que permiten que un ecosistema o una especie cumpla su función, y por ende disminuye su viabilidad en el tiempo (Granizo, Tarsicio et al. 2006).</w:t>
      </w:r>
    </w:p>
    <w:p w:rsidR="00000000" w:rsidDel="00000000" w:rsidP="00000000" w:rsidRDefault="00000000" w:rsidRPr="00000000" w14:paraId="00000BDE">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DF">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Las presiones son mejor entendidas cuando se analizan junto a la fuente que las causan, lo cual provee mejor información, para identificar donde se requieren acciones de conservación de manera estratégica y donde serán más efectivas implementarlas (Granizo, Tarsicio et al. 2006).</w:t>
      </w:r>
    </w:p>
    <w:p w:rsidR="00000000" w:rsidDel="00000000" w:rsidP="00000000" w:rsidRDefault="00000000" w:rsidRPr="00000000" w14:paraId="00000BE0">
      <w:pPr>
        <w:rPr>
          <w:rFonts w:ascii="Arial Narrow" w:cs="Arial Narrow" w:eastAsia="Arial Narrow" w:hAnsi="Arial Narrow"/>
          <w:b w:val="1"/>
          <w:sz w:val="24"/>
          <w:szCs w:val="24"/>
          <w:u w:val="single"/>
        </w:rPr>
      </w:pPr>
      <w:r w:rsidDel="00000000" w:rsidR="00000000" w:rsidRPr="00000000">
        <w:rPr>
          <w:rtl w:val="0"/>
        </w:rPr>
      </w:r>
    </w:p>
    <w:p w:rsidR="00000000" w:rsidDel="00000000" w:rsidP="00000000" w:rsidRDefault="00000000" w:rsidRPr="00000000" w14:paraId="00000BE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Grafica N° xx.</w:t>
      </w:r>
      <w:r w:rsidDel="00000000" w:rsidR="00000000" w:rsidRPr="00000000">
        <w:rPr>
          <w:rFonts w:ascii="Arial Narrow" w:cs="Arial Narrow" w:eastAsia="Arial Narrow" w:hAnsi="Arial Narrow"/>
          <w:sz w:val="24"/>
          <w:szCs w:val="24"/>
          <w:rtl w:val="0"/>
        </w:rPr>
        <w:t xml:space="preserve"> Presiones identificadas en el Distrito de Conservación de Suelos Campoalegre.</w:t>
      </w:r>
    </w:p>
    <w:p w:rsidR="00000000" w:rsidDel="00000000" w:rsidP="00000000" w:rsidRDefault="00000000" w:rsidRPr="00000000" w14:paraId="00000BE2">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E3">
      <w:pPr>
        <w:ind w:left="720" w:firstLine="0"/>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Pr>
        <w:drawing>
          <wp:inline distB="0" distT="0" distL="0" distR="0">
            <wp:extent cx="5326380" cy="3791585"/>
            <wp:docPr id="8200" name=""/>
            <a:graphic>
              <a:graphicData uri="http://schemas.openxmlformats.org/drawingml/2006/chart">
                <c:chart r:id="rId46"/>
              </a:graphicData>
            </a:graphic>
          </wp:inline>
        </w:drawing>
      </w:r>
      <w:r w:rsidDel="00000000" w:rsidR="00000000" w:rsidRPr="00000000">
        <w:rPr>
          <w:rtl w:val="0"/>
        </w:rPr>
      </w:r>
    </w:p>
    <w:p w:rsidR="00000000" w:rsidDel="00000000" w:rsidP="00000000" w:rsidRDefault="00000000" w:rsidRPr="00000000" w14:paraId="00000BE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zu0gcz" w:id="107"/>
      <w:bookmarkEnd w:id="107"/>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13. Presiones identificadas en el DCS Campoalegre</w:t>
      </w:r>
      <w:r w:rsidDel="00000000" w:rsidR="00000000" w:rsidRPr="00000000">
        <w:rPr>
          <w:rtl w:val="0"/>
        </w:rPr>
      </w:r>
    </w:p>
    <w:p w:rsidR="00000000" w:rsidDel="00000000" w:rsidP="00000000" w:rsidRDefault="00000000" w:rsidRPr="00000000" w14:paraId="00000BE5">
      <w:pPr>
        <w:ind w:left="720" w:firstLine="0"/>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 </w:t>
      </w:r>
      <w:r w:rsidDel="00000000" w:rsidR="00000000" w:rsidRPr="00000000">
        <w:rPr>
          <w:rFonts w:ascii="Arial Narrow" w:cs="Arial Narrow" w:eastAsia="Arial Narrow" w:hAnsi="Arial Narrow"/>
          <w:sz w:val="24"/>
          <w:szCs w:val="24"/>
          <w:rtl w:val="0"/>
        </w:rPr>
        <w:t xml:space="preserve">Elaboración propia. Metodología WWF, 2000.</w:t>
      </w:r>
    </w:p>
    <w:p w:rsidR="00000000" w:rsidDel="00000000" w:rsidP="00000000" w:rsidRDefault="00000000" w:rsidRPr="00000000" w14:paraId="00000BE6">
      <w:pPr>
        <w:ind w:left="720" w:firstLine="0"/>
        <w:jc w:val="both"/>
        <w:rPr>
          <w:rFonts w:ascii="Arial Narrow" w:cs="Arial Narrow" w:eastAsia="Arial Narrow" w:hAnsi="Arial Narrow"/>
          <w:sz w:val="24"/>
          <w:szCs w:val="24"/>
        </w:rPr>
      </w:pPr>
      <w:r w:rsidDel="00000000" w:rsidR="00000000" w:rsidRPr="00000000">
        <w:rPr>
          <w:rtl w:val="0"/>
        </w:rPr>
      </w:r>
    </w:p>
    <w:tbl>
      <w:tblPr>
        <w:tblStyle w:val="Table39"/>
        <w:tblW w:w="8926.0" w:type="dxa"/>
        <w:jc w:val="left"/>
        <w:tblInd w:w="0.0" w:type="dxa"/>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6941"/>
        <w:gridCol w:w="1985"/>
        <w:tblGridChange w:id="0">
          <w:tblGrid>
            <w:gridCol w:w="6941"/>
            <w:gridCol w:w="1985"/>
          </w:tblGrid>
        </w:tblGridChange>
      </w:tblGrid>
      <w:tr>
        <w:tc>
          <w:tcPr>
            <w:shd w:fill="c5e0b3" w:val="clear"/>
            <w:vAlign w:val="bottom"/>
          </w:tcPr>
          <w:p w:rsidR="00000000" w:rsidDel="00000000" w:rsidP="00000000" w:rsidRDefault="00000000" w:rsidRPr="00000000" w14:paraId="00000BE7">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Descripción de la Presión</w:t>
            </w:r>
          </w:p>
        </w:tc>
        <w:tc>
          <w:tcPr>
            <w:shd w:fill="c5e0b3" w:val="clear"/>
            <w:vAlign w:val="bottom"/>
          </w:tcPr>
          <w:p w:rsidR="00000000" w:rsidDel="00000000" w:rsidP="00000000" w:rsidRDefault="00000000" w:rsidRPr="00000000" w14:paraId="00000BE8">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Fuente que la genera</w:t>
            </w:r>
          </w:p>
        </w:tc>
      </w:tr>
      <w:tr>
        <w:tc>
          <w:tcPr/>
          <w:p w:rsidR="00000000" w:rsidDel="00000000" w:rsidP="00000000" w:rsidRDefault="00000000" w:rsidRPr="00000000" w14:paraId="00000BE9">
            <w:pPr>
              <w:jc w:val="both"/>
              <w:rPr>
                <w:rFonts w:ascii="Arial Narrow" w:cs="Arial Narrow" w:eastAsia="Arial Narrow" w:hAnsi="Arial Narrow"/>
                <w:i w:val="1"/>
              </w:rPr>
            </w:pPr>
            <w:r w:rsidDel="00000000" w:rsidR="00000000" w:rsidRPr="00000000">
              <w:rPr>
                <w:rFonts w:ascii="Arial Narrow" w:cs="Arial Narrow" w:eastAsia="Arial Narrow" w:hAnsi="Arial Narrow"/>
                <w:i w:val="1"/>
                <w:color w:val="000000"/>
                <w:rtl w:val="0"/>
              </w:rPr>
              <w:t xml:space="preserve">Construcciones sin autorizaciones:</w:t>
            </w:r>
            <w:r w:rsidDel="00000000" w:rsidR="00000000" w:rsidRPr="00000000">
              <w:rPr>
                <w:rFonts w:ascii="Arial Narrow" w:cs="Arial Narrow" w:eastAsia="Arial Narrow" w:hAnsi="Arial Narrow"/>
                <w:color w:val="000000"/>
                <w:rtl w:val="0"/>
              </w:rPr>
              <w:t xml:space="preserve"> </w:t>
            </w:r>
            <w:r w:rsidDel="00000000" w:rsidR="00000000" w:rsidRPr="00000000">
              <w:rPr>
                <w:rFonts w:ascii="Arial Narrow" w:cs="Arial Narrow" w:eastAsia="Arial Narrow" w:hAnsi="Arial Narrow"/>
                <w:rtl w:val="0"/>
              </w:rPr>
              <w:t xml:space="preserve">En los últimos dos años se han incrementado los procesos de parcelación y en consecuencia la construcción de viviendas sin autorización de usos del suelo.</w:t>
            </w:r>
            <w:r w:rsidDel="00000000" w:rsidR="00000000" w:rsidRPr="00000000">
              <w:rPr>
                <w:rtl w:val="0"/>
              </w:rPr>
            </w:r>
          </w:p>
        </w:tc>
        <w:tc>
          <w:tcPr/>
          <w:p w:rsidR="00000000" w:rsidDel="00000000" w:rsidP="00000000" w:rsidRDefault="00000000" w:rsidRPr="00000000" w14:paraId="00000BEA">
            <w:pPr>
              <w:jc w:val="center"/>
              <w:rPr>
                <w:rFonts w:ascii="Arial Narrow" w:cs="Arial Narrow" w:eastAsia="Arial Narrow" w:hAnsi="Arial Narrow"/>
              </w:rPr>
            </w:pPr>
            <w:r w:rsidDel="00000000" w:rsidR="00000000" w:rsidRPr="00000000">
              <w:rPr>
                <w:rFonts w:ascii="Arial Narrow" w:cs="Arial Narrow" w:eastAsia="Arial Narrow" w:hAnsi="Arial Narrow"/>
                <w:color w:val="000000"/>
                <w:rtl w:val="0"/>
              </w:rPr>
              <w:t xml:space="preserve">Planificación inadecuada del territorio rural. Desarrollo residencial sin control.</w:t>
            </w:r>
            <w:r w:rsidDel="00000000" w:rsidR="00000000" w:rsidRPr="00000000">
              <w:rPr>
                <w:rtl w:val="0"/>
              </w:rPr>
            </w:r>
          </w:p>
        </w:tc>
      </w:tr>
      <w:tr>
        <w:tc>
          <w:tcPr/>
          <w:p w:rsidR="00000000" w:rsidDel="00000000" w:rsidP="00000000" w:rsidRDefault="00000000" w:rsidRPr="00000000" w14:paraId="00000BEB">
            <w:pPr>
              <w:jc w:val="both"/>
              <w:rPr>
                <w:rFonts w:ascii="Arial Narrow" w:cs="Arial Narrow" w:eastAsia="Arial Narrow" w:hAnsi="Arial Narrow"/>
              </w:rPr>
            </w:pPr>
            <w:r w:rsidDel="00000000" w:rsidR="00000000" w:rsidRPr="00000000">
              <w:rPr>
                <w:rFonts w:ascii="Arial Narrow" w:cs="Arial Narrow" w:eastAsia="Arial Narrow" w:hAnsi="Arial Narrow"/>
                <w:i w:val="1"/>
                <w:rtl w:val="0"/>
              </w:rPr>
              <w:t xml:space="preserve">Procesos erosivos de origen natural: </w:t>
            </w:r>
            <w:r w:rsidDel="00000000" w:rsidR="00000000" w:rsidRPr="00000000">
              <w:rPr>
                <w:rFonts w:ascii="Arial Narrow" w:cs="Arial Narrow" w:eastAsia="Arial Narrow" w:hAnsi="Arial Narrow"/>
                <w:rtl w:val="0"/>
              </w:rPr>
              <w:t xml:space="preserve">Debido a las altas pendientes y el uso del suelo en ganadería extensiva se presenta movimientos en masa.</w:t>
            </w:r>
          </w:p>
        </w:tc>
        <w:tc>
          <w:tcPr/>
          <w:p w:rsidR="00000000" w:rsidDel="00000000" w:rsidP="00000000" w:rsidRDefault="00000000" w:rsidRPr="00000000" w14:paraId="00000BEC">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Desprotección de la capa vegetal en fuertes pendientes. Ganadería extensiva</w:t>
            </w:r>
          </w:p>
        </w:tc>
      </w:tr>
      <w:tr>
        <w:tc>
          <w:tcPr/>
          <w:p w:rsidR="00000000" w:rsidDel="00000000" w:rsidP="00000000" w:rsidRDefault="00000000" w:rsidRPr="00000000" w14:paraId="00000BED">
            <w:pPr>
              <w:jc w:val="both"/>
              <w:rPr>
                <w:rFonts w:ascii="Arial Narrow" w:cs="Arial Narrow" w:eastAsia="Arial Narrow" w:hAnsi="Arial Narrow"/>
                <w:i w:val="1"/>
              </w:rPr>
            </w:pPr>
            <w:r w:rsidDel="00000000" w:rsidR="00000000" w:rsidRPr="00000000">
              <w:rPr>
                <w:rFonts w:ascii="Arial Narrow" w:cs="Arial Narrow" w:eastAsia="Arial Narrow" w:hAnsi="Arial Narrow"/>
                <w:i w:val="1"/>
                <w:rtl w:val="0"/>
              </w:rPr>
              <w:t xml:space="preserve">Ganadería extensiva: </w:t>
            </w:r>
            <w:r w:rsidDel="00000000" w:rsidR="00000000" w:rsidRPr="00000000">
              <w:rPr>
                <w:rFonts w:ascii="Arial Narrow" w:cs="Arial Narrow" w:eastAsia="Arial Narrow" w:hAnsi="Arial Narrow"/>
                <w:rtl w:val="0"/>
              </w:rPr>
              <w:t xml:space="preserve">Se presenta ganadería extensiva como una de las principales prácticas, la cual se incrementa continuamente con la apertura de bosque y la fragmentación de corredores. Este proceso se presenta en la mayor parte del AP y en la parte alta, donde se encuentra el ecosistema de paramo.</w:t>
            </w:r>
            <w:r w:rsidDel="00000000" w:rsidR="00000000" w:rsidRPr="00000000">
              <w:rPr>
                <w:rtl w:val="0"/>
              </w:rPr>
            </w:r>
          </w:p>
        </w:tc>
        <w:tc>
          <w:tcPr/>
          <w:p w:rsidR="00000000" w:rsidDel="00000000" w:rsidP="00000000" w:rsidRDefault="00000000" w:rsidRPr="00000000" w14:paraId="00000BEE">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Prácticas agropecuarias incompatibles.</w:t>
            </w:r>
          </w:p>
        </w:tc>
      </w:tr>
      <w:tr>
        <w:tc>
          <w:tcPr/>
          <w:p w:rsidR="00000000" w:rsidDel="00000000" w:rsidP="00000000" w:rsidRDefault="00000000" w:rsidRPr="00000000" w14:paraId="00000BEF">
            <w:pPr>
              <w:jc w:val="both"/>
              <w:rPr>
                <w:rFonts w:ascii="Arial Narrow" w:cs="Arial Narrow" w:eastAsia="Arial Narrow" w:hAnsi="Arial Narrow"/>
              </w:rPr>
            </w:pPr>
            <w:r w:rsidDel="00000000" w:rsidR="00000000" w:rsidRPr="00000000">
              <w:rPr>
                <w:rFonts w:ascii="Arial Narrow" w:cs="Arial Narrow" w:eastAsia="Arial Narrow" w:hAnsi="Arial Narrow"/>
                <w:i w:val="1"/>
                <w:rtl w:val="0"/>
              </w:rPr>
              <w:t xml:space="preserve">Turismo no regulado</w:t>
            </w:r>
            <w:r w:rsidDel="00000000" w:rsidR="00000000" w:rsidRPr="00000000">
              <w:rPr>
                <w:rFonts w:ascii="Arial Narrow" w:cs="Arial Narrow" w:eastAsia="Arial Narrow" w:hAnsi="Arial Narrow"/>
                <w:rtl w:val="0"/>
              </w:rPr>
              <w:t xml:space="preserve">: En los últimos cuatro años se ha incrementado la visitancia en el área protegida por caminates que ingresan al Parque Nacional Natural Los Nevados, por el sector La Linda y Cortaderal. Se requiere el retén o punto de atención al turista, ya que la presencia de personas es masiva y no hay ningún control.</w:t>
            </w:r>
          </w:p>
        </w:tc>
        <w:tc>
          <w:tcPr/>
          <w:p w:rsidR="00000000" w:rsidDel="00000000" w:rsidP="00000000" w:rsidRDefault="00000000" w:rsidRPr="00000000" w14:paraId="00000BF0">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Regulación débil de las actividades ecoturísticas.</w:t>
            </w:r>
          </w:p>
          <w:p w:rsidR="00000000" w:rsidDel="00000000" w:rsidP="00000000" w:rsidRDefault="00000000" w:rsidRPr="00000000" w14:paraId="00000BF1">
            <w:pPr>
              <w:jc w:val="center"/>
              <w:rPr>
                <w:rFonts w:ascii="Arial Narrow" w:cs="Arial Narrow" w:eastAsia="Arial Narrow" w:hAnsi="Arial Narrow"/>
              </w:rPr>
            </w:pPr>
            <w:r w:rsidDel="00000000" w:rsidR="00000000" w:rsidRPr="00000000">
              <w:rPr>
                <w:rtl w:val="0"/>
              </w:rPr>
            </w:r>
          </w:p>
        </w:tc>
      </w:tr>
      <w:tr>
        <w:tc>
          <w:tcPr/>
          <w:p w:rsidR="00000000" w:rsidDel="00000000" w:rsidP="00000000" w:rsidRDefault="00000000" w:rsidRPr="00000000" w14:paraId="00000BF2">
            <w:pPr>
              <w:jc w:val="both"/>
              <w:rPr>
                <w:rFonts w:ascii="Arial Narrow" w:cs="Arial Narrow" w:eastAsia="Arial Narrow" w:hAnsi="Arial Narrow"/>
              </w:rPr>
            </w:pPr>
            <w:r w:rsidDel="00000000" w:rsidR="00000000" w:rsidRPr="00000000">
              <w:rPr>
                <w:rFonts w:ascii="Arial Narrow" w:cs="Arial Narrow" w:eastAsia="Arial Narrow" w:hAnsi="Arial Narrow"/>
                <w:i w:val="1"/>
                <w:rtl w:val="0"/>
              </w:rPr>
              <w:t xml:space="preserve">Transformación de uso del suelo a agropecuario: </w:t>
            </w:r>
            <w:r w:rsidDel="00000000" w:rsidR="00000000" w:rsidRPr="00000000">
              <w:rPr>
                <w:rFonts w:ascii="Arial Narrow" w:cs="Arial Narrow" w:eastAsia="Arial Narrow" w:hAnsi="Arial Narrow"/>
                <w:rtl w:val="0"/>
              </w:rPr>
              <w:t xml:space="preserve">En los sectores la Paloma y las Minas del Chaquiro, se presentan procesos de deforestación, realizado por colonos, los cuales socolan el bosque por debajo y van paulatinamente abriendo para instalar potreros y cultivos de clima frio.</w:t>
            </w:r>
          </w:p>
        </w:tc>
        <w:tc>
          <w:tcPr/>
          <w:p w:rsidR="00000000" w:rsidDel="00000000" w:rsidP="00000000" w:rsidRDefault="00000000" w:rsidRPr="00000000" w14:paraId="00000BF3">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Incrementado la demanda del suelo agrícola. </w:t>
            </w:r>
          </w:p>
          <w:p w:rsidR="00000000" w:rsidDel="00000000" w:rsidP="00000000" w:rsidRDefault="00000000" w:rsidRPr="00000000" w14:paraId="00000BF4">
            <w:pPr>
              <w:jc w:val="center"/>
              <w:rPr>
                <w:rFonts w:ascii="Arial Narrow" w:cs="Arial Narrow" w:eastAsia="Arial Narrow" w:hAnsi="Arial Narrow"/>
              </w:rPr>
            </w:pPr>
            <w:r w:rsidDel="00000000" w:rsidR="00000000" w:rsidRPr="00000000">
              <w:rPr>
                <w:rtl w:val="0"/>
              </w:rPr>
            </w:r>
          </w:p>
        </w:tc>
      </w:tr>
      <w:tr>
        <w:tc>
          <w:tcPr/>
          <w:p w:rsidR="00000000" w:rsidDel="00000000" w:rsidP="00000000" w:rsidRDefault="00000000" w:rsidRPr="00000000" w14:paraId="00000BF5">
            <w:pPr>
              <w:jc w:val="both"/>
              <w:rPr>
                <w:rFonts w:ascii="Arial Narrow" w:cs="Arial Narrow" w:eastAsia="Arial Narrow" w:hAnsi="Arial Narrow"/>
              </w:rPr>
            </w:pPr>
            <w:r w:rsidDel="00000000" w:rsidR="00000000" w:rsidRPr="00000000">
              <w:rPr>
                <w:rFonts w:ascii="Arial Narrow" w:cs="Arial Narrow" w:eastAsia="Arial Narrow" w:hAnsi="Arial Narrow"/>
                <w:i w:val="1"/>
                <w:rtl w:val="0"/>
              </w:rPr>
              <w:t xml:space="preserve">Mal manejo de basuras por parte de visitantes: </w:t>
            </w:r>
            <w:r w:rsidDel="00000000" w:rsidR="00000000" w:rsidRPr="00000000">
              <w:rPr>
                <w:rFonts w:ascii="Arial Narrow" w:cs="Arial Narrow" w:eastAsia="Arial Narrow" w:hAnsi="Arial Narrow"/>
                <w:rtl w:val="0"/>
              </w:rPr>
              <w:t xml:space="preserve">Por la carretera y los senderos los turistas arrojan basura.</w:t>
            </w:r>
          </w:p>
        </w:tc>
        <w:tc>
          <w:tcPr/>
          <w:p w:rsidR="00000000" w:rsidDel="00000000" w:rsidP="00000000" w:rsidRDefault="00000000" w:rsidRPr="00000000" w14:paraId="00000BF6">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Regulación débil de las actividades ecoturísticas.</w:t>
            </w:r>
          </w:p>
        </w:tc>
      </w:tr>
      <w:tr>
        <w:tc>
          <w:tcPr/>
          <w:p w:rsidR="00000000" w:rsidDel="00000000" w:rsidP="00000000" w:rsidRDefault="00000000" w:rsidRPr="00000000" w14:paraId="00000BF7">
            <w:pPr>
              <w:jc w:val="both"/>
              <w:rPr>
                <w:rFonts w:ascii="Arial Narrow" w:cs="Arial Narrow" w:eastAsia="Arial Narrow" w:hAnsi="Arial Narrow"/>
              </w:rPr>
            </w:pPr>
            <w:r w:rsidDel="00000000" w:rsidR="00000000" w:rsidRPr="00000000">
              <w:rPr>
                <w:rFonts w:ascii="Arial Narrow" w:cs="Arial Narrow" w:eastAsia="Arial Narrow" w:hAnsi="Arial Narrow"/>
                <w:i w:val="1"/>
                <w:rtl w:val="0"/>
              </w:rPr>
              <w:t xml:space="preserve">Motocross: </w:t>
            </w:r>
            <w:r w:rsidDel="00000000" w:rsidR="00000000" w:rsidRPr="00000000">
              <w:rPr>
                <w:rFonts w:ascii="Arial Narrow" w:cs="Arial Narrow" w:eastAsia="Arial Narrow" w:hAnsi="Arial Narrow"/>
                <w:rtl w:val="0"/>
              </w:rPr>
              <w:t xml:space="preserve">Por la carretera y los senderos se ha tenido presencia de motos, generando altos niveles de ruido.</w:t>
            </w:r>
          </w:p>
        </w:tc>
        <w:tc>
          <w:tcPr/>
          <w:p w:rsidR="00000000" w:rsidDel="00000000" w:rsidP="00000000" w:rsidRDefault="00000000" w:rsidRPr="00000000" w14:paraId="00000BF8">
            <w:pPr>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Usos recreativos incompatibles</w:t>
            </w:r>
          </w:p>
        </w:tc>
      </w:tr>
    </w:tbl>
    <w:p w:rsidR="00000000" w:rsidDel="00000000" w:rsidP="00000000" w:rsidRDefault="00000000" w:rsidRPr="00000000" w14:paraId="00000BF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3jtnz0s" w:id="108"/>
      <w:bookmarkEnd w:id="108"/>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38. Caracterización y fuente de las presiones identificadas en el DCS Campoalegre</w:t>
      </w:r>
      <w:r w:rsidDel="00000000" w:rsidR="00000000" w:rsidRPr="00000000">
        <w:rPr>
          <w:rtl w:val="0"/>
        </w:rPr>
      </w:r>
    </w:p>
    <w:p w:rsidR="00000000" w:rsidDel="00000000" w:rsidP="00000000" w:rsidRDefault="00000000" w:rsidRPr="00000000" w14:paraId="00000BFA">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Elaboración propia.</w:t>
      </w:r>
    </w:p>
    <w:p w:rsidR="00000000" w:rsidDel="00000000" w:rsidP="00000000" w:rsidRDefault="00000000" w:rsidRPr="00000000" w14:paraId="00000BFB">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BFC">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BFD">
      <w:pPr>
        <w:pStyle w:val="Heading2"/>
        <w:rPr/>
      </w:pPr>
      <w:bookmarkStart w:colFirst="0" w:colLast="0" w:name="_heading=h.1yyy98l" w:id="109"/>
      <w:bookmarkEnd w:id="109"/>
      <w:r w:rsidDel="00000000" w:rsidR="00000000" w:rsidRPr="00000000">
        <w:rPr>
          <w:rtl w:val="0"/>
        </w:rPr>
        <w:t xml:space="preserve">1.9. Evaluación de la efectividad del manejo</w:t>
      </w:r>
    </w:p>
    <w:p w:rsidR="00000000" w:rsidDel="00000000" w:rsidP="00000000" w:rsidRDefault="00000000" w:rsidRPr="00000000" w14:paraId="00000BFE">
      <w:pPr>
        <w:rPr>
          <w:rFonts w:ascii="Arial Narrow" w:cs="Arial Narrow" w:eastAsia="Arial Narrow" w:hAnsi="Arial Narrow"/>
          <w:b w:val="1"/>
          <w:sz w:val="24"/>
          <w:szCs w:val="24"/>
          <w:highlight w:val="yellow"/>
        </w:rPr>
      </w:pPr>
      <w:r w:rsidDel="00000000" w:rsidR="00000000" w:rsidRPr="00000000">
        <w:rPr>
          <w:rtl w:val="0"/>
        </w:rPr>
      </w:r>
    </w:p>
    <w:p w:rsidR="00000000" w:rsidDel="00000000" w:rsidP="00000000" w:rsidRDefault="00000000" w:rsidRPr="00000000" w14:paraId="00000BFF">
      <w:pPr>
        <w:jc w:val="both"/>
        <w:rPr>
          <w:rFonts w:ascii="Arial Narrow" w:cs="Arial Narrow" w:eastAsia="Arial Narrow" w:hAnsi="Arial Narrow"/>
          <w:sz w:val="24"/>
          <w:szCs w:val="24"/>
        </w:rPr>
      </w:pPr>
      <w:bookmarkStart w:colFirst="0" w:colLast="0" w:name="_heading=h.4iylrwe" w:id="110"/>
      <w:bookmarkEnd w:id="110"/>
      <w:r w:rsidDel="00000000" w:rsidR="00000000" w:rsidRPr="00000000">
        <w:rPr>
          <w:rFonts w:ascii="Arial Narrow" w:cs="Arial Narrow" w:eastAsia="Arial Narrow" w:hAnsi="Arial Narrow"/>
          <w:sz w:val="24"/>
          <w:szCs w:val="24"/>
          <w:rtl w:val="0"/>
        </w:rPr>
        <w:t xml:space="preserve">Para fortalecer la planeación, gestión y evaluación de las áreas protegidas de carácter regional, fue desarrollada la metodología “Efectividad del Manejo para las Áreas Protegidas - EMAP”. El propósito de este análisis de efectividad a nivel de sitio es conocer el nivel de cumplimiento de los objetivos de conservación del área protegida en su contexto regional. Dicha metodología está diseñada desde una perspectiva crítica que pretende, a partir de un ejercicio documentado y de reflexión colectiva, comprender la situación actual de manejo de un área protegida y orientarla hacia una situación deseada de manejo (Barrero, Niño, Ramírez y Anaya, 2020).</w:t>
      </w:r>
    </w:p>
    <w:p w:rsidR="00000000" w:rsidDel="00000000" w:rsidP="00000000" w:rsidRDefault="00000000" w:rsidRPr="00000000" w14:paraId="00000C00">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0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color w:val="000000"/>
          <w:sz w:val="24"/>
          <w:szCs w:val="24"/>
          <w:rtl w:val="0"/>
        </w:rPr>
        <w:t xml:space="preserve">EMAP está constituido por seis (6) ejes temáticos que aplican a todas las categorías de manejo de carácter público: logros, contexto, planeación y seguimiento, gobernanza, recursos y sistemas productivos sostenibles, </w:t>
      </w:r>
      <w:r w:rsidDel="00000000" w:rsidR="00000000" w:rsidRPr="00000000">
        <w:rPr>
          <w:rFonts w:ascii="Arial Narrow" w:cs="Arial Narrow" w:eastAsia="Arial Narrow" w:hAnsi="Arial Narrow"/>
          <w:sz w:val="24"/>
          <w:szCs w:val="24"/>
          <w:rtl w:val="0"/>
        </w:rPr>
        <w:t xml:space="preserve">los cuáles a su vez se asocian 31 elementos de análisis, que contiene unos niveles situacionales de manejo que oscilan entre uno (1) a cuatro (4), en donde uno (1) y dos (2),  corresponde a una situación de manejo en estado de debilidad, tres (3), una situación intermedia y cuatro (4) una situación de fortaleza. El último eje temático, dado que está enfocado en el uso sostenible del área protegida, no aplica en esos términos para los Parques Naturales Regionales; no obstante, se debe analizar el grado de desarrollo de la actividad ecoturística como una medida que contribuye a la conservación y a la generación de beneficios a las comunidades, como parte del análisis del eje logro.</w:t>
      </w:r>
    </w:p>
    <w:p w:rsidR="00000000" w:rsidDel="00000000" w:rsidP="00000000" w:rsidRDefault="00000000" w:rsidRPr="00000000" w14:paraId="00000C02">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0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color w:val="000000"/>
          <w:sz w:val="24"/>
          <w:szCs w:val="24"/>
          <w:rtl w:val="0"/>
        </w:rPr>
        <w:t xml:space="preserve">Los resultados de la calificación de los ejes temáticos se ponderan en una relación porcentual, donde </w:t>
      </w:r>
      <w:r w:rsidDel="00000000" w:rsidR="00000000" w:rsidRPr="00000000">
        <w:rPr>
          <w:rFonts w:ascii="Arial Narrow" w:cs="Arial Narrow" w:eastAsia="Arial Narrow" w:hAnsi="Arial Narrow"/>
          <w:sz w:val="24"/>
          <w:szCs w:val="24"/>
          <w:rtl w:val="0"/>
        </w:rPr>
        <w:t xml:space="preserve">las áreas en situación de fortaleza corresponden a aquellas en que el índice de efectividad del manejo es &gt;69%; en estado intermedio, se ubican las áreas con un índice mayor que el 50 y &lt;=69% y en estado de debilidad, áreas cuyo índice es &lt;=50.</w:t>
      </w:r>
    </w:p>
    <w:p w:rsidR="00000000" w:rsidDel="00000000" w:rsidP="00000000" w:rsidRDefault="00000000" w:rsidRPr="00000000" w14:paraId="00000C04">
      <w:pPr>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C05">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Resultados del Índice de Efectividad del Manejo.</w:t>
      </w:r>
    </w:p>
    <w:p w:rsidR="00000000" w:rsidDel="00000000" w:rsidP="00000000" w:rsidRDefault="00000000" w:rsidRPr="00000000" w14:paraId="00000C06">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Para el DCS Campoalegre se realizó la aplicación de la herramienta para el año 2021, vinculando los actores institucionales y sociales relacionados con el manejo del área protegida, identificando los siguientes resultados:</w:t>
      </w:r>
    </w:p>
    <w:p w:rsidR="00000000" w:rsidDel="00000000" w:rsidP="00000000" w:rsidRDefault="00000000" w:rsidRPr="00000000" w14:paraId="00000C07">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08">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3438525" cy="2524125"/>
            <wp:docPr id="8201" name=""/>
            <a:graphic>
              <a:graphicData uri="http://schemas.openxmlformats.org/drawingml/2006/chart">
                <c:chart r:id="rId47"/>
              </a:graphicData>
            </a:graphic>
          </wp:inline>
        </w:drawing>
      </w:r>
      <w:r w:rsidDel="00000000" w:rsidR="00000000" w:rsidRPr="00000000">
        <w:rPr>
          <w:rtl w:val="0"/>
        </w:rPr>
      </w:r>
    </w:p>
    <w:p w:rsidR="00000000" w:rsidDel="00000000" w:rsidP="00000000" w:rsidRDefault="00000000" w:rsidRPr="00000000" w14:paraId="00000C0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2y3w247" w:id="111"/>
      <w:bookmarkEnd w:id="111"/>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14. Resultados del Índice de Efectividad del Manejo para el DCS Campoalegre</w:t>
      </w:r>
      <w:r w:rsidDel="00000000" w:rsidR="00000000" w:rsidRPr="00000000">
        <w:rPr>
          <w:rtl w:val="0"/>
        </w:rPr>
      </w:r>
    </w:p>
    <w:p w:rsidR="00000000" w:rsidDel="00000000" w:rsidP="00000000" w:rsidRDefault="00000000" w:rsidRPr="00000000" w14:paraId="00000C0A">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Minambiente Proyecto GEF – SINAP, 2019.</w:t>
      </w:r>
    </w:p>
    <w:p w:rsidR="00000000" w:rsidDel="00000000" w:rsidP="00000000" w:rsidRDefault="00000000" w:rsidRPr="00000000" w14:paraId="00000C0B">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0C">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El área protegida presenta un nivel de avance en su efectividad de manejo del 58% y un 42% pendiente para fortalecer su manejo, especialmente en los ejes temáticos que tienen menor porcentaje en su nivel de avance.</w:t>
      </w:r>
    </w:p>
    <w:p w:rsidR="00000000" w:rsidDel="00000000" w:rsidP="00000000" w:rsidRDefault="00000000" w:rsidRPr="00000000" w14:paraId="00000C0D">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0E">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5800725" cy="2600325"/>
            <wp:docPr id="8202" name=""/>
            <a:graphic>
              <a:graphicData uri="http://schemas.openxmlformats.org/drawingml/2006/chart">
                <c:chart r:id="rId48"/>
              </a:graphicData>
            </a:graphic>
          </wp:inline>
        </w:drawing>
      </w:r>
      <w:r w:rsidDel="00000000" w:rsidR="00000000" w:rsidRPr="00000000">
        <w:rPr>
          <w:rtl w:val="0"/>
        </w:rPr>
      </w:r>
    </w:p>
    <w:p w:rsidR="00000000" w:rsidDel="00000000" w:rsidP="00000000" w:rsidRDefault="00000000" w:rsidRPr="00000000" w14:paraId="00000C0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1d96cc0" w:id="112"/>
      <w:bookmarkEnd w:id="112"/>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15. Resultados del avance en la Efectividad del Manejo por Eje Temático</w:t>
      </w:r>
      <w:r w:rsidDel="00000000" w:rsidR="00000000" w:rsidRPr="00000000">
        <w:rPr>
          <w:rtl w:val="0"/>
        </w:rPr>
      </w:r>
    </w:p>
    <w:p w:rsidR="00000000" w:rsidDel="00000000" w:rsidP="00000000" w:rsidRDefault="00000000" w:rsidRPr="00000000" w14:paraId="00000C10">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Minambiente Proyecto GEF – SINAP, 2019.</w:t>
      </w:r>
    </w:p>
    <w:p w:rsidR="00000000" w:rsidDel="00000000" w:rsidP="00000000" w:rsidRDefault="00000000" w:rsidRPr="00000000" w14:paraId="00000C11">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12">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i w:val="1"/>
          <w:sz w:val="24"/>
          <w:szCs w:val="24"/>
          <w:rtl w:val="0"/>
        </w:rPr>
        <w:t xml:space="preserve">Logros, </w:t>
      </w:r>
      <w:r w:rsidDel="00000000" w:rsidR="00000000" w:rsidRPr="00000000">
        <w:rPr>
          <w:rFonts w:ascii="Arial Narrow" w:cs="Arial Narrow" w:eastAsia="Arial Narrow" w:hAnsi="Arial Narrow"/>
          <w:sz w:val="24"/>
          <w:szCs w:val="24"/>
          <w:rtl w:val="0"/>
        </w:rPr>
        <w:t xml:space="preserve">bajo este eje de análisis, el área protegida contempla cuatro aspectos: salud del área protegida, adaptación frente al clima cambiante, valores culturales asociados a los objetivos de conservación (en el caso que aplique) y beneficios asociados a las contribuciones de la naturaleza. El nivel de avance esta dado en un 56%, ya que es necesario identificar e integrar en la planeación del manejo información relacionada con los valores culturales del área protegida. Por otro lado, el eje temático relacionado con la salud del área dispone de información especialmente de coberturas, es necesario actualizar ejercicios de integridad ecológica. </w:t>
      </w:r>
    </w:p>
    <w:p w:rsidR="00000000" w:rsidDel="00000000" w:rsidP="00000000" w:rsidRDefault="00000000" w:rsidRPr="00000000" w14:paraId="00000C13">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14">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Grafica N° XXX.</w:t>
      </w:r>
      <w:r w:rsidDel="00000000" w:rsidR="00000000" w:rsidRPr="00000000">
        <w:rPr>
          <w:rFonts w:ascii="Arial Narrow" w:cs="Arial Narrow" w:eastAsia="Arial Narrow" w:hAnsi="Arial Narrow"/>
          <w:sz w:val="24"/>
          <w:szCs w:val="24"/>
          <w:rtl w:val="0"/>
        </w:rPr>
        <w:t xml:space="preserve">  Resultados del eje temático: logros.</w:t>
      </w:r>
    </w:p>
    <w:p w:rsidR="00000000" w:rsidDel="00000000" w:rsidP="00000000" w:rsidRDefault="00000000" w:rsidRPr="00000000" w14:paraId="00000C15">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16">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4200525" cy="2962275"/>
            <wp:docPr id="8203" name=""/>
            <a:graphic>
              <a:graphicData uri="http://schemas.openxmlformats.org/drawingml/2006/chart">
                <c:chart r:id="rId49"/>
              </a:graphicData>
            </a:graphic>
          </wp:inline>
        </w:drawing>
      </w:r>
      <w:r w:rsidDel="00000000" w:rsidR="00000000" w:rsidRPr="00000000">
        <w:rPr>
          <w:rtl w:val="0"/>
        </w:rPr>
      </w:r>
    </w:p>
    <w:p w:rsidR="00000000" w:rsidDel="00000000" w:rsidP="00000000" w:rsidRDefault="00000000" w:rsidRPr="00000000" w14:paraId="00000C1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3x8tuzt" w:id="113"/>
      <w:bookmarkEnd w:id="113"/>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16. Resultados del Eje Temático: Logros</w:t>
      </w:r>
      <w:r w:rsidDel="00000000" w:rsidR="00000000" w:rsidRPr="00000000">
        <w:rPr>
          <w:rtl w:val="0"/>
        </w:rPr>
      </w:r>
    </w:p>
    <w:p w:rsidR="00000000" w:rsidDel="00000000" w:rsidP="00000000" w:rsidRDefault="00000000" w:rsidRPr="00000000" w14:paraId="00000C18">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Minambiente Proyecto GEF – SINAP, 2019.</w:t>
      </w:r>
    </w:p>
    <w:p w:rsidR="00000000" w:rsidDel="00000000" w:rsidP="00000000" w:rsidRDefault="00000000" w:rsidRPr="00000000" w14:paraId="00000C19">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1A">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i w:val="1"/>
          <w:sz w:val="24"/>
          <w:szCs w:val="24"/>
          <w:rtl w:val="0"/>
        </w:rPr>
        <w:t xml:space="preserve">Contexto, </w:t>
      </w:r>
      <w:r w:rsidDel="00000000" w:rsidR="00000000" w:rsidRPr="00000000">
        <w:rPr>
          <w:rFonts w:ascii="Arial Narrow" w:cs="Arial Narrow" w:eastAsia="Arial Narrow" w:hAnsi="Arial Narrow"/>
          <w:sz w:val="24"/>
          <w:szCs w:val="24"/>
          <w:rtl w:val="0"/>
        </w:rPr>
        <w:t xml:space="preserve">El análisis de este eje, se enfoca en: oportunidades en el territorio para la gestión, claridad en la propiedad de la tierra, conflictos socio-ambientales y presiones y amenazas.</w:t>
      </w:r>
    </w:p>
    <w:p w:rsidR="00000000" w:rsidDel="00000000" w:rsidP="00000000" w:rsidRDefault="00000000" w:rsidRPr="00000000" w14:paraId="00000C1B">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1C">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Respecto al primer elemento, el DCS Campoalegre, aprovecha las oportunidades que se tiene en el contexto del área protegida, ya que se encuentra en el bloque de conservación de la subregión I de acuerdo con las regiones CARDER para la gestión, colindando con el PRN Ucumarí, DCS La Marcada y PNN Nevados, generando conectividad entre las AP. Con relación a los conflictos socio-ambientales, presenta una situación de debilidad, ya que se presentan proceso de parcelaciones no autorizadas, fragmentación del bosque y cambios en la dinámica cultural y del territorio por el incremento de acciones relacionadas con el turismo.</w:t>
      </w:r>
    </w:p>
    <w:p w:rsidR="00000000" w:rsidDel="00000000" w:rsidP="00000000" w:rsidRDefault="00000000" w:rsidRPr="00000000" w14:paraId="00000C1D">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1E">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Grafica N° XXX.</w:t>
      </w:r>
      <w:r w:rsidDel="00000000" w:rsidR="00000000" w:rsidRPr="00000000">
        <w:rPr>
          <w:rFonts w:ascii="Arial Narrow" w:cs="Arial Narrow" w:eastAsia="Arial Narrow" w:hAnsi="Arial Narrow"/>
          <w:sz w:val="24"/>
          <w:szCs w:val="24"/>
          <w:rtl w:val="0"/>
        </w:rPr>
        <w:t xml:space="preserve">  Resultados del eje temático: Contexto.</w:t>
      </w:r>
    </w:p>
    <w:p w:rsidR="00000000" w:rsidDel="00000000" w:rsidP="00000000" w:rsidRDefault="00000000" w:rsidRPr="00000000" w14:paraId="00000C1F">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20">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4305300" cy="3333750"/>
            <wp:docPr id="8204" name=""/>
            <a:graphic>
              <a:graphicData uri="http://schemas.openxmlformats.org/drawingml/2006/chart">
                <c:chart r:id="rId50"/>
              </a:graphicData>
            </a:graphic>
          </wp:inline>
        </w:drawing>
      </w:r>
      <w:r w:rsidDel="00000000" w:rsidR="00000000" w:rsidRPr="00000000">
        <w:rPr>
          <w:rtl w:val="0"/>
        </w:rPr>
      </w:r>
    </w:p>
    <w:p w:rsidR="00000000" w:rsidDel="00000000" w:rsidP="00000000" w:rsidRDefault="00000000" w:rsidRPr="00000000" w14:paraId="00000C2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2ce457m" w:id="114"/>
      <w:bookmarkEnd w:id="114"/>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17. Resultados del Eje Temático: Logros</w:t>
      </w:r>
      <w:r w:rsidDel="00000000" w:rsidR="00000000" w:rsidRPr="00000000">
        <w:rPr>
          <w:rtl w:val="0"/>
        </w:rPr>
      </w:r>
    </w:p>
    <w:p w:rsidR="00000000" w:rsidDel="00000000" w:rsidP="00000000" w:rsidRDefault="00000000" w:rsidRPr="00000000" w14:paraId="00000C22">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Minambiente Proyecto GEF – SINAP, 2019.</w:t>
      </w:r>
    </w:p>
    <w:p w:rsidR="00000000" w:rsidDel="00000000" w:rsidP="00000000" w:rsidRDefault="00000000" w:rsidRPr="00000000" w14:paraId="00000C23">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24">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eje temático planeación y seguimiento, analiza nueve (9) aspectos, entre los que se encuentran: 1) Coherencia en el diseño del área protegida, 2) límites, 3) implementación del plan de manejo, 4) articulación con áreas del SINAP y/o otras áreas de importancia para la conservación, 5) cumplimiento de la zonificación de manejo, 6) articulación de la gestión con los planes de ordenamiento territorial, 7) manejo y uso del conocimiento, 8) implementación de las líneas de gestión y 9) evaluación, seguimiento y retroalimentación a la planeación del manejo.</w:t>
      </w:r>
    </w:p>
    <w:p w:rsidR="00000000" w:rsidDel="00000000" w:rsidP="00000000" w:rsidRDefault="00000000" w:rsidRPr="00000000" w14:paraId="00000C25">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26">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Grafica N° XXX.</w:t>
      </w:r>
      <w:r w:rsidDel="00000000" w:rsidR="00000000" w:rsidRPr="00000000">
        <w:rPr>
          <w:rFonts w:ascii="Arial Narrow" w:cs="Arial Narrow" w:eastAsia="Arial Narrow" w:hAnsi="Arial Narrow"/>
          <w:sz w:val="24"/>
          <w:szCs w:val="24"/>
          <w:rtl w:val="0"/>
        </w:rPr>
        <w:t xml:space="preserve">  Resultados del eje temático: Planeación, seguimiento y evaluación.</w:t>
      </w:r>
    </w:p>
    <w:p w:rsidR="00000000" w:rsidDel="00000000" w:rsidP="00000000" w:rsidRDefault="00000000" w:rsidRPr="00000000" w14:paraId="00000C27">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28">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5362575" cy="3429000"/>
            <wp:docPr id="8205" name=""/>
            <a:graphic>
              <a:graphicData uri="http://schemas.openxmlformats.org/drawingml/2006/chart">
                <c:chart r:id="rId51"/>
              </a:graphicData>
            </a:graphic>
          </wp:inline>
        </w:drawing>
      </w:r>
      <w:r w:rsidDel="00000000" w:rsidR="00000000" w:rsidRPr="00000000">
        <w:rPr>
          <w:rtl w:val="0"/>
        </w:rPr>
      </w:r>
    </w:p>
    <w:p w:rsidR="00000000" w:rsidDel="00000000" w:rsidP="00000000" w:rsidRDefault="00000000" w:rsidRPr="00000000" w14:paraId="00000C2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rjefff" w:id="115"/>
      <w:bookmarkEnd w:id="115"/>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18. Resultados del Eje Temático: Planeación, seguimiento y Evaluación</w:t>
      </w:r>
      <w:r w:rsidDel="00000000" w:rsidR="00000000" w:rsidRPr="00000000">
        <w:rPr>
          <w:rtl w:val="0"/>
        </w:rPr>
      </w:r>
    </w:p>
    <w:p w:rsidR="00000000" w:rsidDel="00000000" w:rsidP="00000000" w:rsidRDefault="00000000" w:rsidRPr="00000000" w14:paraId="00000C2A">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Minambiente Proyecto GEF – SINAP, 2019.</w:t>
      </w:r>
    </w:p>
    <w:p w:rsidR="00000000" w:rsidDel="00000000" w:rsidP="00000000" w:rsidRDefault="00000000" w:rsidRPr="00000000" w14:paraId="00000C2B">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2C">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aspectos que se encuentran en situación de debilidad están relacionados con el cumplimiento de la zonificación, ya la regulación del uso del suelo es deficiente y requiere articulación con diferentes actores institucionales para la regulación y control. Otro aspecto deficiente está relacionado con el reconocimiento de los límites del área protegida, ya que no es reconocido por parte de los habitantes o actores institucionales. En situación de fortaleza se resalta la articulación con área del SINAP y/u otras áreas de importancia para la conservación.</w:t>
      </w:r>
    </w:p>
    <w:p w:rsidR="00000000" w:rsidDel="00000000" w:rsidP="00000000" w:rsidRDefault="00000000" w:rsidRPr="00000000" w14:paraId="00000C2D">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2E">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eje de recursos incluye tres (3) aspectos: Sostenibilidad financiera, talento humano y equipo e infraestructura, este último requiere fortalecimiento, ya que no se dispone de los equipos y herramientas requeridos para la gestión, es prioritario elaborar un plan de adquisiciones, donde se identifiquen los equipos y la infraestructura requerida.</w:t>
      </w:r>
    </w:p>
    <w:p w:rsidR="00000000" w:rsidDel="00000000" w:rsidP="00000000" w:rsidRDefault="00000000" w:rsidRPr="00000000" w14:paraId="00000C2F">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30">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Grafica N° XXX.</w:t>
      </w:r>
      <w:r w:rsidDel="00000000" w:rsidR="00000000" w:rsidRPr="00000000">
        <w:rPr>
          <w:rFonts w:ascii="Arial Narrow" w:cs="Arial Narrow" w:eastAsia="Arial Narrow" w:hAnsi="Arial Narrow"/>
          <w:sz w:val="24"/>
          <w:szCs w:val="24"/>
          <w:rtl w:val="0"/>
        </w:rPr>
        <w:t xml:space="preserve">  Resultados del eje temático: Gestión de los recursos físicos, financieros y humanos.</w:t>
      </w:r>
    </w:p>
    <w:p w:rsidR="00000000" w:rsidDel="00000000" w:rsidP="00000000" w:rsidRDefault="00000000" w:rsidRPr="00000000" w14:paraId="00000C31">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4924425" cy="2914650"/>
            <wp:docPr id="8206" name=""/>
            <a:graphic>
              <a:graphicData uri="http://schemas.openxmlformats.org/drawingml/2006/chart">
                <c:chart r:id="rId52"/>
              </a:graphicData>
            </a:graphic>
          </wp:inline>
        </w:drawing>
      </w:r>
      <w:r w:rsidDel="00000000" w:rsidR="00000000" w:rsidRPr="00000000">
        <w:rPr>
          <w:rtl w:val="0"/>
        </w:rPr>
      </w:r>
    </w:p>
    <w:p w:rsidR="00000000" w:rsidDel="00000000" w:rsidP="00000000" w:rsidRDefault="00000000" w:rsidRPr="00000000" w14:paraId="00000C3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3bj1y38" w:id="116"/>
      <w:bookmarkEnd w:id="116"/>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19. Resultados del Eje Temático: Gestión de los recursos físicos, financieros y humanos</w:t>
      </w:r>
      <w:r w:rsidDel="00000000" w:rsidR="00000000" w:rsidRPr="00000000">
        <w:rPr>
          <w:rtl w:val="0"/>
        </w:rPr>
      </w:r>
    </w:p>
    <w:p w:rsidR="00000000" w:rsidDel="00000000" w:rsidP="00000000" w:rsidRDefault="00000000" w:rsidRPr="00000000" w14:paraId="00000C33">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Minambiente Proyecto GEF – SINAP, 2019.</w:t>
      </w:r>
    </w:p>
    <w:p w:rsidR="00000000" w:rsidDel="00000000" w:rsidP="00000000" w:rsidRDefault="00000000" w:rsidRPr="00000000" w14:paraId="00000C34">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3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análisis de la gobernanza contempla: legitimidad de las instancias para la participación y coordinación en la gestión del área, articulación entre la autoridad ambiental y la tradicional, la cualificación de actores estratégicos, el manejo de conflictos, la incidencia del riesgo público en la gestión y la inclusión de elementos intergeneracionales/género para la gestión del área protegida.</w:t>
      </w:r>
    </w:p>
    <w:p w:rsidR="00000000" w:rsidDel="00000000" w:rsidP="00000000" w:rsidRDefault="00000000" w:rsidRPr="00000000" w14:paraId="00000C36">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37">
      <w:pPr>
        <w:tabs>
          <w:tab w:val="left" w:pos="5850"/>
        </w:tabs>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5124450" cy="3248025"/>
            <wp:docPr id="8195" name=""/>
            <a:graphic>
              <a:graphicData uri="http://schemas.openxmlformats.org/drawingml/2006/chart">
                <c:chart r:id="rId53"/>
              </a:graphicData>
            </a:graphic>
          </wp:inline>
        </w:drawing>
      </w:r>
      <w:r w:rsidDel="00000000" w:rsidR="00000000" w:rsidRPr="00000000">
        <w:rPr>
          <w:rtl w:val="0"/>
        </w:rPr>
      </w:r>
    </w:p>
    <w:p w:rsidR="00000000" w:rsidDel="00000000" w:rsidP="00000000" w:rsidRDefault="00000000" w:rsidRPr="00000000" w14:paraId="00000C3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1qoc8b1" w:id="117"/>
      <w:bookmarkEnd w:id="117"/>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20. Resultados del Eje Temático: Gobernanza</w:t>
      </w:r>
      <w:r w:rsidDel="00000000" w:rsidR="00000000" w:rsidRPr="00000000">
        <w:rPr>
          <w:rtl w:val="0"/>
        </w:rPr>
      </w:r>
    </w:p>
    <w:p w:rsidR="00000000" w:rsidDel="00000000" w:rsidP="00000000" w:rsidRDefault="00000000" w:rsidRPr="00000000" w14:paraId="00000C39">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Minambiente Proyecto GEF – SINAP, 2019.</w:t>
      </w:r>
    </w:p>
    <w:p w:rsidR="00000000" w:rsidDel="00000000" w:rsidP="00000000" w:rsidRDefault="00000000" w:rsidRPr="00000000" w14:paraId="00000C3A">
      <w:pPr>
        <w:tabs>
          <w:tab w:val="left" w:pos="5850"/>
        </w:tabs>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3B">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el DCS Campoalegre, la gobernanza presenta un avance del 55%, encontrándose en estado intermedio. En el área protegida existen instancias para la participación y gestión, las cual están en proceso de consolidarse de manera legítima en el territorio y se avanza en la definición de estrategias para incluir elementos intergeneracionales y/o de género para mejorar la gobernanza del área protegida. El manejo de conflictos se encuentra en estado de debilidad, ya que es necesario definir estrategias para dirimir conflictos entre diferentes actores por el potencial en turismo que existe en el territorio.</w:t>
      </w:r>
    </w:p>
    <w:p w:rsidR="00000000" w:rsidDel="00000000" w:rsidP="00000000" w:rsidRDefault="00000000" w:rsidRPr="00000000" w14:paraId="00000C3C">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3D">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4953000" cy="2857500"/>
            <wp:docPr id="8196" name=""/>
            <a:graphic>
              <a:graphicData uri="http://schemas.openxmlformats.org/drawingml/2006/chart">
                <c:chart r:id="rId54"/>
              </a:graphicData>
            </a:graphic>
          </wp:inline>
        </w:drawing>
      </w:r>
      <w:r w:rsidDel="00000000" w:rsidR="00000000" w:rsidRPr="00000000">
        <w:rPr>
          <w:rtl w:val="0"/>
        </w:rPr>
      </w:r>
    </w:p>
    <w:p w:rsidR="00000000" w:rsidDel="00000000" w:rsidP="00000000" w:rsidRDefault="00000000" w:rsidRPr="00000000" w14:paraId="00000C3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4anzqyu" w:id="118"/>
      <w:bookmarkEnd w:id="118"/>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21. Resultados del Eje Temático: Sistemas Productivos Sostenibles</w:t>
      </w:r>
      <w:r w:rsidDel="00000000" w:rsidR="00000000" w:rsidRPr="00000000">
        <w:rPr>
          <w:rtl w:val="0"/>
        </w:rPr>
      </w:r>
    </w:p>
    <w:p w:rsidR="00000000" w:rsidDel="00000000" w:rsidP="00000000" w:rsidRDefault="00000000" w:rsidRPr="00000000" w14:paraId="00000C3F">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Minambiente Proyecto GEF – SINAP, 2019.</w:t>
      </w:r>
    </w:p>
    <w:p w:rsidR="00000000" w:rsidDel="00000000" w:rsidP="00000000" w:rsidRDefault="00000000" w:rsidRPr="00000000" w14:paraId="00000C40">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4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último eje de análisis, sistemas productivos sostenibles, contempla: implementación de cadenas de valor, buenas prácticas, turismo como estrategia de conservación y la articulación con el sector productivo en la gestión del área protegida. </w:t>
      </w:r>
    </w:p>
    <w:p w:rsidR="00000000" w:rsidDel="00000000" w:rsidP="00000000" w:rsidRDefault="00000000" w:rsidRPr="00000000" w14:paraId="00000C42">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4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mayoría de los aspectos analizados en este eje se encuentran en situación de debilidad para el área protegida, ya que la implementación de cadenas de valor y los programas de buenas agrícolas se han motivado en el AP desde la Unidad Municipal de Asistencia Técnica y Agropecuaria, UMATA del municipio, pero requiere mayor apoyo y acompañamiento este tipo de iniciativas por parte de otras entidades y sectores productivos. Se requiere una estrategia efectiva de articulación del área protegida con el sector productivo y las respectivas agendas ambientales.</w:t>
      </w:r>
    </w:p>
    <w:p w:rsidR="00000000" w:rsidDel="00000000" w:rsidP="00000000" w:rsidRDefault="00000000" w:rsidRPr="00000000" w14:paraId="00000C4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4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Con relación al turismo como estrategia de conservación se encuentra para el área en estado debilidad, ya que requiere un proceso de organización y regulación para generar beneficios en la comunidad local y el entorno natural.</w:t>
      </w:r>
    </w:p>
    <w:p w:rsidR="00000000" w:rsidDel="00000000" w:rsidP="00000000" w:rsidRDefault="00000000" w:rsidRPr="00000000" w14:paraId="00000C46">
      <w:pPr>
        <w:rPr>
          <w:rFonts w:ascii="Arial Narrow" w:cs="Arial Narrow" w:eastAsia="Arial Narrow" w:hAnsi="Arial Narrow"/>
          <w:b w:val="1"/>
          <w:sz w:val="24"/>
          <w:szCs w:val="24"/>
          <w:highlight w:val="yellow"/>
        </w:rPr>
      </w:pPr>
      <w:r w:rsidDel="00000000" w:rsidR="00000000" w:rsidRPr="00000000">
        <w:rPr>
          <w:rtl w:val="0"/>
        </w:rPr>
      </w:r>
    </w:p>
    <w:p w:rsidR="00000000" w:rsidDel="00000000" w:rsidP="00000000" w:rsidRDefault="00000000" w:rsidRPr="00000000" w14:paraId="00000C47">
      <w:pPr>
        <w:pStyle w:val="Heading2"/>
        <w:rPr/>
      </w:pPr>
      <w:bookmarkStart w:colFirst="0" w:colLast="0" w:name="_heading=h.2pta16n" w:id="119"/>
      <w:bookmarkEnd w:id="119"/>
      <w:r w:rsidDel="00000000" w:rsidR="00000000" w:rsidRPr="00000000">
        <w:rPr>
          <w:rtl w:val="0"/>
        </w:rPr>
        <w:t xml:space="preserve">1.10. Síntesis Diagnóstico.</w:t>
      </w:r>
    </w:p>
    <w:p w:rsidR="00000000" w:rsidDel="00000000" w:rsidP="00000000" w:rsidRDefault="00000000" w:rsidRPr="00000000" w14:paraId="00000C48">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49">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síntesis diagnostica propone reflejar el estado actual del área protegida y expone cuál es su contexto, su problemática y fortalezas, así como los retos que se propone asumir en los cinco años de vigencia del plan de manejo, identificando de manera general las principales situaciones o prioridades de manejo, que posteriormente se convierten en estrategias para la gestión. Este ejercicio se realizó en mesas de trabajo con la participación de actores sociales, comunitarios e institucionales, donde se identificó principalmente las debilidades – fortalezas – amenazas - oportunidades del área protegida en tres componentes: Gestión, conservación y gobernanza.</w:t>
      </w:r>
    </w:p>
    <w:p w:rsidR="00000000" w:rsidDel="00000000" w:rsidP="00000000" w:rsidRDefault="00000000" w:rsidRPr="00000000" w14:paraId="00000C4A">
      <w:pPr>
        <w:jc w:val="both"/>
        <w:rPr>
          <w:rFonts w:ascii="Arial Narrow" w:cs="Arial Narrow" w:eastAsia="Arial Narrow" w:hAnsi="Arial Narrow"/>
          <w:sz w:val="24"/>
          <w:szCs w:val="24"/>
        </w:rPr>
      </w:pPr>
      <w:r w:rsidDel="00000000" w:rsidR="00000000" w:rsidRPr="00000000">
        <w:rPr>
          <w:rtl w:val="0"/>
        </w:rPr>
      </w:r>
    </w:p>
    <w:tbl>
      <w:tblPr>
        <w:tblStyle w:val="Table40"/>
        <w:tblW w:w="921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7"/>
        <w:gridCol w:w="4678"/>
        <w:gridCol w:w="3616"/>
        <w:tblGridChange w:id="0">
          <w:tblGrid>
            <w:gridCol w:w="917"/>
            <w:gridCol w:w="4678"/>
            <w:gridCol w:w="3616"/>
          </w:tblGrid>
        </w:tblGridChange>
      </w:tblGrid>
      <w:tr>
        <w:trPr>
          <w:trHeight w:val="431" w:hRule="atLeast"/>
        </w:trPr>
        <w:tc>
          <w:tcPr>
            <w:shd w:fill="c5e0b3" w:val="clear"/>
            <w:vAlign w:val="center"/>
          </w:tcPr>
          <w:p w:rsidR="00000000" w:rsidDel="00000000" w:rsidP="00000000" w:rsidRDefault="00000000" w:rsidRPr="00000000" w14:paraId="00000C4B">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Aspecto</w:t>
            </w:r>
          </w:p>
        </w:tc>
        <w:tc>
          <w:tcPr>
            <w:shd w:fill="c5e0b3" w:val="clear"/>
            <w:vAlign w:val="center"/>
          </w:tcPr>
          <w:p w:rsidR="00000000" w:rsidDel="00000000" w:rsidP="00000000" w:rsidRDefault="00000000" w:rsidRPr="00000000" w14:paraId="00000C4C">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Debilidades</w:t>
            </w:r>
          </w:p>
        </w:tc>
        <w:tc>
          <w:tcPr>
            <w:shd w:fill="c5e0b3" w:val="clear"/>
            <w:vAlign w:val="center"/>
          </w:tcPr>
          <w:p w:rsidR="00000000" w:rsidDel="00000000" w:rsidP="00000000" w:rsidRDefault="00000000" w:rsidRPr="00000000" w14:paraId="00000C4D">
            <w:pP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Fortalezas/Oportunidades</w:t>
            </w:r>
          </w:p>
        </w:tc>
      </w:tr>
      <w:tr>
        <w:trPr>
          <w:trHeight w:val="737" w:hRule="atLeast"/>
        </w:trPr>
        <w:tc>
          <w:tcPr>
            <w:shd w:fill="auto" w:val="clear"/>
            <w:vAlign w:val="center"/>
          </w:tcPr>
          <w:p w:rsidR="00000000" w:rsidDel="00000000" w:rsidP="00000000" w:rsidRDefault="00000000" w:rsidRPr="00000000" w14:paraId="00000C4E">
            <w:pPr>
              <w:ind w:left="113" w:right="113" w:firstLine="0"/>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Gestión</w:t>
            </w:r>
          </w:p>
        </w:tc>
        <w:tc>
          <w:tcPr>
            <w:shd w:fill="auto" w:val="clear"/>
            <w:vAlign w:val="center"/>
          </w:tcPr>
          <w:p w:rsidR="00000000" w:rsidDel="00000000" w:rsidP="00000000" w:rsidRDefault="00000000" w:rsidRPr="00000000" w14:paraId="00000C4F">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-Fortalecer acciones de control y vigilancia en articulación interinstitucional.</w:t>
            </w:r>
          </w:p>
          <w:p w:rsidR="00000000" w:rsidDel="00000000" w:rsidP="00000000" w:rsidRDefault="00000000" w:rsidRPr="00000000" w14:paraId="00000C50">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-Se requiere mejoramiento de la infraestructura de turismo y realizar los estudios de capacidad de carga.</w:t>
            </w:r>
          </w:p>
          <w:p w:rsidR="00000000" w:rsidDel="00000000" w:rsidP="00000000" w:rsidRDefault="00000000" w:rsidRPr="00000000" w14:paraId="00000C51">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-Definir un plan para el ordenamiento ecoturístico en el DCS Campoalegre articulado a otros instrumentos de planificación del turismo.</w:t>
            </w:r>
          </w:p>
          <w:p w:rsidR="00000000" w:rsidDel="00000000" w:rsidP="00000000" w:rsidRDefault="00000000" w:rsidRPr="00000000" w14:paraId="00000C52">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-Gestionar un programa de alertas tempranas (instrumentos meteorológicos) de desastres sobre el río San Eugenio, sector de las minas del Chaquiro. </w:t>
            </w:r>
          </w:p>
          <w:p w:rsidR="00000000" w:rsidDel="00000000" w:rsidP="00000000" w:rsidRDefault="00000000" w:rsidRPr="00000000" w14:paraId="00000C53">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-Articulación del Plan de Manejo del área protegida con el ordenamiento territorial – regulación de las construcciones en el DCS Campoalegre.</w:t>
            </w:r>
          </w:p>
          <w:p w:rsidR="00000000" w:rsidDel="00000000" w:rsidP="00000000" w:rsidRDefault="00000000" w:rsidRPr="00000000" w14:paraId="00000C54">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-Requiere socializar y apropiar los límites del área protegida en los diferentes actores (compartir cartografía).</w:t>
            </w:r>
          </w:p>
          <w:p w:rsidR="00000000" w:rsidDel="00000000" w:rsidP="00000000" w:rsidRDefault="00000000" w:rsidRPr="00000000" w14:paraId="00000C55">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-Utilizar los predios que se han adquirido para la conservación para generar control o apropiación del AP (Predios Caqueta y Providencia).</w:t>
            </w:r>
          </w:p>
          <w:p w:rsidR="00000000" w:rsidDel="00000000" w:rsidP="00000000" w:rsidRDefault="00000000" w:rsidRPr="00000000" w14:paraId="00000C56">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-Fortalecer los programas de educación y cultura ambiental con la comunidad para generar sensibilidad y apropiación sobre el área protegida.</w:t>
            </w:r>
          </w:p>
          <w:p w:rsidR="00000000" w:rsidDel="00000000" w:rsidP="00000000" w:rsidRDefault="00000000" w:rsidRPr="00000000" w14:paraId="00000C57">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-Promover el turismo de investigación apoyado por la comunidad local y en articulación con PNN Colombia.</w:t>
            </w:r>
          </w:p>
          <w:p w:rsidR="00000000" w:rsidDel="00000000" w:rsidP="00000000" w:rsidRDefault="00000000" w:rsidRPr="00000000" w14:paraId="00000C58">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-Visitantes no están regulados o acompañados por operadores. </w:t>
            </w:r>
          </w:p>
        </w:tc>
        <w:tc>
          <w:tcPr>
            <w:shd w:fill="auto" w:val="clear"/>
            <w:vAlign w:val="center"/>
          </w:tcPr>
          <w:p w:rsidR="00000000" w:rsidDel="00000000" w:rsidP="00000000" w:rsidRDefault="00000000" w:rsidRPr="00000000" w14:paraId="00000C59">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-Operadores turísticos están en proceso de organización en articulación con la Secretaria de Cultura y Turismo de Santa Rosa.</w:t>
            </w:r>
          </w:p>
          <w:p w:rsidR="00000000" w:rsidDel="00000000" w:rsidP="00000000" w:rsidRDefault="00000000" w:rsidRPr="00000000" w14:paraId="00000C5A">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-Santa Rosa está en proceso de certificación como destino turístico (Articular al Comité Ambiental de sostenibilidad para la certificación y acompañar la documentación del proceso).</w:t>
            </w:r>
          </w:p>
          <w:p w:rsidR="00000000" w:rsidDel="00000000" w:rsidP="00000000" w:rsidRDefault="00000000" w:rsidRPr="00000000" w14:paraId="00000C5B">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-Gestión del puesto de control y fortalecer la educación ambiental.</w:t>
            </w:r>
          </w:p>
          <w:p w:rsidR="00000000" w:rsidDel="00000000" w:rsidP="00000000" w:rsidRDefault="00000000" w:rsidRPr="00000000" w14:paraId="00000C5C">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-PNN Nevado sujeto de derechos.</w:t>
            </w:r>
          </w:p>
          <w:p w:rsidR="00000000" w:rsidDel="00000000" w:rsidP="00000000" w:rsidRDefault="00000000" w:rsidRPr="00000000" w14:paraId="00000C5D">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-Geoparque volcán Nevados del Ruiz.</w:t>
            </w:r>
          </w:p>
        </w:tc>
      </w:tr>
      <w:tr>
        <w:trPr>
          <w:trHeight w:val="1134" w:hRule="atLeast"/>
        </w:trPr>
        <w:tc>
          <w:tcPr>
            <w:shd w:fill="auto" w:val="clear"/>
            <w:vAlign w:val="center"/>
          </w:tcPr>
          <w:p w:rsidR="00000000" w:rsidDel="00000000" w:rsidP="00000000" w:rsidRDefault="00000000" w:rsidRPr="00000000" w14:paraId="00000C5E">
            <w:pPr>
              <w:ind w:left="113" w:right="113" w:firstLine="0"/>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Conservación</w:t>
            </w:r>
          </w:p>
        </w:tc>
        <w:tc>
          <w:tcPr>
            <w:shd w:fill="auto" w:val="clear"/>
            <w:vAlign w:val="center"/>
          </w:tcPr>
          <w:p w:rsidR="00000000" w:rsidDel="00000000" w:rsidP="00000000" w:rsidRDefault="00000000" w:rsidRPr="00000000" w14:paraId="00000C5F">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-Involucrar de manera activa las iniciativas de Reservas Naturales de la Sociedad Civil.</w:t>
            </w:r>
          </w:p>
          <w:p w:rsidR="00000000" w:rsidDel="00000000" w:rsidP="00000000" w:rsidRDefault="00000000" w:rsidRPr="00000000" w14:paraId="00000C60">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-En articulación con los entes territoriales definir una estrategia para administrar los predios que se han adquirido para la conservación del recurso hídrico y contribuir al cumplimiento de su función en la conservación.</w:t>
            </w:r>
          </w:p>
          <w:p w:rsidR="00000000" w:rsidDel="00000000" w:rsidP="00000000" w:rsidRDefault="00000000" w:rsidRPr="00000000" w14:paraId="00000C61">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-Para el manejo de incendios forestales en la alta montaña, articular acciones con el proyecto de conservación de la finca La Sierra, ya que es una ruta estratégica para dar respuesta a este tipo de eventos.</w:t>
            </w:r>
          </w:p>
          <w:p w:rsidR="00000000" w:rsidDel="00000000" w:rsidP="00000000" w:rsidRDefault="00000000" w:rsidRPr="00000000" w14:paraId="00000C62">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-Promover en articulación con PNN Nevados y La Finca La Sierra para promover proyectos de turismo científico en este sector del Parque.</w:t>
            </w:r>
          </w:p>
          <w:p w:rsidR="00000000" w:rsidDel="00000000" w:rsidP="00000000" w:rsidRDefault="00000000" w:rsidRPr="00000000" w14:paraId="00000C63">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-Se requiere corredores para restablecer la conectividad en la zona norte.</w:t>
            </w:r>
          </w:p>
          <w:p w:rsidR="00000000" w:rsidDel="00000000" w:rsidP="00000000" w:rsidRDefault="00000000" w:rsidRPr="00000000" w14:paraId="00000C64">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-Restauración en la zona norte (Santa Rita, La linda, Cortaderal, Potreros) como una necesidad en el área protegida, para mejorar la matriz de paisaje y conectividad.</w:t>
            </w:r>
          </w:p>
          <w:p w:rsidR="00000000" w:rsidDel="00000000" w:rsidP="00000000" w:rsidRDefault="00000000" w:rsidRPr="00000000" w14:paraId="00000C65">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-Identificar estrategias de compensación.</w:t>
            </w:r>
          </w:p>
          <w:p w:rsidR="00000000" w:rsidDel="00000000" w:rsidP="00000000" w:rsidRDefault="00000000" w:rsidRPr="00000000" w14:paraId="00000C66">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-Cultivos forestales en el AP que genera presiones.</w:t>
            </w:r>
          </w:p>
          <w:p w:rsidR="00000000" w:rsidDel="00000000" w:rsidP="00000000" w:rsidRDefault="00000000" w:rsidRPr="00000000" w14:paraId="00000C67">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-Reconversión de actividades agropecuarias a sistemas productivos sostenibles.</w:t>
            </w:r>
          </w:p>
        </w:tc>
        <w:tc>
          <w:tcPr>
            <w:shd w:fill="auto" w:val="clear"/>
            <w:vAlign w:val="center"/>
          </w:tcPr>
          <w:p w:rsidR="00000000" w:rsidDel="00000000" w:rsidP="00000000" w:rsidRDefault="00000000" w:rsidRPr="00000000" w14:paraId="00000C68">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-Proyecto de turismo de naturaleza en la finca La Sierra (sendero travesía La Sierra – Laguna de Matias) en articulación con el proyecto paramos y PNN Nevados.</w:t>
            </w:r>
          </w:p>
          <w:p w:rsidR="00000000" w:rsidDel="00000000" w:rsidP="00000000" w:rsidRDefault="00000000" w:rsidRPr="00000000" w14:paraId="00000C69">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-Trabajo de abejas nativas en articulación con cartón de Colombia (trabajo de investigación – restauración).</w:t>
            </w:r>
          </w:p>
          <w:p w:rsidR="00000000" w:rsidDel="00000000" w:rsidP="00000000" w:rsidRDefault="00000000" w:rsidRPr="00000000" w14:paraId="00000C6A">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-Proyecto de Paramos en el DCS Campoalegre.</w:t>
            </w:r>
          </w:p>
          <w:p w:rsidR="00000000" w:rsidDel="00000000" w:rsidP="00000000" w:rsidRDefault="00000000" w:rsidRPr="00000000" w14:paraId="00000C6B">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-Viveros de especies forestales en el municipio.</w:t>
            </w:r>
          </w:p>
          <w:p w:rsidR="00000000" w:rsidDel="00000000" w:rsidP="00000000" w:rsidRDefault="00000000" w:rsidRPr="00000000" w14:paraId="00000C6C">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-Análisis de los corredores biológicos (Unisarc).</w:t>
            </w:r>
          </w:p>
          <w:p w:rsidR="00000000" w:rsidDel="00000000" w:rsidP="00000000" w:rsidRDefault="00000000" w:rsidRPr="00000000" w14:paraId="00000C6D">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 </w:t>
            </w:r>
          </w:p>
        </w:tc>
      </w:tr>
      <w:tr>
        <w:trPr>
          <w:trHeight w:val="3043" w:hRule="atLeast"/>
        </w:trPr>
        <w:tc>
          <w:tcPr>
            <w:vAlign w:val="center"/>
          </w:tcPr>
          <w:p w:rsidR="00000000" w:rsidDel="00000000" w:rsidP="00000000" w:rsidRDefault="00000000" w:rsidRPr="00000000" w14:paraId="00000C6E">
            <w:pPr>
              <w:ind w:left="113" w:right="113" w:firstLine="0"/>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Gobernanza</w:t>
            </w:r>
          </w:p>
        </w:tc>
        <w:tc>
          <w:tcPr>
            <w:shd w:fill="auto" w:val="clear"/>
            <w:vAlign w:val="center"/>
          </w:tcPr>
          <w:p w:rsidR="00000000" w:rsidDel="00000000" w:rsidP="00000000" w:rsidRDefault="00000000" w:rsidRPr="00000000" w14:paraId="00000C6F">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-Definir una estrategia para involucrar en la gestión del AP la comunidad, las instituciones y operadores.</w:t>
            </w:r>
          </w:p>
          <w:p w:rsidR="00000000" w:rsidDel="00000000" w:rsidP="00000000" w:rsidRDefault="00000000" w:rsidRPr="00000000" w14:paraId="00000C70">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-Involucrar de manera activa las iniciativas de Reservas Naturales de la Sociedad Civil.</w:t>
            </w:r>
          </w:p>
          <w:p w:rsidR="00000000" w:rsidDel="00000000" w:rsidP="00000000" w:rsidRDefault="00000000" w:rsidRPr="00000000" w14:paraId="00000C71">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-Articulación con los operadores, CARDER, secretaria de cultura para la gestión del turismo de naturaleza en el AP.</w:t>
            </w:r>
          </w:p>
          <w:p w:rsidR="00000000" w:rsidDel="00000000" w:rsidP="00000000" w:rsidRDefault="00000000" w:rsidRPr="00000000" w14:paraId="00000C72">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-Acompañamiento a la comunidad para fortalecer empoderamiento del territorio y participación en el turismo de naturaleza. </w:t>
            </w:r>
          </w:p>
          <w:p w:rsidR="00000000" w:rsidDel="00000000" w:rsidP="00000000" w:rsidRDefault="00000000" w:rsidRPr="00000000" w14:paraId="00000C73">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-Articular con los sectores productivos para la gestión del AP.</w:t>
            </w:r>
          </w:p>
          <w:p w:rsidR="00000000" w:rsidDel="00000000" w:rsidP="00000000" w:rsidRDefault="00000000" w:rsidRPr="00000000" w14:paraId="00000C74">
            <w:pPr>
              <w:jc w:val="both"/>
              <w:rPr>
                <w:rFonts w:ascii="Arial Narrow" w:cs="Arial Narrow" w:eastAsia="Arial Narrow" w:hAnsi="Arial Narrow"/>
                <w:color w:val="000000"/>
              </w:rPr>
            </w:pPr>
            <w:r w:rsidDel="00000000" w:rsidR="00000000" w:rsidRPr="00000000">
              <w:rPr>
                <w:rtl w:val="0"/>
              </w:rPr>
            </w:r>
          </w:p>
        </w:tc>
        <w:tc>
          <w:tcPr>
            <w:shd w:fill="auto" w:val="clear"/>
            <w:vAlign w:val="center"/>
          </w:tcPr>
          <w:p w:rsidR="00000000" w:rsidDel="00000000" w:rsidP="00000000" w:rsidRDefault="00000000" w:rsidRPr="00000000" w14:paraId="00000C75">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-Participación de la organización “Volcanes verdes”. </w:t>
            </w:r>
          </w:p>
          <w:p w:rsidR="00000000" w:rsidDel="00000000" w:rsidP="00000000" w:rsidRDefault="00000000" w:rsidRPr="00000000" w14:paraId="00000C76">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-Voluntad de la administración municipal para acompañar los procesos de conservación del AP.</w:t>
            </w:r>
          </w:p>
          <w:p w:rsidR="00000000" w:rsidDel="00000000" w:rsidP="00000000" w:rsidRDefault="00000000" w:rsidRPr="00000000" w14:paraId="00000C77">
            <w:pPr>
              <w:jc w:val="both"/>
              <w:rPr>
                <w:rFonts w:ascii="Arial Narrow" w:cs="Arial Narrow" w:eastAsia="Arial Narrow" w:hAnsi="Arial Narrow"/>
                <w:color w:val="000000"/>
              </w:rPr>
            </w:pPr>
            <w:r w:rsidDel="00000000" w:rsidR="00000000" w:rsidRPr="00000000">
              <w:rPr>
                <w:rFonts w:ascii="Arial Narrow" w:cs="Arial Narrow" w:eastAsia="Arial Narrow" w:hAnsi="Arial Narrow"/>
                <w:color w:val="000000"/>
                <w:rtl w:val="0"/>
              </w:rPr>
              <w:t xml:space="preserve">-Participación de la Universidad de Santa Rosa, Unisarc en la gestión del AP, a través de convenios con CARDER.</w:t>
            </w:r>
          </w:p>
          <w:p w:rsidR="00000000" w:rsidDel="00000000" w:rsidP="00000000" w:rsidRDefault="00000000" w:rsidRPr="00000000" w14:paraId="00000C78">
            <w:pPr>
              <w:jc w:val="both"/>
              <w:rPr>
                <w:rFonts w:ascii="Arial Narrow" w:cs="Arial Narrow" w:eastAsia="Arial Narrow" w:hAnsi="Arial Narrow"/>
                <w:color w:val="000000"/>
              </w:rPr>
            </w:pPr>
            <w:r w:rsidDel="00000000" w:rsidR="00000000" w:rsidRPr="00000000">
              <w:rPr>
                <w:rtl w:val="0"/>
              </w:rPr>
            </w:r>
          </w:p>
        </w:tc>
      </w:tr>
    </w:tbl>
    <w:p w:rsidR="00000000" w:rsidDel="00000000" w:rsidP="00000000" w:rsidRDefault="00000000" w:rsidRPr="00000000" w14:paraId="00000C79">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7A">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Situaciones de Manejo:</w:t>
      </w:r>
    </w:p>
    <w:p w:rsidR="00000000" w:rsidDel="00000000" w:rsidP="00000000" w:rsidRDefault="00000000" w:rsidRPr="00000000" w14:paraId="00000C7B">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7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Estrategias de ordenamiento del turismo de naturaleza en el área protegida, con participación de la comunidad local organizada y con proceso de cualificación y articulación con instituciones y operadores turísticos.  </w:t>
      </w:r>
    </w:p>
    <w:p w:rsidR="00000000" w:rsidDel="00000000" w:rsidP="00000000" w:rsidRDefault="00000000" w:rsidRPr="00000000" w14:paraId="00000C7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La ubicación del área protegida en cercanía con el casco urbano ha incrementado los procesos de ocupación del territorio, relacionado con la parcelación predial y construcciones sin autorización, lo cual demanda un proceso claro de regulación, reglamentación y control del uso del suelo en articulación con las entidades encargadas de la planificación del territorio.</w:t>
      </w:r>
    </w:p>
    <w:p w:rsidR="00000000" w:rsidDel="00000000" w:rsidP="00000000" w:rsidRDefault="00000000" w:rsidRPr="00000000" w14:paraId="00000C7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La gobernanza ambiental, como estrategia para articular los diferentes actores locales, institucionales y sectoriales en torno a la gestión del área protegida y la apropiación del territorio por parte de los habitantes.</w:t>
      </w:r>
    </w:p>
    <w:p w:rsidR="00000000" w:rsidDel="00000000" w:rsidP="00000000" w:rsidRDefault="00000000" w:rsidRPr="00000000" w14:paraId="00000C7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Se requieren estrategias que mejoren la calidad ambiental del territorio correspondiente al área protegida, relacionado principalmente con el manejo de residuos sólidos, implementación y mantenimiento de sistemas de tratamiento de aguas residuales y mejoramiento de la calidad del aire.</w:t>
      </w:r>
    </w:p>
    <w:p w:rsidR="00000000" w:rsidDel="00000000" w:rsidP="00000000" w:rsidRDefault="00000000" w:rsidRPr="00000000" w14:paraId="00000C8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El proyecto “Paramos” como una oportunidad para la gestión y articulación interinstitucional del área protegida.</w:t>
      </w:r>
    </w:p>
    <w:p w:rsidR="00000000" w:rsidDel="00000000" w:rsidP="00000000" w:rsidRDefault="00000000" w:rsidRPr="00000000" w14:paraId="00000C8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Mejorar los procesos de control y vigilancia en el área protegida, a través de puntos de control o puntos de información para los visitantes.</w:t>
      </w:r>
    </w:p>
    <w:p w:rsidR="00000000" w:rsidDel="00000000" w:rsidP="00000000" w:rsidRDefault="00000000" w:rsidRPr="00000000" w14:paraId="00000C8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Oportunidades de gestión en el área protegida con algunos sectores productivos que operan o se benefician de las contribuciones del área protegida.</w:t>
      </w:r>
    </w:p>
    <w:p w:rsidR="00000000" w:rsidDel="00000000" w:rsidP="00000000" w:rsidRDefault="00000000" w:rsidRPr="00000000" w14:paraId="00000C83">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84">
      <w:pPr>
        <w:pStyle w:val="Heading2"/>
        <w:rPr>
          <w:b w:val="0"/>
        </w:rPr>
      </w:pPr>
      <w:bookmarkStart w:colFirst="0" w:colLast="0" w:name="_heading=h.14ykbeg" w:id="120"/>
      <w:bookmarkEnd w:id="120"/>
      <w:r w:rsidDel="00000000" w:rsidR="00000000" w:rsidRPr="00000000">
        <w:rPr>
          <w:rtl w:val="0"/>
        </w:rPr>
        <w:t xml:space="preserve">1.11. Bibliografía</w:t>
      </w:r>
      <w:r w:rsidDel="00000000" w:rsidR="00000000" w:rsidRPr="00000000">
        <w:rPr>
          <w:rtl w:val="0"/>
        </w:rPr>
      </w:r>
    </w:p>
    <w:p w:rsidR="00000000" w:rsidDel="00000000" w:rsidP="00000000" w:rsidRDefault="00000000" w:rsidRPr="00000000" w14:paraId="00000C85">
      <w:pPr>
        <w:spacing w:line="240" w:lineRule="auto"/>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C86">
      <w:pPr>
        <w:spacing w:line="240" w:lineRule="auto"/>
        <w:jc w:val="both"/>
        <w:rPr>
          <w:rFonts w:ascii="Arial Narrow" w:cs="Arial Narrow" w:eastAsia="Arial Narrow" w:hAnsi="Arial Narrow"/>
          <w:color w:val="000000"/>
          <w:sz w:val="24"/>
          <w:szCs w:val="24"/>
          <w:highlight w:val="white"/>
        </w:rPr>
      </w:pPr>
      <w:r w:rsidDel="00000000" w:rsidR="00000000" w:rsidRPr="00000000">
        <w:rPr>
          <w:rFonts w:ascii="Arial Narrow" w:cs="Arial Narrow" w:eastAsia="Arial Narrow" w:hAnsi="Arial Narrow"/>
          <w:b w:val="1"/>
          <w:i w:val="1"/>
          <w:color w:val="000000"/>
          <w:sz w:val="24"/>
          <w:szCs w:val="24"/>
          <w:highlight w:val="white"/>
          <w:rtl w:val="0"/>
        </w:rPr>
        <w:t xml:space="preserve">Ayala, S. C., Harris, D., y Williams, E. E</w:t>
      </w:r>
      <w:r w:rsidDel="00000000" w:rsidR="00000000" w:rsidRPr="00000000">
        <w:rPr>
          <w:rFonts w:ascii="Arial Narrow" w:cs="Arial Narrow" w:eastAsia="Arial Narrow" w:hAnsi="Arial Narrow"/>
          <w:color w:val="000000"/>
          <w:sz w:val="24"/>
          <w:szCs w:val="24"/>
          <w:highlight w:val="white"/>
          <w:rtl w:val="0"/>
        </w:rPr>
        <w:t xml:space="preserve">. (1983). New or problematic Anolis from Colombia: Anolis calimae, new species, from the cloud forest of western Colombia. Museum of Comparative Zoology.</w:t>
      </w:r>
    </w:p>
    <w:p w:rsidR="00000000" w:rsidDel="00000000" w:rsidP="00000000" w:rsidRDefault="00000000" w:rsidRPr="00000000" w14:paraId="00000C87">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C88">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Calderón Sáenz, E.</w:t>
      </w:r>
      <w:r w:rsidDel="00000000" w:rsidR="00000000" w:rsidRPr="00000000">
        <w:rPr>
          <w:rFonts w:ascii="Arial Narrow" w:cs="Arial Narrow" w:eastAsia="Arial Narrow" w:hAnsi="Arial Narrow"/>
          <w:color w:val="000000"/>
          <w:sz w:val="24"/>
          <w:szCs w:val="24"/>
          <w:rtl w:val="0"/>
        </w:rPr>
        <w:t xml:space="preserve"> (2006). Libro Rojo de Plantas de Colombia. Volumen 6, Orquídeas, Primera Parte. Serie Libros Rojos de Especies Amenazadas de Colombia. Bogotá, Colombia. Instituto Alexander Von Humboldt – Ministerio de Ambiente, Vivienda y Desarrollo Territorial.</w:t>
      </w:r>
    </w:p>
    <w:p w:rsidR="00000000" w:rsidDel="00000000" w:rsidP="00000000" w:rsidRDefault="00000000" w:rsidRPr="00000000" w14:paraId="00000C89">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C8A">
      <w:pPr>
        <w:spacing w:line="240" w:lineRule="auto"/>
        <w:jc w:val="both"/>
        <w:rPr>
          <w:rFonts w:ascii="Arial Narrow" w:cs="Arial Narrow" w:eastAsia="Arial Narrow" w:hAnsi="Arial Narrow"/>
          <w:i w:val="1"/>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Cárdenas L., D. y Salinas, N. R</w:t>
      </w:r>
      <w:r w:rsidDel="00000000" w:rsidR="00000000" w:rsidRPr="00000000">
        <w:rPr>
          <w:rFonts w:ascii="Arial Narrow" w:cs="Arial Narrow" w:eastAsia="Arial Narrow" w:hAnsi="Arial Narrow"/>
          <w:color w:val="000000"/>
          <w:sz w:val="24"/>
          <w:szCs w:val="24"/>
          <w:rtl w:val="0"/>
        </w:rPr>
        <w:t xml:space="preserve">. (2007). Libro Rojo de plantas de Colombia. Volumen 4. Especies maderables amenazadas: Primera parte. </w:t>
      </w:r>
      <w:r w:rsidDel="00000000" w:rsidR="00000000" w:rsidRPr="00000000">
        <w:rPr>
          <w:rtl w:val="0"/>
        </w:rPr>
      </w:r>
    </w:p>
    <w:p w:rsidR="00000000" w:rsidDel="00000000" w:rsidP="00000000" w:rsidRDefault="00000000" w:rsidRPr="00000000" w14:paraId="00000C8B">
      <w:pPr>
        <w:rPr>
          <w:rFonts w:ascii="Arial Narrow" w:cs="Arial Narrow" w:eastAsia="Arial Narrow" w:hAnsi="Arial Narrow"/>
          <w:b w:val="1"/>
          <w:i w:val="1"/>
          <w:sz w:val="24"/>
          <w:szCs w:val="24"/>
        </w:rPr>
      </w:pPr>
      <w:r w:rsidDel="00000000" w:rsidR="00000000" w:rsidRPr="00000000">
        <w:rPr>
          <w:rtl w:val="0"/>
        </w:rPr>
      </w:r>
    </w:p>
    <w:p w:rsidR="00000000" w:rsidDel="00000000" w:rsidP="00000000" w:rsidRDefault="00000000" w:rsidRPr="00000000" w14:paraId="00000C8C">
      <w:pPr>
        <w:rPr>
          <w:rFonts w:ascii="Arial Narrow" w:cs="Arial Narrow" w:eastAsia="Arial Narrow" w:hAnsi="Arial Narrow"/>
          <w:sz w:val="24"/>
          <w:szCs w:val="24"/>
        </w:rPr>
      </w:pPr>
      <w:r w:rsidDel="00000000" w:rsidR="00000000" w:rsidRPr="00000000">
        <w:rPr>
          <w:rFonts w:ascii="Arial Narrow" w:cs="Arial Narrow" w:eastAsia="Arial Narrow" w:hAnsi="Arial Narrow"/>
          <w:b w:val="1"/>
          <w:i w:val="1"/>
          <w:sz w:val="24"/>
          <w:szCs w:val="24"/>
          <w:rtl w:val="0"/>
        </w:rPr>
        <w:t xml:space="preserve">Carranza J, Castaño J, (</w:t>
      </w:r>
      <w:r w:rsidDel="00000000" w:rsidR="00000000" w:rsidRPr="00000000">
        <w:rPr>
          <w:rFonts w:ascii="Arial Narrow" w:cs="Arial Narrow" w:eastAsia="Arial Narrow" w:hAnsi="Arial Narrow"/>
          <w:sz w:val="24"/>
          <w:szCs w:val="24"/>
          <w:rtl w:val="0"/>
        </w:rPr>
        <w:t xml:space="preserve">2015).</w:t>
      </w:r>
      <w:r w:rsidDel="00000000" w:rsidR="00000000" w:rsidRPr="00000000">
        <w:rPr>
          <w:rFonts w:ascii="Arial Narrow" w:cs="Arial Narrow" w:eastAsia="Arial Narrow" w:hAnsi="Arial Narrow"/>
          <w:b w:val="1"/>
          <w:i w:val="1"/>
          <w:sz w:val="24"/>
          <w:szCs w:val="24"/>
          <w:rtl w:val="0"/>
        </w:rPr>
        <w:t xml:space="preserve"> </w:t>
      </w:r>
      <w:r w:rsidDel="00000000" w:rsidR="00000000" w:rsidRPr="00000000">
        <w:rPr>
          <w:rFonts w:ascii="Arial Narrow" w:cs="Arial Narrow" w:eastAsia="Arial Narrow" w:hAnsi="Arial Narrow"/>
          <w:sz w:val="24"/>
          <w:szCs w:val="24"/>
          <w:rtl w:val="0"/>
        </w:rPr>
        <w:t xml:space="preserve">Campoalegre. Biodiversidad en un paisaje rural Andino de Risaralda.</w:t>
      </w:r>
    </w:p>
    <w:p w:rsidR="00000000" w:rsidDel="00000000" w:rsidP="00000000" w:rsidRDefault="00000000" w:rsidRPr="00000000" w14:paraId="00000C8D">
      <w:pPr>
        <w:shd w:fill="ffffff" w:val="clea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Carranza Quiceno, J.</w:t>
      </w:r>
      <w:r w:rsidDel="00000000" w:rsidR="00000000" w:rsidRPr="00000000">
        <w:rPr>
          <w:rFonts w:ascii="Arial Narrow" w:cs="Arial Narrow" w:eastAsia="Arial Narrow" w:hAnsi="Arial Narrow"/>
          <w:i w:val="1"/>
          <w:color w:val="000000"/>
          <w:sz w:val="24"/>
          <w:szCs w:val="24"/>
          <w:rtl w:val="0"/>
        </w:rPr>
        <w:t xml:space="preserve"> (2015).</w:t>
      </w:r>
      <w:r w:rsidDel="00000000" w:rsidR="00000000" w:rsidRPr="00000000">
        <w:rPr>
          <w:rFonts w:ascii="Arial Narrow" w:cs="Arial Narrow" w:eastAsia="Arial Narrow" w:hAnsi="Arial Narrow"/>
          <w:color w:val="000000"/>
          <w:sz w:val="24"/>
          <w:szCs w:val="24"/>
          <w:rtl w:val="0"/>
        </w:rPr>
        <w:t xml:space="preserve"> La vegetación y la flora de Campoalegre.</w:t>
      </w:r>
    </w:p>
    <w:p w:rsidR="00000000" w:rsidDel="00000000" w:rsidP="00000000" w:rsidRDefault="00000000" w:rsidRPr="00000000" w14:paraId="00000C8E">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C8F">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Carranza Quiceno, J. y Henao, J.</w:t>
      </w:r>
      <w:r w:rsidDel="00000000" w:rsidR="00000000" w:rsidRPr="00000000">
        <w:rPr>
          <w:rFonts w:ascii="Arial Narrow" w:cs="Arial Narrow" w:eastAsia="Arial Narrow" w:hAnsi="Arial Narrow"/>
          <w:color w:val="000000"/>
          <w:sz w:val="24"/>
          <w:szCs w:val="24"/>
          <w:rtl w:val="0"/>
        </w:rPr>
        <w:t xml:space="preserve"> (2015). Las Aves de Campoalegre.</w:t>
      </w:r>
    </w:p>
    <w:p w:rsidR="00000000" w:rsidDel="00000000" w:rsidP="00000000" w:rsidRDefault="00000000" w:rsidRPr="00000000" w14:paraId="00000C90">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C91">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Castaño, J. H., Torres, D. A., Rojas, V., Saavedra Rodríguez, C. A. y Pérez Torres, J.</w:t>
      </w:r>
      <w:r w:rsidDel="00000000" w:rsidR="00000000" w:rsidRPr="00000000">
        <w:rPr>
          <w:rFonts w:ascii="Arial Narrow" w:cs="Arial Narrow" w:eastAsia="Arial Narrow" w:hAnsi="Arial Narrow"/>
          <w:color w:val="000000"/>
          <w:sz w:val="24"/>
          <w:szCs w:val="24"/>
          <w:rtl w:val="0"/>
        </w:rPr>
        <w:t xml:space="preserve"> (2017). Mamíferos del departamento de Risaralda, Colombia. </w:t>
      </w:r>
    </w:p>
    <w:p w:rsidR="00000000" w:rsidDel="00000000" w:rsidP="00000000" w:rsidRDefault="00000000" w:rsidRPr="00000000" w14:paraId="00000C92">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C93">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Corporación Autónoma Regional de Risaralda (CARDER) y Consorcio ECONACE.</w:t>
      </w:r>
      <w:r w:rsidDel="00000000" w:rsidR="00000000" w:rsidRPr="00000000">
        <w:rPr>
          <w:rFonts w:ascii="Arial Narrow" w:cs="Arial Narrow" w:eastAsia="Arial Narrow" w:hAnsi="Arial Narrow"/>
          <w:color w:val="000000"/>
          <w:sz w:val="24"/>
          <w:szCs w:val="24"/>
          <w:rtl w:val="0"/>
        </w:rPr>
        <w:t xml:space="preserve"> (2015). Actualización de cobertura y usos de la tierra y de ecosistemas estratégicos del departamento de Risaralda a escala 1:25 000 en la zona rural a partir de la interpretación de imágenes de satélite para el apoyo de las actividades de planificación y ordenamiento territorial. Informe Mapa de Ecosistemas. Pereira, Risaralda, Colombia. Contrato 470 de 2015.  </w:t>
      </w:r>
    </w:p>
    <w:p w:rsidR="00000000" w:rsidDel="00000000" w:rsidP="00000000" w:rsidRDefault="00000000" w:rsidRPr="00000000" w14:paraId="00000C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Narrow" w:cs="Arial Narrow" w:eastAsia="Arial Narrow" w:hAnsi="Arial Narrow"/>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24"/>
          <w:szCs w:val="24"/>
          <w:u w:val="none"/>
          <w:shd w:fill="auto" w:val="clear"/>
          <w:vertAlign w:val="baseline"/>
          <w:rtl w:val="0"/>
        </w:rPr>
        <w:t xml:space="preserve">Corporación autónoma Regional de Risaralda (CARDER) y Universidad Tecnológica de Pereira (UTP</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(2019). Vacíos de información en los inventarios de inventarios de biodiversidad del Sistema Regional de áreas protegidas del Eje Cafetero SIRAP EC. Proyecto "Apoyo en la implementación del Plan de Investigaciones del SIRAP Eje Cafetero en el marco del Nodo de </w:t>
      </w: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 Innovación en Biodiversidad"</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w:t>
      </w: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CONVENIO 293 DE 2019 CARDER – UTP. </w:t>
      </w:r>
    </w:p>
    <w:p w:rsidR="00000000" w:rsidDel="00000000" w:rsidP="00000000" w:rsidRDefault="00000000" w:rsidRPr="00000000" w14:paraId="00000C96">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C97">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Corporación autónoma Regional de Risaralda (CARDER).</w:t>
      </w:r>
      <w:r w:rsidDel="00000000" w:rsidR="00000000" w:rsidRPr="00000000">
        <w:rPr>
          <w:rFonts w:ascii="Arial Narrow" w:cs="Arial Narrow" w:eastAsia="Arial Narrow" w:hAnsi="Arial Narrow"/>
          <w:color w:val="000000"/>
          <w:sz w:val="24"/>
          <w:szCs w:val="24"/>
          <w:rtl w:val="0"/>
        </w:rPr>
        <w:t xml:space="preserve"> (2019). </w:t>
      </w:r>
      <w:r w:rsidDel="00000000" w:rsidR="00000000" w:rsidRPr="00000000">
        <w:rPr>
          <w:rFonts w:ascii="Arial Narrow" w:cs="Arial Narrow" w:eastAsia="Arial Narrow" w:hAnsi="Arial Narrow"/>
          <w:i w:val="1"/>
          <w:color w:val="000000"/>
          <w:sz w:val="24"/>
          <w:szCs w:val="24"/>
          <w:rtl w:val="0"/>
        </w:rPr>
        <w:t xml:space="preserve">Libro de Aves de Risaralda</w:t>
      </w:r>
      <w:r w:rsidDel="00000000" w:rsidR="00000000" w:rsidRPr="00000000">
        <w:rPr>
          <w:rFonts w:ascii="Arial Narrow" w:cs="Arial Narrow" w:eastAsia="Arial Narrow" w:hAnsi="Arial Narrow"/>
          <w:color w:val="000000"/>
          <w:sz w:val="24"/>
          <w:szCs w:val="24"/>
          <w:rtl w:val="0"/>
        </w:rPr>
        <w:t xml:space="preserve">. Sistema Departamental de Áreas Protegidas de Risaralda (SIDAP, Risaralda).</w:t>
      </w:r>
    </w:p>
    <w:p w:rsidR="00000000" w:rsidDel="00000000" w:rsidP="00000000" w:rsidRDefault="00000000" w:rsidRPr="00000000" w14:paraId="00000C98">
      <w:pPr>
        <w:jc w:val="both"/>
        <w:rPr>
          <w:rFonts w:ascii="Arial Narrow" w:cs="Arial Narrow" w:eastAsia="Arial Narrow" w:hAnsi="Arial Narrow"/>
          <w:b w:val="1"/>
          <w:i w:val="1"/>
          <w:sz w:val="24"/>
          <w:szCs w:val="24"/>
        </w:rPr>
      </w:pPr>
      <w:r w:rsidDel="00000000" w:rsidR="00000000" w:rsidRPr="00000000">
        <w:rPr>
          <w:rtl w:val="0"/>
        </w:rPr>
      </w:r>
    </w:p>
    <w:p w:rsidR="00000000" w:rsidDel="00000000" w:rsidP="00000000" w:rsidRDefault="00000000" w:rsidRPr="00000000" w14:paraId="00000C99">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i w:val="1"/>
          <w:sz w:val="24"/>
          <w:szCs w:val="24"/>
          <w:rtl w:val="0"/>
        </w:rPr>
        <w:t xml:space="preserve">Etter, Andrade A, Saavedar K., Amaya P y Arevalo,</w:t>
      </w:r>
      <w:r w:rsidDel="00000000" w:rsidR="00000000" w:rsidRPr="00000000">
        <w:rPr>
          <w:rFonts w:ascii="Arial Narrow" w:cs="Arial Narrow" w:eastAsia="Arial Narrow" w:hAnsi="Arial Narrow"/>
          <w:sz w:val="24"/>
          <w:szCs w:val="24"/>
          <w:rtl w:val="0"/>
        </w:rPr>
        <w:t xml:space="preserve"> (2017). Estado de los Ecosistemas Colombianos: Una aplicación de la metodología de Lista Roja de Ecosistemas. </w:t>
      </w:r>
    </w:p>
    <w:p w:rsidR="00000000" w:rsidDel="00000000" w:rsidP="00000000" w:rsidRDefault="00000000" w:rsidRPr="00000000" w14:paraId="00000C9A">
      <w:pPr>
        <w:spacing w:line="240" w:lineRule="auto"/>
        <w:jc w:val="both"/>
        <w:rPr>
          <w:rFonts w:ascii="Arial Narrow" w:cs="Arial Narrow" w:eastAsia="Arial Narrow" w:hAnsi="Arial Narrow"/>
          <w:color w:val="000000"/>
          <w:sz w:val="24"/>
          <w:szCs w:val="24"/>
          <w:highlight w:val="white"/>
        </w:rPr>
      </w:pPr>
      <w:r w:rsidDel="00000000" w:rsidR="00000000" w:rsidRPr="00000000">
        <w:rPr>
          <w:rFonts w:ascii="Arial Narrow" w:cs="Arial Narrow" w:eastAsia="Arial Narrow" w:hAnsi="Arial Narrow"/>
          <w:b w:val="1"/>
          <w:i w:val="1"/>
          <w:color w:val="000000"/>
          <w:sz w:val="24"/>
          <w:szCs w:val="24"/>
          <w:highlight w:val="white"/>
          <w:rtl w:val="0"/>
        </w:rPr>
        <w:t xml:space="preserve">Galeano, G., Bernal, R., Calderón, E., García, N., Cogollo, A., y Idárraga, A</w:t>
      </w:r>
      <w:r w:rsidDel="00000000" w:rsidR="00000000" w:rsidRPr="00000000">
        <w:rPr>
          <w:rFonts w:ascii="Arial Narrow" w:cs="Arial Narrow" w:eastAsia="Arial Narrow" w:hAnsi="Arial Narrow"/>
          <w:color w:val="000000"/>
          <w:sz w:val="24"/>
          <w:szCs w:val="24"/>
          <w:highlight w:val="white"/>
          <w:rtl w:val="0"/>
        </w:rPr>
        <w:t xml:space="preserve">. (2005). </w:t>
      </w:r>
      <w:r w:rsidDel="00000000" w:rsidR="00000000" w:rsidRPr="00000000">
        <w:rPr>
          <w:rFonts w:ascii="Arial Narrow" w:cs="Arial Narrow" w:eastAsia="Arial Narrow" w:hAnsi="Arial Narrow"/>
          <w:i w:val="1"/>
          <w:color w:val="000000"/>
          <w:sz w:val="24"/>
          <w:szCs w:val="24"/>
          <w:highlight w:val="white"/>
          <w:rtl w:val="0"/>
        </w:rPr>
        <w:t xml:space="preserve">Libro rojo de plantas de Colombia, Vol. 2: Palmas, frailejones, y zamias.</w:t>
      </w:r>
      <w:r w:rsidDel="00000000" w:rsidR="00000000" w:rsidRPr="00000000">
        <w:rPr>
          <w:rtl w:val="0"/>
        </w:rPr>
      </w:r>
    </w:p>
    <w:p w:rsidR="00000000" w:rsidDel="00000000" w:rsidP="00000000" w:rsidRDefault="00000000" w:rsidRPr="00000000" w14:paraId="00000C9B">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C9C">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García Quintero, S., Zuleta Marín, J. A. y Agudelo Zapata, F. A. (2019).</w:t>
      </w:r>
      <w:r w:rsidDel="00000000" w:rsidR="00000000" w:rsidRPr="00000000">
        <w:rPr>
          <w:rFonts w:ascii="Arial Narrow" w:cs="Arial Narrow" w:eastAsia="Arial Narrow" w:hAnsi="Arial Narrow"/>
          <w:color w:val="000000"/>
          <w:sz w:val="24"/>
          <w:szCs w:val="24"/>
          <w:rtl w:val="0"/>
        </w:rPr>
        <w:t xml:space="preserve"> Actualización de inventarios de biodiversidad del Municipio de Apia, Risaralda, Colombia. Organización Vida Silvestre. Alcaldía Municipal de Apia. </w:t>
      </w:r>
    </w:p>
    <w:p w:rsidR="00000000" w:rsidDel="00000000" w:rsidP="00000000" w:rsidRDefault="00000000" w:rsidRPr="00000000" w14:paraId="00000C9D">
      <w:pPr>
        <w:rPr>
          <w:b w:val="1"/>
          <w:i w:val="1"/>
          <w:color w:val="000000"/>
          <w:highlight w:val="white"/>
          <w:u w:val="single"/>
        </w:rPr>
      </w:pPr>
      <w:r w:rsidDel="00000000" w:rsidR="00000000" w:rsidRPr="00000000">
        <w:rPr>
          <w:rtl w:val="0"/>
        </w:rPr>
      </w:r>
    </w:p>
    <w:p w:rsidR="00000000" w:rsidDel="00000000" w:rsidP="00000000" w:rsidRDefault="00000000" w:rsidRPr="00000000" w14:paraId="00000C9E">
      <w:pPr>
        <w:rPr>
          <w:color w:val="000000"/>
          <w:highlight w:val="white"/>
          <w:u w:val="none"/>
        </w:rPr>
      </w:pPr>
      <w:r w:rsidDel="00000000" w:rsidR="00000000" w:rsidRPr="00000000">
        <w:rPr>
          <w:b w:val="1"/>
          <w:i w:val="1"/>
          <w:color w:val="000000"/>
          <w:highlight w:val="white"/>
          <w:u w:val="none"/>
          <w:rtl w:val="0"/>
        </w:rPr>
        <w:t xml:space="preserve">Girón, J.,</w:t>
      </w:r>
      <w:r w:rsidDel="00000000" w:rsidR="00000000" w:rsidRPr="00000000">
        <w:rPr>
          <w:b w:val="1"/>
          <w:color w:val="000000"/>
          <w:highlight w:val="white"/>
          <w:u w:val="none"/>
          <w:rtl w:val="0"/>
        </w:rPr>
        <w:t xml:space="preserve"> (2014).</w:t>
      </w:r>
      <w:r w:rsidDel="00000000" w:rsidR="00000000" w:rsidRPr="00000000">
        <w:rPr>
          <w:color w:val="000000"/>
          <w:highlight w:val="white"/>
          <w:u w:val="none"/>
          <w:rtl w:val="0"/>
        </w:rPr>
        <w:t xml:space="preserve"> Libro rojo de aves de Colombia, Volumen I: bosques húmedos de los Andes y la costa Pacífica. Editorial Pontificia Universidad Javeriana.</w:t>
      </w:r>
    </w:p>
    <w:p w:rsidR="00000000" w:rsidDel="00000000" w:rsidP="00000000" w:rsidRDefault="00000000" w:rsidRPr="00000000" w14:paraId="00000C9F">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A0">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r w:rsidDel="00000000" w:rsidR="00000000" w:rsidRPr="00000000">
        <w:rPr>
          <w:rFonts w:ascii="Arial Narrow" w:cs="Arial Narrow" w:eastAsia="Arial Narrow" w:hAnsi="Arial Narrow"/>
          <w:b w:val="1"/>
          <w:i w:val="1"/>
          <w:sz w:val="24"/>
          <w:szCs w:val="24"/>
          <w:rtl w:val="0"/>
        </w:rPr>
        <w:t xml:space="preserve">IDEAM, (</w:t>
      </w:r>
      <w:r w:rsidDel="00000000" w:rsidR="00000000" w:rsidRPr="00000000">
        <w:rPr>
          <w:rFonts w:ascii="Arial Narrow" w:cs="Arial Narrow" w:eastAsia="Arial Narrow" w:hAnsi="Arial Narrow"/>
          <w:sz w:val="24"/>
          <w:szCs w:val="24"/>
          <w:rtl w:val="0"/>
        </w:rPr>
        <w:t xml:space="preserve">2010). Leyenda Nacional de Cobertura de la Tierra. Metodología Corine Land Cover adaptada para Colombia Escala 1:1000.000. Bogotá. D.C.</w:t>
      </w:r>
    </w:p>
    <w:p w:rsidR="00000000" w:rsidDel="00000000" w:rsidP="00000000" w:rsidRDefault="00000000" w:rsidRPr="00000000" w14:paraId="00000CA1">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A2">
      <w:pPr>
        <w:rPr>
          <w:color w:val="000000"/>
          <w:highlight w:val="white"/>
          <w:u w:val="single"/>
        </w:rPr>
      </w:pPr>
      <w:r w:rsidDel="00000000" w:rsidR="00000000" w:rsidRPr="00000000">
        <w:rPr>
          <w:rFonts w:ascii="Arial Narrow" w:cs="Arial Narrow" w:eastAsia="Arial Narrow" w:hAnsi="Arial Narrow"/>
          <w:b w:val="1"/>
          <w:i w:val="1"/>
          <w:sz w:val="24"/>
          <w:szCs w:val="24"/>
          <w:highlight w:val="white"/>
          <w:rtl w:val="0"/>
        </w:rPr>
        <w:t xml:space="preserve">Londoño E, Roa Cubillos M M</w:t>
      </w:r>
      <w:r w:rsidDel="00000000" w:rsidR="00000000" w:rsidRPr="00000000">
        <w:rPr>
          <w:rFonts w:ascii="Arial Narrow" w:cs="Arial Narrow" w:eastAsia="Arial Narrow" w:hAnsi="Arial Narrow"/>
          <w:sz w:val="24"/>
          <w:szCs w:val="24"/>
          <w:highlight w:val="white"/>
          <w:rtl w:val="0"/>
        </w:rPr>
        <w:t xml:space="preserve">, (2018).  Aves de Risaralda. v2.0. Corporación Autónoma Regional de Risaralda - CARDER. Dataset/Checklist. </w:t>
      </w:r>
      <w:hyperlink r:id="rId55">
        <w:r w:rsidDel="00000000" w:rsidR="00000000" w:rsidRPr="00000000">
          <w:rPr>
            <w:color w:val="000000"/>
            <w:highlight w:val="white"/>
            <w:u w:val="single"/>
            <w:rtl w:val="0"/>
          </w:rPr>
          <w:t xml:space="preserve">http://doi.org/10.15472/u6spz5</w:t>
        </w:r>
      </w:hyperlink>
      <w:r w:rsidDel="00000000" w:rsidR="00000000" w:rsidRPr="00000000">
        <w:rPr>
          <w:rtl w:val="0"/>
        </w:rPr>
      </w:r>
    </w:p>
    <w:p w:rsidR="00000000" w:rsidDel="00000000" w:rsidP="00000000" w:rsidRDefault="00000000" w:rsidRPr="00000000" w14:paraId="00000CA3">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CA4">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Mantilla, J. C</w:t>
      </w:r>
      <w:r w:rsidDel="00000000" w:rsidR="00000000" w:rsidRPr="00000000">
        <w:rPr>
          <w:rFonts w:ascii="Arial Narrow" w:cs="Arial Narrow" w:eastAsia="Arial Narrow" w:hAnsi="Arial Narrow"/>
          <w:color w:val="000000"/>
          <w:sz w:val="24"/>
          <w:szCs w:val="24"/>
          <w:rtl w:val="0"/>
        </w:rPr>
        <w:t xml:space="preserve">. (2019). Pelos, Plumas y escamas en las cuencas bajas de los ríos Cestillal y Barbas. Corporación autónoma Regional de Risaralda (CARDER). Chinampa y Unisarc, 2019.</w:t>
      </w:r>
    </w:p>
    <w:p w:rsidR="00000000" w:rsidDel="00000000" w:rsidP="00000000" w:rsidRDefault="00000000" w:rsidRPr="00000000" w14:paraId="00000CA5">
      <w:pPr>
        <w:spacing w:line="240" w:lineRule="auto"/>
        <w:jc w:val="both"/>
        <w:rPr>
          <w:rFonts w:ascii="Arial Narrow" w:cs="Arial Narrow" w:eastAsia="Arial Narrow" w:hAnsi="Arial Narrow"/>
          <w:b w:val="1"/>
          <w:i w:val="1"/>
          <w:color w:val="000000"/>
          <w:sz w:val="24"/>
          <w:szCs w:val="24"/>
          <w:highlight w:val="white"/>
        </w:rPr>
      </w:pPr>
      <w:r w:rsidDel="00000000" w:rsidR="00000000" w:rsidRPr="00000000">
        <w:rPr>
          <w:rtl w:val="0"/>
        </w:rPr>
      </w:r>
    </w:p>
    <w:p w:rsidR="00000000" w:rsidDel="00000000" w:rsidP="00000000" w:rsidRDefault="00000000" w:rsidRPr="00000000" w14:paraId="00000CA6">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highlight w:val="white"/>
          <w:rtl w:val="0"/>
        </w:rPr>
        <w:t xml:space="preserve">Ministerio de Ambiente y Desarrollo Sostenible (MADS).</w:t>
      </w:r>
      <w:r w:rsidDel="00000000" w:rsidR="00000000" w:rsidRPr="00000000">
        <w:rPr>
          <w:rFonts w:ascii="Arial Narrow" w:cs="Arial Narrow" w:eastAsia="Arial Narrow" w:hAnsi="Arial Narrow"/>
          <w:color w:val="000000"/>
          <w:sz w:val="24"/>
          <w:szCs w:val="24"/>
          <w:highlight w:val="white"/>
          <w:rtl w:val="0"/>
        </w:rPr>
        <w:t xml:space="preserve"> (2015).</w:t>
      </w:r>
      <w:r w:rsidDel="00000000" w:rsidR="00000000" w:rsidRPr="00000000">
        <w:rPr>
          <w:rFonts w:ascii="Arial Narrow" w:cs="Arial Narrow" w:eastAsia="Arial Narrow" w:hAnsi="Arial Narrow"/>
          <w:color w:val="000000"/>
          <w:sz w:val="24"/>
          <w:szCs w:val="24"/>
          <w:rtl w:val="0"/>
        </w:rPr>
        <w:t xml:space="preserve"> Plan de conservación, manejo y uso sostenible de las palmas de Colombia. Textos: Galeano G., R. Bernal, Y. Figueroa Cardozo. Ministerio de Ambiente y Desarrollo Sostenible - Universidad Nacional deColombia, Bogotá. 134 pp.</w:t>
      </w:r>
    </w:p>
    <w:p w:rsidR="00000000" w:rsidDel="00000000" w:rsidP="00000000" w:rsidRDefault="00000000" w:rsidRPr="00000000" w14:paraId="00000CA7">
      <w:pPr>
        <w:spacing w:line="240" w:lineRule="auto"/>
        <w:jc w:val="both"/>
        <w:rPr>
          <w:rFonts w:ascii="Arial Narrow" w:cs="Arial Narrow" w:eastAsia="Arial Narrow" w:hAnsi="Arial Narrow"/>
          <w:b w:val="1"/>
          <w:i w:val="1"/>
          <w:color w:val="000000"/>
          <w:sz w:val="24"/>
          <w:szCs w:val="24"/>
          <w:highlight w:val="white"/>
        </w:rPr>
      </w:pPr>
      <w:r w:rsidDel="00000000" w:rsidR="00000000" w:rsidRPr="00000000">
        <w:rPr>
          <w:rtl w:val="0"/>
        </w:rPr>
      </w:r>
    </w:p>
    <w:p w:rsidR="00000000" w:rsidDel="00000000" w:rsidP="00000000" w:rsidRDefault="00000000" w:rsidRPr="00000000" w14:paraId="00000CA8">
      <w:pPr>
        <w:spacing w:line="240" w:lineRule="auto"/>
        <w:jc w:val="both"/>
        <w:rPr>
          <w:rFonts w:ascii="Arial Narrow" w:cs="Arial Narrow" w:eastAsia="Arial Narrow" w:hAnsi="Arial Narrow"/>
          <w:color w:val="000000"/>
          <w:sz w:val="24"/>
          <w:szCs w:val="24"/>
          <w:highlight w:val="white"/>
        </w:rPr>
      </w:pPr>
      <w:r w:rsidDel="00000000" w:rsidR="00000000" w:rsidRPr="00000000">
        <w:rPr>
          <w:rFonts w:ascii="Arial Narrow" w:cs="Arial Narrow" w:eastAsia="Arial Narrow" w:hAnsi="Arial Narrow"/>
          <w:b w:val="1"/>
          <w:i w:val="1"/>
          <w:color w:val="000000"/>
          <w:sz w:val="24"/>
          <w:szCs w:val="24"/>
          <w:highlight w:val="white"/>
          <w:rtl w:val="0"/>
        </w:rPr>
        <w:t xml:space="preserve">Ministerio de Ambiente y Desarrollo Sostenible (MADS).</w:t>
      </w:r>
      <w:r w:rsidDel="00000000" w:rsidR="00000000" w:rsidRPr="00000000">
        <w:rPr>
          <w:rFonts w:ascii="Arial Narrow" w:cs="Arial Narrow" w:eastAsia="Arial Narrow" w:hAnsi="Arial Narrow"/>
          <w:color w:val="000000"/>
          <w:sz w:val="24"/>
          <w:szCs w:val="24"/>
          <w:highlight w:val="white"/>
          <w:rtl w:val="0"/>
        </w:rPr>
        <w:t xml:space="preserve"> (2018). Lista de especies silvestres amenazadas de la diversidad biológica continental y marino-costera de Colombia. Resolución 1912 de 2017 expedida por el Ministerio de Ambiente y Desarrollo Sostenible. Ministerio de Ambiente y Desarrollo Sostenible. </w:t>
      </w:r>
    </w:p>
    <w:p w:rsidR="00000000" w:rsidDel="00000000" w:rsidP="00000000" w:rsidRDefault="00000000" w:rsidRPr="00000000" w14:paraId="00000CA9">
      <w:pPr>
        <w:rPr>
          <w:b w:val="1"/>
          <w:i w:val="1"/>
          <w:color w:val="000000"/>
          <w:highlight w:val="white"/>
          <w:u w:val="single"/>
        </w:rPr>
      </w:pPr>
      <w:r w:rsidDel="00000000" w:rsidR="00000000" w:rsidRPr="00000000">
        <w:rPr>
          <w:rtl w:val="0"/>
        </w:rPr>
      </w:r>
    </w:p>
    <w:p w:rsidR="00000000" w:rsidDel="00000000" w:rsidP="00000000" w:rsidRDefault="00000000" w:rsidRPr="00000000" w14:paraId="00000CAA">
      <w:pPr>
        <w:rPr>
          <w:color w:val="000000"/>
          <w:highlight w:val="white"/>
          <w:u w:val="none"/>
        </w:rPr>
      </w:pPr>
      <w:r w:rsidDel="00000000" w:rsidR="00000000" w:rsidRPr="00000000">
        <w:rPr>
          <w:b w:val="1"/>
          <w:i w:val="1"/>
          <w:color w:val="000000"/>
          <w:highlight w:val="white"/>
          <w:u w:val="none"/>
          <w:rtl w:val="0"/>
        </w:rPr>
        <w:t xml:space="preserve">Ministerio de Ambiente y Desarrollo Sostenible,</w:t>
      </w:r>
      <w:r w:rsidDel="00000000" w:rsidR="00000000" w:rsidRPr="00000000">
        <w:rPr>
          <w:b w:val="1"/>
          <w:color w:val="000000"/>
          <w:highlight w:val="white"/>
          <w:u w:val="none"/>
          <w:rtl w:val="0"/>
        </w:rPr>
        <w:t xml:space="preserve"> (2018)</w:t>
      </w:r>
      <w:r w:rsidDel="00000000" w:rsidR="00000000" w:rsidRPr="00000000">
        <w:rPr>
          <w:b w:val="1"/>
          <w:color w:val="0563c1"/>
          <w:highlight w:val="white"/>
          <w:u w:val="none"/>
          <w:rtl w:val="0"/>
        </w:rPr>
        <w:t xml:space="preserve">.</w:t>
      </w:r>
      <w:r w:rsidDel="00000000" w:rsidR="00000000" w:rsidRPr="00000000">
        <w:rPr>
          <w:color w:val="000000"/>
          <w:highlight w:val="white"/>
          <w:u w:val="none"/>
          <w:rtl w:val="0"/>
        </w:rPr>
        <w:t xml:space="preserve"> Lista de especies silvestres amenazadas de la diversidad biológica continental y marino-costera de Colombia - Resolución 1912 de 2017 expedida por el Ministerio de Ambiente y Desarrollo Sostenible. v2.3. Ministerio de Ambiente y Desarrollo Sostenible.</w:t>
      </w:r>
    </w:p>
    <w:p w:rsidR="00000000" w:rsidDel="00000000" w:rsidP="00000000" w:rsidRDefault="00000000" w:rsidRPr="00000000" w14:paraId="00000CAB">
      <w:pPr>
        <w:jc w:val="both"/>
        <w:rPr>
          <w:rFonts w:ascii="Arial Narrow" w:cs="Arial Narrow" w:eastAsia="Arial Narrow" w:hAnsi="Arial Narrow"/>
          <w:b w:val="1"/>
          <w:i w:val="1"/>
          <w:sz w:val="24"/>
          <w:szCs w:val="24"/>
        </w:rPr>
      </w:pPr>
      <w:r w:rsidDel="00000000" w:rsidR="00000000" w:rsidRPr="00000000">
        <w:rPr>
          <w:rtl w:val="0"/>
        </w:rPr>
      </w:r>
    </w:p>
    <w:p w:rsidR="00000000" w:rsidDel="00000000" w:rsidP="00000000" w:rsidRDefault="00000000" w:rsidRPr="00000000" w14:paraId="00000CAC">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i w:val="1"/>
          <w:sz w:val="24"/>
          <w:szCs w:val="24"/>
          <w:rtl w:val="0"/>
        </w:rPr>
        <w:t xml:space="preserve">Organización Ambiental Vida Silvestre,</w:t>
      </w:r>
      <w:r w:rsidDel="00000000" w:rsidR="00000000" w:rsidRPr="00000000">
        <w:rPr>
          <w:rFonts w:ascii="Arial Narrow" w:cs="Arial Narrow" w:eastAsia="Arial Narrow" w:hAnsi="Arial Narrow"/>
          <w:sz w:val="24"/>
          <w:szCs w:val="24"/>
          <w:rtl w:val="0"/>
        </w:rPr>
        <w:t xml:space="preserve"> (2019). Actualización de inventarios de biodiversidad del municipio de Apia, Risaralda.</w:t>
      </w:r>
    </w:p>
    <w:p w:rsidR="00000000" w:rsidDel="00000000" w:rsidP="00000000" w:rsidRDefault="00000000" w:rsidRPr="00000000" w14:paraId="00000CAD">
      <w:pPr>
        <w:shd w:fill="ffffff" w:val="clear"/>
        <w:spacing w:line="240" w:lineRule="auto"/>
        <w:jc w:val="both"/>
        <w:rPr>
          <w:rFonts w:ascii="Arial Narrow" w:cs="Arial Narrow" w:eastAsia="Arial Narrow" w:hAnsi="Arial Narrow"/>
          <w:b w:val="1"/>
          <w:i w:val="1"/>
          <w:color w:val="000000"/>
          <w:sz w:val="24"/>
          <w:szCs w:val="24"/>
          <w:highlight w:val="white"/>
        </w:rPr>
      </w:pPr>
      <w:r w:rsidDel="00000000" w:rsidR="00000000" w:rsidRPr="00000000">
        <w:rPr>
          <w:rtl w:val="0"/>
        </w:rPr>
      </w:r>
    </w:p>
    <w:p w:rsidR="00000000" w:rsidDel="00000000" w:rsidP="00000000" w:rsidRDefault="00000000" w:rsidRPr="00000000" w14:paraId="00000CAE">
      <w:pPr>
        <w:shd w:fill="ffffff" w:val="clear"/>
        <w:spacing w:line="240" w:lineRule="auto"/>
        <w:jc w:val="both"/>
        <w:rPr>
          <w:rFonts w:ascii="Arial Narrow" w:cs="Arial Narrow" w:eastAsia="Arial Narrow" w:hAnsi="Arial Narrow"/>
          <w:color w:val="000000"/>
          <w:sz w:val="24"/>
          <w:szCs w:val="24"/>
          <w:highlight w:val="white"/>
        </w:rPr>
      </w:pPr>
      <w:r w:rsidDel="00000000" w:rsidR="00000000" w:rsidRPr="00000000">
        <w:rPr>
          <w:rFonts w:ascii="Arial Narrow" w:cs="Arial Narrow" w:eastAsia="Arial Narrow" w:hAnsi="Arial Narrow"/>
          <w:b w:val="1"/>
          <w:i w:val="1"/>
          <w:color w:val="000000"/>
          <w:sz w:val="24"/>
          <w:szCs w:val="24"/>
          <w:highlight w:val="white"/>
          <w:rtl w:val="0"/>
        </w:rPr>
        <w:t xml:space="preserve">Rengifo, J., José Purroy, F., &amp; Rengifo, M. Y</w:t>
      </w:r>
      <w:r w:rsidDel="00000000" w:rsidR="00000000" w:rsidRPr="00000000">
        <w:rPr>
          <w:rFonts w:ascii="Arial Narrow" w:cs="Arial Narrow" w:eastAsia="Arial Narrow" w:hAnsi="Arial Narrow"/>
          <w:color w:val="000000"/>
          <w:sz w:val="24"/>
          <w:szCs w:val="24"/>
          <w:highlight w:val="white"/>
          <w:rtl w:val="0"/>
        </w:rPr>
        <w:t xml:space="preserve">. (2019). Importancia del género Anolis (Lacertilia: Dactyloidae), como indicadores del estado del hábitat, en bosque pluvial tropical del Chocó. </w:t>
      </w:r>
      <w:r w:rsidDel="00000000" w:rsidR="00000000" w:rsidRPr="00000000">
        <w:rPr>
          <w:rFonts w:ascii="Arial Narrow" w:cs="Arial Narrow" w:eastAsia="Arial Narrow" w:hAnsi="Arial Narrow"/>
          <w:i w:val="1"/>
          <w:color w:val="000000"/>
          <w:sz w:val="24"/>
          <w:szCs w:val="24"/>
          <w:highlight w:val="white"/>
          <w:rtl w:val="0"/>
        </w:rPr>
        <w:t xml:space="preserve">Revista Colombiana de Ciencia Animal-RECIA</w:t>
      </w:r>
      <w:r w:rsidDel="00000000" w:rsidR="00000000" w:rsidRPr="00000000">
        <w:rPr>
          <w:rFonts w:ascii="Arial Narrow" w:cs="Arial Narrow" w:eastAsia="Arial Narrow" w:hAnsi="Arial Narrow"/>
          <w:color w:val="000000"/>
          <w:sz w:val="24"/>
          <w:szCs w:val="24"/>
          <w:highlight w:val="white"/>
          <w:rtl w:val="0"/>
        </w:rPr>
        <w:t xml:space="preserve">, </w:t>
      </w:r>
      <w:r w:rsidDel="00000000" w:rsidR="00000000" w:rsidRPr="00000000">
        <w:rPr>
          <w:rFonts w:ascii="Arial Narrow" w:cs="Arial Narrow" w:eastAsia="Arial Narrow" w:hAnsi="Arial Narrow"/>
          <w:i w:val="1"/>
          <w:color w:val="000000"/>
          <w:sz w:val="24"/>
          <w:szCs w:val="24"/>
          <w:highlight w:val="white"/>
          <w:rtl w:val="0"/>
        </w:rPr>
        <w:t xml:space="preserve">11</w:t>
      </w:r>
      <w:r w:rsidDel="00000000" w:rsidR="00000000" w:rsidRPr="00000000">
        <w:rPr>
          <w:rFonts w:ascii="Arial Narrow" w:cs="Arial Narrow" w:eastAsia="Arial Narrow" w:hAnsi="Arial Narrow"/>
          <w:color w:val="000000"/>
          <w:sz w:val="24"/>
          <w:szCs w:val="24"/>
          <w:highlight w:val="white"/>
          <w:rtl w:val="0"/>
        </w:rPr>
        <w:t xml:space="preserve">(1).</w:t>
      </w:r>
    </w:p>
    <w:p w:rsidR="00000000" w:rsidDel="00000000" w:rsidP="00000000" w:rsidRDefault="00000000" w:rsidRPr="00000000" w14:paraId="00000CAF">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CB0">
      <w:pPr>
        <w:spacing w:line="240" w:lineRule="auto"/>
        <w:jc w:val="both"/>
        <w:rPr>
          <w:rFonts w:ascii="Arial Narrow" w:cs="Arial Narrow" w:eastAsia="Arial Narrow" w:hAnsi="Arial Narrow"/>
          <w:b w:val="1"/>
          <w:i w:val="1"/>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Renjifo, L. M., Gómez, M. F., Velásquez Tibatá, J., Amaya Villarreal, A. M., Kattan, G. H., Amaya </w:t>
      </w:r>
    </w:p>
    <w:p w:rsidR="00000000" w:rsidDel="00000000" w:rsidP="00000000" w:rsidRDefault="00000000" w:rsidRPr="00000000" w14:paraId="00000CB1">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Espinel, J. D., y Burbano Girón, J.</w:t>
      </w:r>
      <w:r w:rsidDel="00000000" w:rsidR="00000000" w:rsidRPr="00000000">
        <w:rPr>
          <w:rFonts w:ascii="Arial Narrow" w:cs="Arial Narrow" w:eastAsia="Arial Narrow" w:hAnsi="Arial Narrow"/>
          <w:color w:val="000000"/>
          <w:sz w:val="24"/>
          <w:szCs w:val="24"/>
          <w:rtl w:val="0"/>
        </w:rPr>
        <w:t xml:space="preserve"> (2014). </w:t>
      </w:r>
      <w:r w:rsidDel="00000000" w:rsidR="00000000" w:rsidRPr="00000000">
        <w:rPr>
          <w:rFonts w:ascii="Arial Narrow" w:cs="Arial Narrow" w:eastAsia="Arial Narrow" w:hAnsi="Arial Narrow"/>
          <w:i w:val="1"/>
          <w:color w:val="000000"/>
          <w:sz w:val="24"/>
          <w:szCs w:val="24"/>
          <w:rtl w:val="0"/>
        </w:rPr>
        <w:t xml:space="preserve">Libro rojo de aves de Colombia, Volumen I: bosques húmedos de los Andes y la costa Pacífica.</w:t>
      </w:r>
      <w:r w:rsidDel="00000000" w:rsidR="00000000" w:rsidRPr="00000000">
        <w:rPr>
          <w:rFonts w:ascii="Arial Narrow" w:cs="Arial Narrow" w:eastAsia="Arial Narrow" w:hAnsi="Arial Narrow"/>
          <w:color w:val="000000"/>
          <w:sz w:val="24"/>
          <w:szCs w:val="24"/>
          <w:rtl w:val="0"/>
        </w:rPr>
        <w:t xml:space="preserve"> Editorial Pontificia Universidad Javeriana e Instituto Alexander von Humboldt. Bogotá D.C., Colombia.</w:t>
      </w:r>
    </w:p>
    <w:p w:rsidR="00000000" w:rsidDel="00000000" w:rsidP="00000000" w:rsidRDefault="00000000" w:rsidRPr="00000000" w14:paraId="00000CB2">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CB3">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Serna, G. (2018).</w:t>
      </w:r>
      <w:r w:rsidDel="00000000" w:rsidR="00000000" w:rsidRPr="00000000">
        <w:rPr>
          <w:rFonts w:ascii="Arial Narrow" w:cs="Arial Narrow" w:eastAsia="Arial Narrow" w:hAnsi="Arial Narrow"/>
          <w:color w:val="000000"/>
          <w:sz w:val="24"/>
          <w:szCs w:val="24"/>
          <w:rtl w:val="0"/>
        </w:rPr>
        <w:t xml:space="preserve"> Plan de Manejo del Santuario Flora y Fauna Otún Quimbaya. Parques Nacionales Naturales de Colombia.</w:t>
      </w:r>
    </w:p>
    <w:p w:rsidR="00000000" w:rsidDel="00000000" w:rsidP="00000000" w:rsidRDefault="00000000" w:rsidRPr="00000000" w14:paraId="00000CB4">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CB5">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Sistema de Información en Biodiversidad (SIB Colombia).</w:t>
      </w:r>
      <w:r w:rsidDel="00000000" w:rsidR="00000000" w:rsidRPr="00000000">
        <w:rPr>
          <w:rFonts w:ascii="Arial Narrow" w:cs="Arial Narrow" w:eastAsia="Arial Narrow" w:hAnsi="Arial Narrow"/>
          <w:color w:val="000000"/>
          <w:sz w:val="24"/>
          <w:szCs w:val="24"/>
          <w:rtl w:val="0"/>
        </w:rPr>
        <w:t xml:space="preserve"> (2019). Portal de datos del Sistema de Información sobre Biodiversidad de Colombia.</w:t>
      </w:r>
    </w:p>
    <w:p w:rsidR="00000000" w:rsidDel="00000000" w:rsidP="00000000" w:rsidRDefault="00000000" w:rsidRPr="00000000" w14:paraId="00000CB6">
      <w:pPr>
        <w:spacing w:line="240" w:lineRule="auto"/>
        <w:jc w:val="both"/>
        <w:rPr>
          <w:rFonts w:ascii="Arial Narrow" w:cs="Arial Narrow" w:eastAsia="Arial Narrow" w:hAnsi="Arial Narrow"/>
          <w:b w:val="1"/>
          <w:i w:val="1"/>
          <w:color w:val="000000"/>
          <w:sz w:val="24"/>
          <w:szCs w:val="24"/>
          <w:highlight w:val="white"/>
        </w:rPr>
      </w:pPr>
      <w:r w:rsidDel="00000000" w:rsidR="00000000" w:rsidRPr="00000000">
        <w:rPr>
          <w:rtl w:val="0"/>
        </w:rPr>
      </w:r>
    </w:p>
    <w:p w:rsidR="00000000" w:rsidDel="00000000" w:rsidP="00000000" w:rsidRDefault="00000000" w:rsidRPr="00000000" w14:paraId="00000CB7">
      <w:pPr>
        <w:spacing w:line="240" w:lineRule="auto"/>
        <w:jc w:val="both"/>
        <w:rPr>
          <w:rFonts w:ascii="Arial Narrow" w:cs="Arial Narrow" w:eastAsia="Arial Narrow" w:hAnsi="Arial Narrow"/>
          <w:color w:val="000000"/>
          <w:sz w:val="24"/>
          <w:szCs w:val="24"/>
          <w:highlight w:val="white"/>
        </w:rPr>
      </w:pPr>
      <w:r w:rsidDel="00000000" w:rsidR="00000000" w:rsidRPr="00000000">
        <w:rPr>
          <w:rFonts w:ascii="Arial Narrow" w:cs="Arial Narrow" w:eastAsia="Arial Narrow" w:hAnsi="Arial Narrow"/>
          <w:b w:val="1"/>
          <w:i w:val="1"/>
          <w:color w:val="000000"/>
          <w:sz w:val="24"/>
          <w:szCs w:val="24"/>
          <w:highlight w:val="white"/>
          <w:rtl w:val="0"/>
        </w:rPr>
        <w:t xml:space="preserve">Unión Internacional para la Conservación de la Naturaleza (UICN).</w:t>
      </w:r>
      <w:r w:rsidDel="00000000" w:rsidR="00000000" w:rsidRPr="00000000">
        <w:rPr>
          <w:rFonts w:ascii="Arial Narrow" w:cs="Arial Narrow" w:eastAsia="Arial Narrow" w:hAnsi="Arial Narrow"/>
          <w:color w:val="000000"/>
          <w:sz w:val="24"/>
          <w:szCs w:val="24"/>
          <w:highlight w:val="white"/>
          <w:rtl w:val="0"/>
        </w:rPr>
        <w:t xml:space="preserve"> (2020). </w:t>
      </w:r>
      <w:r w:rsidDel="00000000" w:rsidR="00000000" w:rsidRPr="00000000">
        <w:rPr>
          <w:rFonts w:ascii="Arial Narrow" w:cs="Arial Narrow" w:eastAsia="Arial Narrow" w:hAnsi="Arial Narrow"/>
          <w:i w:val="1"/>
          <w:color w:val="000000"/>
          <w:sz w:val="24"/>
          <w:szCs w:val="24"/>
          <w:highlight w:val="white"/>
          <w:rtl w:val="0"/>
        </w:rPr>
        <w:t xml:space="preserve">La Lista Roja de especies amenazadas de la UICN. Versión 2020-1</w:t>
      </w:r>
      <w:r w:rsidDel="00000000" w:rsidR="00000000" w:rsidRPr="00000000">
        <w:rPr>
          <w:rFonts w:ascii="Arial Narrow" w:cs="Arial Narrow" w:eastAsia="Arial Narrow" w:hAnsi="Arial Narrow"/>
          <w:color w:val="000000"/>
          <w:sz w:val="24"/>
          <w:szCs w:val="24"/>
          <w:highlight w:val="white"/>
          <w:rtl w:val="0"/>
        </w:rPr>
        <w:t xml:space="preserve">. En: </w:t>
      </w:r>
      <w:hyperlink r:id="rId56">
        <w:r w:rsidDel="00000000" w:rsidR="00000000" w:rsidRPr="00000000">
          <w:rPr>
            <w:rFonts w:ascii="Arial Narrow" w:cs="Arial Narrow" w:eastAsia="Arial Narrow" w:hAnsi="Arial Narrow"/>
            <w:color w:val="0563c1"/>
            <w:sz w:val="24"/>
            <w:szCs w:val="24"/>
            <w:highlight w:val="white"/>
            <w:u w:val="single"/>
            <w:rtl w:val="0"/>
          </w:rPr>
          <w:t xml:space="preserve">https://www.iucnredlist.org</w:t>
        </w:r>
      </w:hyperlink>
      <w:r w:rsidDel="00000000" w:rsidR="00000000" w:rsidRPr="00000000">
        <w:rPr>
          <w:rFonts w:ascii="Arial Narrow" w:cs="Arial Narrow" w:eastAsia="Arial Narrow" w:hAnsi="Arial Narrow"/>
          <w:color w:val="000000"/>
          <w:sz w:val="24"/>
          <w:szCs w:val="24"/>
          <w:highlight w:val="white"/>
          <w:rtl w:val="0"/>
        </w:rPr>
        <w:t xml:space="preserve">.</w:t>
      </w:r>
    </w:p>
    <w:p w:rsidR="00000000" w:rsidDel="00000000" w:rsidP="00000000" w:rsidRDefault="00000000" w:rsidRPr="00000000" w14:paraId="00000CB8">
      <w:pPr>
        <w:spacing w:line="240" w:lineRule="auto"/>
        <w:jc w:val="both"/>
        <w:rPr>
          <w:rFonts w:ascii="Arial Narrow" w:cs="Arial Narrow" w:eastAsia="Arial Narrow" w:hAnsi="Arial Narrow"/>
          <w:color w:val="000000"/>
          <w:sz w:val="24"/>
          <w:szCs w:val="24"/>
          <w:highlight w:val="white"/>
        </w:rPr>
      </w:pPr>
      <w:r w:rsidDel="00000000" w:rsidR="00000000" w:rsidRPr="00000000">
        <w:rPr>
          <w:rtl w:val="0"/>
        </w:rPr>
      </w:r>
    </w:p>
    <w:p w:rsidR="00000000" w:rsidDel="00000000" w:rsidP="00000000" w:rsidRDefault="00000000" w:rsidRPr="00000000" w14:paraId="00000CB9">
      <w:pPr>
        <w:spacing w:line="240" w:lineRule="auto"/>
        <w:jc w:val="both"/>
        <w:rPr>
          <w:rFonts w:ascii="Arial Narrow" w:cs="Arial Narrow" w:eastAsia="Arial Narrow" w:hAnsi="Arial Narrow"/>
          <w:color w:val="000000"/>
          <w:sz w:val="24"/>
          <w:szCs w:val="24"/>
          <w:highlight w:val="white"/>
        </w:rPr>
      </w:pPr>
      <w:r w:rsidDel="00000000" w:rsidR="00000000" w:rsidRPr="00000000">
        <w:rPr>
          <w:rFonts w:ascii="Arial Narrow" w:cs="Arial Narrow" w:eastAsia="Arial Narrow" w:hAnsi="Arial Narrow"/>
          <w:b w:val="1"/>
          <w:i w:val="1"/>
          <w:sz w:val="24"/>
          <w:szCs w:val="24"/>
          <w:rtl w:val="0"/>
        </w:rPr>
        <w:t xml:space="preserve">Universidad Nacional de Colombia,</w:t>
      </w:r>
      <w:r w:rsidDel="00000000" w:rsidR="00000000" w:rsidRPr="00000000">
        <w:rPr>
          <w:rFonts w:ascii="Arial Narrow" w:cs="Arial Narrow" w:eastAsia="Arial Narrow" w:hAnsi="Arial Narrow"/>
          <w:sz w:val="24"/>
          <w:szCs w:val="24"/>
          <w:rtl w:val="0"/>
        </w:rPr>
        <w:t xml:space="preserve"> (2013). Informe Salida de campo Ecosistemas y Sociedad, </w:t>
      </w:r>
      <w:r w:rsidDel="00000000" w:rsidR="00000000" w:rsidRPr="00000000">
        <w:rPr>
          <w:rtl w:val="0"/>
        </w:rPr>
      </w:r>
    </w:p>
    <w:p w:rsidR="00000000" w:rsidDel="00000000" w:rsidP="00000000" w:rsidRDefault="00000000" w:rsidRPr="00000000" w14:paraId="00000CBA">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CBB">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Walker H,</w:t>
      </w:r>
      <w:r w:rsidDel="00000000" w:rsidR="00000000" w:rsidRPr="00000000">
        <w:rPr>
          <w:rFonts w:ascii="Arial Narrow" w:cs="Arial Narrow" w:eastAsia="Arial Narrow" w:hAnsi="Arial Narrow"/>
          <w:color w:val="000000"/>
          <w:sz w:val="24"/>
          <w:szCs w:val="24"/>
          <w:rtl w:val="0"/>
        </w:rPr>
        <w:t xml:space="preserve"> Ricardo. (2010). Informe de Actividades. Programa Paisajes de Conservación. </w:t>
      </w:r>
    </w:p>
    <w:p w:rsidR="00000000" w:rsidDel="00000000" w:rsidP="00000000" w:rsidRDefault="00000000" w:rsidRPr="00000000" w14:paraId="00000CBC">
      <w:pPr>
        <w:jc w:val="both"/>
        <w:rPr>
          <w:rFonts w:ascii="Arial Narrow" w:cs="Arial Narrow" w:eastAsia="Arial Narrow" w:hAnsi="Arial Narrow"/>
          <w:b w:val="1"/>
          <w:i w:val="1"/>
          <w:sz w:val="24"/>
          <w:szCs w:val="24"/>
        </w:rPr>
      </w:pPr>
      <w:r w:rsidDel="00000000" w:rsidR="00000000" w:rsidRPr="00000000">
        <w:rPr>
          <w:rtl w:val="0"/>
        </w:rPr>
      </w:r>
    </w:p>
    <w:p w:rsidR="00000000" w:rsidDel="00000000" w:rsidP="00000000" w:rsidRDefault="00000000" w:rsidRPr="00000000" w14:paraId="00000CBD">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i w:val="1"/>
          <w:sz w:val="24"/>
          <w:szCs w:val="24"/>
          <w:rtl w:val="0"/>
        </w:rPr>
        <w:t xml:space="preserve">Wildlife Conservation Society (WCS), Sirap, Eje Cafetero, CARDER, (</w:t>
      </w:r>
      <w:r w:rsidDel="00000000" w:rsidR="00000000" w:rsidRPr="00000000">
        <w:rPr>
          <w:rFonts w:ascii="Arial Narrow" w:cs="Arial Narrow" w:eastAsia="Arial Narrow" w:hAnsi="Arial Narrow"/>
          <w:sz w:val="24"/>
          <w:szCs w:val="24"/>
          <w:rtl w:val="0"/>
        </w:rPr>
        <w:t xml:space="preserve">2018). Informe Final contrato 366 de 2018.</w:t>
      </w:r>
    </w:p>
    <w:p w:rsidR="00000000" w:rsidDel="00000000" w:rsidP="00000000" w:rsidRDefault="00000000" w:rsidRPr="00000000" w14:paraId="00000CBE">
      <w:pPr>
        <w:jc w:val="both"/>
        <w:rPr>
          <w:rFonts w:ascii="Arial Narrow" w:cs="Arial Narrow" w:eastAsia="Arial Narrow" w:hAnsi="Arial Narrow"/>
          <w:b w:val="1"/>
          <w:i w:val="1"/>
          <w:sz w:val="24"/>
          <w:szCs w:val="24"/>
        </w:rPr>
      </w:pPr>
      <w:r w:rsidDel="00000000" w:rsidR="00000000" w:rsidRPr="00000000">
        <w:rPr>
          <w:rtl w:val="0"/>
        </w:rPr>
      </w:r>
    </w:p>
    <w:p w:rsidR="00000000" w:rsidDel="00000000" w:rsidP="00000000" w:rsidRDefault="00000000" w:rsidRPr="00000000" w14:paraId="00000CBF">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i w:val="1"/>
          <w:sz w:val="24"/>
          <w:szCs w:val="24"/>
          <w:rtl w:val="0"/>
        </w:rPr>
        <w:t xml:space="preserve">World Wildlife Fund (WWF), Wildlife Conservation Society (WCS), CARDER, </w:t>
      </w:r>
      <w:r w:rsidDel="00000000" w:rsidR="00000000" w:rsidRPr="00000000">
        <w:rPr>
          <w:rFonts w:ascii="Arial Narrow" w:cs="Arial Narrow" w:eastAsia="Arial Narrow" w:hAnsi="Arial Narrow"/>
          <w:sz w:val="24"/>
          <w:szCs w:val="24"/>
          <w:rtl w:val="0"/>
        </w:rPr>
        <w:t xml:space="preserve">(</w:t>
      </w:r>
      <w:r w:rsidDel="00000000" w:rsidR="00000000" w:rsidRPr="00000000">
        <w:rPr>
          <w:rFonts w:ascii="Arial Narrow" w:cs="Arial Narrow" w:eastAsia="Arial Narrow" w:hAnsi="Arial Narrow"/>
          <w:i w:val="1"/>
          <w:sz w:val="24"/>
          <w:szCs w:val="24"/>
          <w:rtl w:val="0"/>
        </w:rPr>
        <w:t xml:space="preserve">2008).</w:t>
      </w:r>
      <w:r w:rsidDel="00000000" w:rsidR="00000000" w:rsidRPr="00000000">
        <w:rPr>
          <w:rFonts w:ascii="Arial Narrow" w:cs="Arial Narrow" w:eastAsia="Arial Narrow" w:hAnsi="Arial Narrow"/>
          <w:sz w:val="24"/>
          <w:szCs w:val="24"/>
          <w:rtl w:val="0"/>
        </w:rPr>
        <w:t xml:space="preserve"> Convenio 50 de 2007. Mapa de Ecosistemas Estratégicos Departamento de Risaralda, escala 1:25.000.</w:t>
      </w:r>
    </w:p>
    <w:p w:rsidR="00000000" w:rsidDel="00000000" w:rsidP="00000000" w:rsidRDefault="00000000" w:rsidRPr="00000000" w14:paraId="00000CC0">
      <w:pPr>
        <w:jc w:val="both"/>
        <w:rPr>
          <w:rFonts w:ascii="Arial Narrow" w:cs="Arial Narrow" w:eastAsia="Arial Narrow" w:hAnsi="Arial Narrow"/>
          <w:b w:val="1"/>
          <w:i w:val="1"/>
          <w:sz w:val="24"/>
          <w:szCs w:val="24"/>
        </w:rPr>
      </w:pPr>
      <w:r w:rsidDel="00000000" w:rsidR="00000000" w:rsidRPr="00000000">
        <w:rPr>
          <w:rtl w:val="0"/>
        </w:rPr>
      </w:r>
    </w:p>
    <w:p w:rsidR="00000000" w:rsidDel="00000000" w:rsidP="00000000" w:rsidRDefault="00000000" w:rsidRPr="00000000" w14:paraId="00000CC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i w:val="1"/>
          <w:sz w:val="24"/>
          <w:szCs w:val="24"/>
          <w:rtl w:val="0"/>
        </w:rPr>
        <w:t xml:space="preserve">World Wildlife Fund (WWF), Wildlife Conservation Society (WCS), Sirap, Eje Cafetero</w:t>
      </w:r>
      <w:r w:rsidDel="00000000" w:rsidR="00000000" w:rsidRPr="00000000">
        <w:rPr>
          <w:rFonts w:ascii="Arial Narrow" w:cs="Arial Narrow" w:eastAsia="Arial Narrow" w:hAnsi="Arial Narrow"/>
          <w:sz w:val="24"/>
          <w:szCs w:val="24"/>
          <w:rtl w:val="0"/>
        </w:rPr>
        <w:t xml:space="preserve">, (2013). Clasificación de Ecosistemas Naturales Terrestres del Eje Cafetero. Análisis de Representatividad del Sistema Regional de Áreas Protegidas. </w:t>
      </w:r>
    </w:p>
    <w:p w:rsidR="00000000" w:rsidDel="00000000" w:rsidP="00000000" w:rsidRDefault="00000000" w:rsidRPr="00000000" w14:paraId="00000CC2">
      <w:pPr>
        <w:jc w:val="both"/>
        <w:rPr>
          <w:rFonts w:ascii="Arial Narrow" w:cs="Arial Narrow" w:eastAsia="Arial Narrow" w:hAnsi="Arial Narrow"/>
          <w:sz w:val="24"/>
          <w:szCs w:val="24"/>
        </w:rPr>
      </w:pPr>
      <w:r w:rsidDel="00000000" w:rsidR="00000000" w:rsidRPr="00000000">
        <w:rPr>
          <w:rtl w:val="0"/>
        </w:rPr>
      </w:r>
    </w:p>
    <w:sectPr>
      <w:headerReference r:id="rId57" w:type="default"/>
      <w:footerReference r:id="rId58" w:type="default"/>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C9">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CCA">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243i4a2" w:id="122"/>
    <w:bookmarkEnd w:id="12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CORPORACIÓN AUTÓNOMA REGIONAL DE RISARALDA – CARDER</w:t>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C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Narrow" w:cs="Arial Narrow" w:eastAsia="Arial Narrow" w:hAnsi="Arial Narrow"/>
          <w:b w:val="0"/>
          <w:i w:val="0"/>
          <w:smallCaps w:val="0"/>
          <w:strike w:val="0"/>
          <w:color w:val="000000"/>
          <w:sz w:val="20"/>
          <w:szCs w:val="20"/>
          <w:u w:val="none"/>
          <w:shd w:fill="auto" w:val="clear"/>
          <w:vertAlign w:val="baseline"/>
          <w:rtl w:val="0"/>
        </w:rPr>
        <w:t xml:space="preserve"> </w:t>
      </w:r>
      <w:hyperlink r:id="rId1">
        <w:r w:rsidDel="00000000" w:rsidR="00000000" w:rsidRPr="00000000">
          <w:rPr>
            <w:rFonts w:ascii="Arial Narrow" w:cs="Arial Narrow" w:eastAsia="Arial Narrow" w:hAnsi="Arial Narrow"/>
            <w:b w:val="0"/>
            <w:i w:val="0"/>
            <w:smallCaps w:val="0"/>
            <w:strike w:val="0"/>
            <w:color w:val="0563c1"/>
            <w:sz w:val="20"/>
            <w:szCs w:val="20"/>
            <w:u w:val="single"/>
            <w:shd w:fill="auto" w:val="clear"/>
            <w:vertAlign w:val="baseline"/>
            <w:rtl w:val="0"/>
          </w:rPr>
          <w:t xml:space="preserve">http://abc.finkeros.com/extensiones-de-las-uaf-en-la-regional-del-antiguo-caldas/</w:t>
        </w:r>
      </w:hyperlink>
      <w:r w:rsidDel="00000000" w:rsidR="00000000" w:rsidRPr="00000000">
        <w:rPr>
          <w:rFonts w:ascii="Arial Narrow" w:cs="Arial Narrow" w:eastAsia="Arial Narrow" w:hAnsi="Arial Narrow"/>
          <w:b w:val="0"/>
          <w:i w:val="0"/>
          <w:smallCaps w:val="0"/>
          <w:strike w:val="0"/>
          <w:color w:val="000000"/>
          <w:sz w:val="20"/>
          <w:szCs w:val="20"/>
          <w:u w:val="none"/>
          <w:shd w:fill="auto" w:val="clear"/>
          <w:vertAlign w:val="baseline"/>
          <w:rtl w:val="0"/>
        </w:rPr>
        <w:t xml:space="preserve"> Página WEB consultada el 3 de mayo de 2021.</w:t>
      </w:r>
    </w:p>
  </w:footnote>
  <w:footnote w:id="1">
    <w:p w:rsidR="00000000" w:rsidDel="00000000" w:rsidP="00000000" w:rsidRDefault="00000000" w:rsidRPr="00000000" w14:paraId="00000CC4">
      <w:pPr>
        <w:spacing w:line="240" w:lineRule="auto"/>
        <w:rPr>
          <w:rFonts w:ascii="Arial Narrow" w:cs="Arial Narrow" w:eastAsia="Arial Narrow" w:hAnsi="Arial Narrow"/>
          <w:sz w:val="20"/>
          <w:szCs w:val="20"/>
        </w:rPr>
      </w:pPr>
      <w:r w:rsidDel="00000000" w:rsidR="00000000" w:rsidRPr="00000000">
        <w:rPr>
          <w:rStyle w:val="FootnoteReference"/>
          <w:vertAlign w:val="superscript"/>
        </w:rPr>
        <w:footnoteRef/>
      </w:r>
      <w:r w:rsidDel="00000000" w:rsidR="00000000" w:rsidRPr="00000000">
        <w:rPr>
          <w:rFonts w:ascii="Arial Narrow" w:cs="Arial Narrow" w:eastAsia="Arial Narrow" w:hAnsi="Arial Narrow"/>
          <w:color w:val="000000"/>
          <w:sz w:val="20"/>
          <w:szCs w:val="20"/>
          <w:rtl w:val="0"/>
        </w:rPr>
        <w:t xml:space="preserve"> Estimación de las reservas actuales (2010) de carbono almacenadas en la biomasa aérea en bosques naturales de Colombia. Estratificación, alometría y métodos análiticos. Instituto de Hidrología, Meteorología, y Estudios Ambientales -IDEAM-. Bogotá D.C.</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C5">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3oy7u29" w:id="121"/>
    <w:bookmarkEnd w:id="12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DISTRITO DE CONSERVACIÓN DE SUELOS CAMPOALEGRE</w:t>
    </w:r>
    <w:r w:rsidDel="00000000" w:rsidR="00000000" w:rsidRPr="00000000">
      <w:drawing>
        <wp:anchor allowOverlap="1" behindDoc="0" distB="0" distT="0" distL="114300" distR="114300" hidden="0" layoutInCell="1" locked="0" relativeHeight="0" simplePos="0">
          <wp:simplePos x="0" y="0"/>
          <wp:positionH relativeFrom="column">
            <wp:posOffset>5009515</wp:posOffset>
          </wp:positionH>
          <wp:positionV relativeFrom="paragraph">
            <wp:posOffset>-258805</wp:posOffset>
          </wp:positionV>
          <wp:extent cx="602615" cy="842010"/>
          <wp:effectExtent b="0" l="0" r="0" t="0"/>
          <wp:wrapSquare wrapText="bothSides" distB="0" distT="0" distL="114300" distR="114300"/>
          <wp:docPr id="8216"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602615" cy="84201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-211180</wp:posOffset>
          </wp:positionV>
          <wp:extent cx="828675" cy="784674"/>
          <wp:effectExtent b="0" l="0" r="0" t="0"/>
          <wp:wrapNone/>
          <wp:docPr descr="C:\Users\amurillo\Downloads\sidap risaralda-logo (1).jpg" id="8215" name="image16.jpg"/>
          <a:graphic>
            <a:graphicData uri="http://schemas.openxmlformats.org/drawingml/2006/picture">
              <pic:pic>
                <pic:nvPicPr>
                  <pic:cNvPr descr="C:\Users\amurillo\Downloads\sidap risaralda-logo (1).jpg" id="0" name="image16.jpg"/>
                  <pic:cNvPicPr preferRelativeResize="0"/>
                </pic:nvPicPr>
                <pic:blipFill>
                  <a:blip r:embed="rId2"/>
                  <a:srcRect b="0" l="0" r="0" t="0"/>
                  <a:stretch>
                    <a:fillRect/>
                  </a:stretch>
                </pic:blipFill>
                <pic:spPr>
                  <a:xfrm>
                    <a:off x="0" y="0"/>
                    <a:ext cx="828675" cy="784674"/>
                  </a:xfrm>
                  <a:prstGeom prst="rect"/>
                  <a:ln/>
                </pic:spPr>
              </pic:pic>
            </a:graphicData>
          </a:graphic>
        </wp:anchor>
      </w:drawing>
    </w:r>
  </w:p>
  <w:p w:rsidR="00000000" w:rsidDel="00000000" w:rsidP="00000000" w:rsidRDefault="00000000" w:rsidRPr="00000000" w14:paraId="00000CC6">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PLAN DE MANEJO 2021 – 2026</w:t>
    </w:r>
  </w:p>
  <w:p w:rsidR="00000000" w:rsidDel="00000000" w:rsidP="00000000" w:rsidRDefault="00000000" w:rsidRPr="00000000" w14:paraId="00000CC7">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COMPONENTE DIAGNÓSTICO</w:t>
    </w:r>
  </w:p>
  <w:p w:rsidR="00000000" w:rsidDel="00000000" w:rsidP="00000000" w:rsidRDefault="00000000" w:rsidRPr="00000000" w14:paraId="00000CC8">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1800" w:hanging="144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right"/>
      <w:pPr>
        <w:ind w:left="720" w:hanging="360"/>
      </w:pPr>
      <w:rPr>
        <w:u w:val="none"/>
      </w:rPr>
    </w:lvl>
    <w:lvl w:ilvl="1">
      <w:start w:val="6"/>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259" w:lineRule="auto"/>
    </w:pPr>
    <w:rPr>
      <w:rFonts w:ascii="Calibri" w:cs="Calibri" w:eastAsia="Calibri" w:hAnsi="Calibri"/>
      <w:b w:val="1"/>
      <w:sz w:val="48"/>
      <w:szCs w:val="48"/>
    </w:rPr>
  </w:style>
  <w:style w:type="paragraph" w:styleId="Heading2">
    <w:name w:val="heading 2"/>
    <w:basedOn w:val="Normal"/>
    <w:next w:val="Normal"/>
    <w:pPr>
      <w:keepNext w:val="1"/>
      <w:keepLines w:val="1"/>
      <w:spacing w:after="80" w:before="360" w:line="259" w:lineRule="auto"/>
    </w:pPr>
    <w:rPr>
      <w:rFonts w:ascii="Calibri" w:cs="Calibri" w:eastAsia="Calibri" w:hAnsi="Calibri"/>
      <w:b w:val="1"/>
      <w:sz w:val="36"/>
      <w:szCs w:val="36"/>
    </w:rPr>
  </w:style>
  <w:style w:type="paragraph" w:styleId="Heading3">
    <w:name w:val="heading 3"/>
    <w:basedOn w:val="Normal"/>
    <w:next w:val="Normal"/>
    <w:pPr>
      <w:keepNext w:val="1"/>
      <w:keepLines w:val="1"/>
      <w:spacing w:after="80" w:before="280" w:line="259" w:lineRule="auto"/>
    </w:pPr>
    <w:rPr>
      <w:rFonts w:ascii="Calibri" w:cs="Calibri" w:eastAsia="Calibri" w:hAnsi="Calibri"/>
      <w:b w:val="1"/>
      <w:sz w:val="28"/>
      <w:szCs w:val="28"/>
    </w:rPr>
  </w:style>
  <w:style w:type="paragraph" w:styleId="Heading4">
    <w:name w:val="heading 4"/>
    <w:basedOn w:val="Normal"/>
    <w:next w:val="Normal"/>
    <w:pPr>
      <w:keepNext w:val="1"/>
      <w:keepLines w:val="1"/>
      <w:spacing w:after="40" w:before="240" w:line="259" w:lineRule="auto"/>
    </w:pPr>
    <w:rPr>
      <w:rFonts w:ascii="Calibri" w:cs="Calibri" w:eastAsia="Calibri" w:hAnsi="Calibri"/>
      <w:b w:val="1"/>
      <w:sz w:val="24"/>
      <w:szCs w:val="24"/>
    </w:rPr>
  </w:style>
  <w:style w:type="paragraph" w:styleId="Heading5">
    <w:name w:val="heading 5"/>
    <w:basedOn w:val="Normal"/>
    <w:next w:val="Normal"/>
    <w:pPr>
      <w:keepNext w:val="1"/>
      <w:keepLines w:val="1"/>
      <w:spacing w:after="40" w:before="220" w:line="259" w:lineRule="auto"/>
    </w:pPr>
    <w:rPr>
      <w:rFonts w:ascii="Calibri" w:cs="Calibri" w:eastAsia="Calibri" w:hAnsi="Calibri"/>
      <w:b w:val="1"/>
    </w:rPr>
  </w:style>
  <w:style w:type="paragraph" w:styleId="Heading6">
    <w:name w:val="heading 6"/>
    <w:basedOn w:val="Normal"/>
    <w:next w:val="Normal"/>
    <w:pPr>
      <w:keepNext w:val="1"/>
      <w:keepLines w:val="1"/>
      <w:spacing w:after="40" w:before="200" w:line="259" w:lineRule="auto"/>
    </w:pPr>
    <w:rPr>
      <w:rFonts w:ascii="Calibri" w:cs="Calibri" w:eastAsia="Calibri" w:hAnsi="Calibri"/>
      <w:b w:val="1"/>
      <w:sz w:val="20"/>
      <w:szCs w:val="20"/>
    </w:rPr>
  </w:style>
  <w:style w:type="paragraph" w:styleId="Title">
    <w:name w:val="Title"/>
    <w:basedOn w:val="Normal"/>
    <w:next w:val="Normal"/>
    <w:pPr>
      <w:keepNext w:val="1"/>
      <w:keepLines w:val="1"/>
      <w:spacing w:after="120" w:before="480" w:line="259" w:lineRule="auto"/>
    </w:pPr>
    <w:rPr>
      <w:rFonts w:ascii="Calibri" w:cs="Calibri" w:eastAsia="Calibri" w:hAnsi="Calibri"/>
      <w:b w:val="1"/>
      <w:sz w:val="72"/>
      <w:szCs w:val="72"/>
    </w:rPr>
  </w:style>
  <w:style w:type="paragraph" w:styleId="Normal" w:default="1">
    <w:name w:val="Normal"/>
    <w:rsid w:val="00CA0F9C"/>
    <w:pPr>
      <w:spacing w:after="0" w:line="276" w:lineRule="auto"/>
    </w:pPr>
    <w:rPr>
      <w:rFonts w:ascii="Arial" w:cs="Arial" w:eastAsia="Arial" w:hAnsi="Arial"/>
      <w:lang w:val="es"/>
    </w:rPr>
  </w:style>
  <w:style w:type="paragraph" w:styleId="Ttulo1">
    <w:name w:val="heading 1"/>
    <w:basedOn w:val="Normal"/>
    <w:next w:val="Normal"/>
    <w:link w:val="Ttulo1Car"/>
    <w:uiPriority w:val="9"/>
    <w:qFormat w:val="1"/>
    <w:rsid w:val="005B056B"/>
    <w:pPr>
      <w:keepNext w:val="1"/>
      <w:keepLines w:val="1"/>
      <w:spacing w:after="120" w:before="480" w:line="259" w:lineRule="auto"/>
      <w:outlineLvl w:val="0"/>
    </w:pPr>
    <w:rPr>
      <w:rFonts w:ascii="Calibri" w:cs="Calibri" w:eastAsia="Calibri" w:hAnsi="Calibri"/>
      <w:b w:val="1"/>
      <w:sz w:val="48"/>
      <w:szCs w:val="48"/>
      <w:lang w:eastAsia="es-CO" w:val="es-CO"/>
    </w:rPr>
  </w:style>
  <w:style w:type="paragraph" w:styleId="Ttulo2">
    <w:name w:val="heading 2"/>
    <w:basedOn w:val="Normal"/>
    <w:next w:val="Normal"/>
    <w:link w:val="Ttulo2Car"/>
    <w:uiPriority w:val="9"/>
    <w:unhideWhenUsed w:val="1"/>
    <w:qFormat w:val="1"/>
    <w:rsid w:val="005B056B"/>
    <w:pPr>
      <w:keepNext w:val="1"/>
      <w:keepLines w:val="1"/>
      <w:spacing w:after="80" w:before="360" w:line="259" w:lineRule="auto"/>
      <w:outlineLvl w:val="1"/>
    </w:pPr>
    <w:rPr>
      <w:rFonts w:ascii="Calibri" w:cs="Calibri" w:eastAsia="Calibri" w:hAnsi="Calibri"/>
      <w:b w:val="1"/>
      <w:sz w:val="36"/>
      <w:szCs w:val="36"/>
      <w:lang w:eastAsia="es-CO" w:val="es-CO"/>
    </w:rPr>
  </w:style>
  <w:style w:type="paragraph" w:styleId="Ttulo3">
    <w:name w:val="heading 3"/>
    <w:basedOn w:val="Normal"/>
    <w:next w:val="Normal"/>
    <w:link w:val="Ttulo3Car"/>
    <w:uiPriority w:val="9"/>
    <w:unhideWhenUsed w:val="1"/>
    <w:qFormat w:val="1"/>
    <w:rsid w:val="005B056B"/>
    <w:pPr>
      <w:keepNext w:val="1"/>
      <w:keepLines w:val="1"/>
      <w:spacing w:after="80" w:before="280" w:line="259" w:lineRule="auto"/>
      <w:outlineLvl w:val="2"/>
    </w:pPr>
    <w:rPr>
      <w:rFonts w:ascii="Calibri" w:cs="Calibri" w:eastAsia="Calibri" w:hAnsi="Calibri"/>
      <w:b w:val="1"/>
      <w:sz w:val="28"/>
      <w:szCs w:val="28"/>
      <w:lang w:eastAsia="es-CO" w:val="es-CO"/>
    </w:rPr>
  </w:style>
  <w:style w:type="paragraph" w:styleId="Ttulo4">
    <w:name w:val="heading 4"/>
    <w:basedOn w:val="Normal"/>
    <w:next w:val="Normal"/>
    <w:link w:val="Ttulo4Car"/>
    <w:uiPriority w:val="9"/>
    <w:unhideWhenUsed w:val="1"/>
    <w:qFormat w:val="1"/>
    <w:rsid w:val="005B056B"/>
    <w:pPr>
      <w:keepNext w:val="1"/>
      <w:keepLines w:val="1"/>
      <w:spacing w:after="40" w:before="240" w:line="259" w:lineRule="auto"/>
      <w:outlineLvl w:val="3"/>
    </w:pPr>
    <w:rPr>
      <w:rFonts w:ascii="Calibri" w:cs="Calibri" w:eastAsia="Calibri" w:hAnsi="Calibri"/>
      <w:b w:val="1"/>
      <w:sz w:val="24"/>
      <w:szCs w:val="24"/>
      <w:lang w:eastAsia="es-CO" w:val="es-CO"/>
    </w:rPr>
  </w:style>
  <w:style w:type="paragraph" w:styleId="Ttulo5">
    <w:name w:val="heading 5"/>
    <w:basedOn w:val="Normal"/>
    <w:next w:val="Normal"/>
    <w:link w:val="Ttulo5Car"/>
    <w:uiPriority w:val="9"/>
    <w:semiHidden w:val="1"/>
    <w:unhideWhenUsed w:val="1"/>
    <w:qFormat w:val="1"/>
    <w:rsid w:val="005B056B"/>
    <w:pPr>
      <w:keepNext w:val="1"/>
      <w:keepLines w:val="1"/>
      <w:spacing w:after="40" w:before="220" w:line="259" w:lineRule="auto"/>
      <w:outlineLvl w:val="4"/>
    </w:pPr>
    <w:rPr>
      <w:rFonts w:ascii="Calibri" w:cs="Calibri" w:eastAsia="Calibri" w:hAnsi="Calibri"/>
      <w:b w:val="1"/>
      <w:lang w:eastAsia="es-CO" w:val="es-CO"/>
    </w:rPr>
  </w:style>
  <w:style w:type="paragraph" w:styleId="Ttulo6">
    <w:name w:val="heading 6"/>
    <w:basedOn w:val="Normal"/>
    <w:next w:val="Normal"/>
    <w:link w:val="Ttulo6Car"/>
    <w:uiPriority w:val="9"/>
    <w:semiHidden w:val="1"/>
    <w:unhideWhenUsed w:val="1"/>
    <w:qFormat w:val="1"/>
    <w:rsid w:val="005B056B"/>
    <w:pPr>
      <w:keepNext w:val="1"/>
      <w:keepLines w:val="1"/>
      <w:spacing w:after="40" w:before="200" w:line="259" w:lineRule="auto"/>
      <w:outlineLvl w:val="5"/>
    </w:pPr>
    <w:rPr>
      <w:rFonts w:ascii="Calibri" w:cs="Calibri" w:eastAsia="Calibri" w:hAnsi="Calibri"/>
      <w:b w:val="1"/>
      <w:sz w:val="20"/>
      <w:szCs w:val="20"/>
      <w:lang w:eastAsia="es-CO" w:val="es-CO"/>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stilo1" w:customStyle="1">
    <w:name w:val="Estilo1"/>
    <w:basedOn w:val="Normal"/>
    <w:link w:val="Estilo1Car"/>
    <w:qFormat w:val="1"/>
    <w:rsid w:val="000C26FF"/>
    <w:pPr>
      <w:widowControl w:val="0"/>
      <w:spacing w:after="100" w:before="100" w:line="240" w:lineRule="auto"/>
      <w:jc w:val="both"/>
    </w:pPr>
    <w:rPr>
      <w:rFonts w:ascii="Arial Narrow" w:cs="Times New Roman" w:eastAsia="Cambria" w:hAnsi="Arial Narrow"/>
      <w:b w:val="1"/>
      <w:color w:val="000000"/>
      <w:sz w:val="24"/>
      <w:szCs w:val="24"/>
      <w:lang w:eastAsia="es-ES" w:val="es-ES"/>
    </w:rPr>
  </w:style>
  <w:style w:type="character" w:styleId="Estilo1Car" w:customStyle="1">
    <w:name w:val="Estilo1 Car"/>
    <w:link w:val="Estilo1"/>
    <w:rsid w:val="000C26FF"/>
    <w:rPr>
      <w:rFonts w:ascii="Arial Narrow" w:cs="Times New Roman" w:eastAsia="Cambria" w:hAnsi="Arial Narrow"/>
      <w:b w:val="1"/>
      <w:color w:val="000000"/>
      <w:sz w:val="24"/>
      <w:szCs w:val="24"/>
      <w:lang w:eastAsia="es-ES" w:val="es-ES"/>
    </w:rPr>
  </w:style>
  <w:style w:type="table" w:styleId="Tablaconcuadrcula">
    <w:name w:val="Table Grid"/>
    <w:basedOn w:val="Tablanormal"/>
    <w:uiPriority w:val="59"/>
    <w:rsid w:val="00786227"/>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rrafodelista">
    <w:name w:val="List Paragraph"/>
    <w:aliases w:val="Bolita,Viñetas"/>
    <w:basedOn w:val="Normal"/>
    <w:link w:val="PrrafodelistaCar"/>
    <w:uiPriority w:val="34"/>
    <w:qFormat w:val="1"/>
    <w:rsid w:val="00C62CB8"/>
    <w:pPr>
      <w:ind w:left="720"/>
      <w:contextualSpacing w:val="1"/>
    </w:pPr>
  </w:style>
  <w:style w:type="paragraph" w:styleId="Encabezado">
    <w:name w:val="header"/>
    <w:basedOn w:val="Normal"/>
    <w:link w:val="EncabezadoCar"/>
    <w:uiPriority w:val="99"/>
    <w:unhideWhenUsed w:val="1"/>
    <w:rsid w:val="00D405A9"/>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D405A9"/>
    <w:rPr>
      <w:rFonts w:ascii="Arial" w:cs="Arial" w:eastAsia="Arial" w:hAnsi="Arial"/>
      <w:lang w:val="es"/>
    </w:rPr>
  </w:style>
  <w:style w:type="paragraph" w:styleId="Piedepgina">
    <w:name w:val="footer"/>
    <w:basedOn w:val="Normal"/>
    <w:link w:val="PiedepginaCar"/>
    <w:uiPriority w:val="99"/>
    <w:unhideWhenUsed w:val="1"/>
    <w:rsid w:val="00D405A9"/>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D405A9"/>
    <w:rPr>
      <w:rFonts w:ascii="Arial" w:cs="Arial" w:eastAsia="Arial" w:hAnsi="Arial"/>
      <w:lang w:val="es"/>
    </w:rPr>
  </w:style>
  <w:style w:type="paragraph" w:styleId="Tabla" w:customStyle="1">
    <w:name w:val="Tabla"/>
    <w:basedOn w:val="Descripcin"/>
    <w:rsid w:val="00EC3D93"/>
    <w:pPr>
      <w:spacing w:after="0"/>
    </w:pPr>
    <w:rPr>
      <w:rFonts w:eastAsia="Times New Roman"/>
      <w:b w:val="1"/>
      <w:bCs w:val="1"/>
      <w:i w:val="0"/>
      <w:iCs w:val="0"/>
      <w:color w:val="auto"/>
      <w:sz w:val="22"/>
      <w:szCs w:val="22"/>
      <w:lang w:val="es-CO"/>
    </w:rPr>
  </w:style>
  <w:style w:type="paragraph" w:styleId="Default" w:customStyle="1">
    <w:name w:val="Default"/>
    <w:rsid w:val="00EC3D93"/>
    <w:pPr>
      <w:autoSpaceDE w:val="0"/>
      <w:autoSpaceDN w:val="0"/>
      <w:adjustRightInd w:val="0"/>
      <w:spacing w:after="0" w:line="240" w:lineRule="auto"/>
    </w:pPr>
    <w:rPr>
      <w:rFonts w:ascii="Arial" w:cs="Arial" w:hAnsi="Arial"/>
      <w:color w:val="000000"/>
      <w:sz w:val="24"/>
      <w:szCs w:val="24"/>
    </w:rPr>
  </w:style>
  <w:style w:type="paragraph" w:styleId="Descripcin">
    <w:name w:val="caption"/>
    <w:aliases w:val="Car Car Car,Car Car,Epígrafe Car,Tablas"/>
    <w:basedOn w:val="Normal"/>
    <w:next w:val="Normal"/>
    <w:link w:val="DescripcinCar"/>
    <w:uiPriority w:val="35"/>
    <w:unhideWhenUsed w:val="1"/>
    <w:qFormat w:val="1"/>
    <w:rsid w:val="00EC3D93"/>
    <w:pPr>
      <w:spacing w:after="200" w:line="240" w:lineRule="auto"/>
    </w:pPr>
    <w:rPr>
      <w:i w:val="1"/>
      <w:iCs w:val="1"/>
      <w:color w:val="44546a" w:themeColor="text2"/>
      <w:sz w:val="18"/>
      <w:szCs w:val="18"/>
    </w:rPr>
  </w:style>
  <w:style w:type="character" w:styleId="PrrafodelistaCar" w:customStyle="1">
    <w:name w:val="Párrafo de lista Car"/>
    <w:aliases w:val="Bolita Car,Viñetas Car"/>
    <w:link w:val="Prrafodelista"/>
    <w:uiPriority w:val="34"/>
    <w:rsid w:val="001C0B87"/>
    <w:rPr>
      <w:rFonts w:ascii="Arial" w:cs="Arial" w:eastAsia="Arial" w:hAnsi="Arial"/>
      <w:lang w:val="es"/>
    </w:rPr>
  </w:style>
  <w:style w:type="paragraph" w:styleId="Textoindependiente3">
    <w:name w:val="Body Text 3"/>
    <w:basedOn w:val="Normal"/>
    <w:link w:val="Textoindependiente3Car"/>
    <w:semiHidden w:val="1"/>
    <w:rsid w:val="002344A8"/>
    <w:pPr>
      <w:spacing w:after="120" w:line="240" w:lineRule="auto"/>
    </w:pPr>
    <w:rPr>
      <w:rFonts w:ascii="Times New Roman" w:cs="Times New Roman" w:eastAsia="Times New Roman" w:hAnsi="Times New Roman"/>
      <w:sz w:val="16"/>
      <w:szCs w:val="16"/>
      <w:lang w:eastAsia="es-ES" w:val="es-ES"/>
    </w:rPr>
  </w:style>
  <w:style w:type="character" w:styleId="Textoindependiente3Car" w:customStyle="1">
    <w:name w:val="Texto independiente 3 Car"/>
    <w:basedOn w:val="Fuentedeprrafopredeter"/>
    <w:link w:val="Textoindependiente3"/>
    <w:semiHidden w:val="1"/>
    <w:rsid w:val="002344A8"/>
    <w:rPr>
      <w:rFonts w:ascii="Times New Roman" w:cs="Times New Roman" w:eastAsia="Times New Roman" w:hAnsi="Times New Roman"/>
      <w:sz w:val="16"/>
      <w:szCs w:val="16"/>
      <w:lang w:eastAsia="es-ES" w:val="es-ES"/>
    </w:rPr>
  </w:style>
  <w:style w:type="paragraph" w:styleId="NormalWeb">
    <w:name w:val="Normal (Web)"/>
    <w:basedOn w:val="Normal"/>
    <w:uiPriority w:val="99"/>
    <w:unhideWhenUsed w:val="1"/>
    <w:rsid w:val="009A759D"/>
    <w:pPr>
      <w:spacing w:after="100" w:afterAutospacing="1" w:before="100" w:beforeAutospacing="1" w:line="240" w:lineRule="auto"/>
    </w:pPr>
    <w:rPr>
      <w:rFonts w:ascii="Times New Roman" w:cs="Times New Roman" w:hAnsi="Times New Roman" w:eastAsiaTheme="minorEastAsia"/>
      <w:sz w:val="24"/>
      <w:szCs w:val="24"/>
      <w:lang w:val="en-US"/>
    </w:rPr>
  </w:style>
  <w:style w:type="paragraph" w:styleId="Textonotapie">
    <w:name w:val="footnote text"/>
    <w:basedOn w:val="Normal"/>
    <w:link w:val="TextonotapieCar"/>
    <w:uiPriority w:val="99"/>
    <w:semiHidden w:val="1"/>
    <w:unhideWhenUsed w:val="1"/>
    <w:rsid w:val="009A759D"/>
    <w:pPr>
      <w:spacing w:line="240" w:lineRule="auto"/>
    </w:pPr>
    <w:rPr>
      <w:rFonts w:asciiTheme="minorHAnsi" w:cstheme="minorBidi" w:eastAsiaTheme="minorHAnsi" w:hAnsiTheme="minorHAnsi"/>
      <w:sz w:val="20"/>
      <w:szCs w:val="20"/>
      <w:lang w:val="es-CO"/>
    </w:rPr>
  </w:style>
  <w:style w:type="character" w:styleId="TextonotapieCar" w:customStyle="1">
    <w:name w:val="Texto nota pie Car"/>
    <w:basedOn w:val="Fuentedeprrafopredeter"/>
    <w:link w:val="Textonotapie"/>
    <w:uiPriority w:val="99"/>
    <w:semiHidden w:val="1"/>
    <w:rsid w:val="009A759D"/>
    <w:rPr>
      <w:sz w:val="20"/>
      <w:szCs w:val="20"/>
      <w:lang w:val="es-CO"/>
    </w:rPr>
  </w:style>
  <w:style w:type="character" w:styleId="Refdenotaalpie">
    <w:name w:val="footnote reference"/>
    <w:basedOn w:val="Fuentedeprrafopredeter"/>
    <w:uiPriority w:val="99"/>
    <w:semiHidden w:val="1"/>
    <w:unhideWhenUsed w:val="1"/>
    <w:rsid w:val="009A759D"/>
    <w:rPr>
      <w:vertAlign w:val="superscript"/>
    </w:rPr>
  </w:style>
  <w:style w:type="character" w:styleId="Hipervnculo">
    <w:name w:val="Hyperlink"/>
    <w:basedOn w:val="Fuentedeprrafopredeter"/>
    <w:uiPriority w:val="99"/>
    <w:unhideWhenUsed w:val="1"/>
    <w:rsid w:val="009A759D"/>
    <w:rPr>
      <w:color w:val="0563c1" w:themeColor="hyperlink"/>
      <w:u w:val="single"/>
    </w:rPr>
  </w:style>
  <w:style w:type="paragraph" w:styleId="Textodeglobo">
    <w:name w:val="Balloon Text"/>
    <w:basedOn w:val="Normal"/>
    <w:link w:val="TextodegloboCar"/>
    <w:uiPriority w:val="99"/>
    <w:semiHidden w:val="1"/>
    <w:unhideWhenUsed w:val="1"/>
    <w:rsid w:val="00CE7908"/>
    <w:pPr>
      <w:spacing w:line="240" w:lineRule="auto"/>
    </w:pPr>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CE7908"/>
    <w:rPr>
      <w:rFonts w:ascii="Tahoma" w:cs="Tahoma" w:eastAsia="Arial" w:hAnsi="Tahoma"/>
      <w:sz w:val="16"/>
      <w:szCs w:val="16"/>
      <w:lang w:val="es"/>
    </w:rPr>
  </w:style>
  <w:style w:type="character" w:styleId="Ttulo1Car" w:customStyle="1">
    <w:name w:val="Título 1 Car"/>
    <w:basedOn w:val="Fuentedeprrafopredeter"/>
    <w:link w:val="Ttulo1"/>
    <w:uiPriority w:val="9"/>
    <w:rsid w:val="005B056B"/>
    <w:rPr>
      <w:rFonts w:ascii="Calibri" w:cs="Calibri" w:eastAsia="Calibri" w:hAnsi="Calibri"/>
      <w:b w:val="1"/>
      <w:sz w:val="48"/>
      <w:szCs w:val="48"/>
      <w:lang w:eastAsia="es-CO" w:val="es-CO"/>
    </w:rPr>
  </w:style>
  <w:style w:type="character" w:styleId="Ttulo2Car" w:customStyle="1">
    <w:name w:val="Título 2 Car"/>
    <w:basedOn w:val="Fuentedeprrafopredeter"/>
    <w:link w:val="Ttulo2"/>
    <w:uiPriority w:val="9"/>
    <w:rsid w:val="005B056B"/>
    <w:rPr>
      <w:rFonts w:ascii="Calibri" w:cs="Calibri" w:eastAsia="Calibri" w:hAnsi="Calibri"/>
      <w:b w:val="1"/>
      <w:sz w:val="36"/>
      <w:szCs w:val="36"/>
      <w:lang w:eastAsia="es-CO" w:val="es-CO"/>
    </w:rPr>
  </w:style>
  <w:style w:type="character" w:styleId="Ttulo3Car" w:customStyle="1">
    <w:name w:val="Título 3 Car"/>
    <w:basedOn w:val="Fuentedeprrafopredeter"/>
    <w:link w:val="Ttulo3"/>
    <w:uiPriority w:val="9"/>
    <w:rsid w:val="005B056B"/>
    <w:rPr>
      <w:rFonts w:ascii="Calibri" w:cs="Calibri" w:eastAsia="Calibri" w:hAnsi="Calibri"/>
      <w:b w:val="1"/>
      <w:sz w:val="28"/>
      <w:szCs w:val="28"/>
      <w:lang w:eastAsia="es-CO" w:val="es-CO"/>
    </w:rPr>
  </w:style>
  <w:style w:type="character" w:styleId="Ttulo4Car" w:customStyle="1">
    <w:name w:val="Título 4 Car"/>
    <w:basedOn w:val="Fuentedeprrafopredeter"/>
    <w:link w:val="Ttulo4"/>
    <w:uiPriority w:val="9"/>
    <w:rsid w:val="005B056B"/>
    <w:rPr>
      <w:rFonts w:ascii="Calibri" w:cs="Calibri" w:eastAsia="Calibri" w:hAnsi="Calibri"/>
      <w:b w:val="1"/>
      <w:sz w:val="24"/>
      <w:szCs w:val="24"/>
      <w:lang w:eastAsia="es-CO" w:val="es-CO"/>
    </w:rPr>
  </w:style>
  <w:style w:type="character" w:styleId="Ttulo5Car" w:customStyle="1">
    <w:name w:val="Título 5 Car"/>
    <w:basedOn w:val="Fuentedeprrafopredeter"/>
    <w:link w:val="Ttulo5"/>
    <w:uiPriority w:val="9"/>
    <w:semiHidden w:val="1"/>
    <w:rsid w:val="005B056B"/>
    <w:rPr>
      <w:rFonts w:ascii="Calibri" w:cs="Calibri" w:eastAsia="Calibri" w:hAnsi="Calibri"/>
      <w:b w:val="1"/>
      <w:lang w:eastAsia="es-CO" w:val="es-CO"/>
    </w:rPr>
  </w:style>
  <w:style w:type="character" w:styleId="Ttulo6Car" w:customStyle="1">
    <w:name w:val="Título 6 Car"/>
    <w:basedOn w:val="Fuentedeprrafopredeter"/>
    <w:link w:val="Ttulo6"/>
    <w:uiPriority w:val="9"/>
    <w:semiHidden w:val="1"/>
    <w:rsid w:val="005B056B"/>
    <w:rPr>
      <w:rFonts w:ascii="Calibri" w:cs="Calibri" w:eastAsia="Calibri" w:hAnsi="Calibri"/>
      <w:b w:val="1"/>
      <w:sz w:val="20"/>
      <w:szCs w:val="20"/>
      <w:lang w:eastAsia="es-CO" w:val="es-CO"/>
    </w:rPr>
  </w:style>
  <w:style w:type="table" w:styleId="TableNormal1" w:customStyle="1">
    <w:name w:val="Table Normal1"/>
    <w:rsid w:val="005B056B"/>
    <w:rPr>
      <w:rFonts w:ascii="Calibri" w:cs="Calibri" w:eastAsia="Calibri" w:hAnsi="Calibri"/>
      <w:lang w:eastAsia="es-CO" w:val="es-CO"/>
    </w:rPr>
    <w:tblPr>
      <w:tblCellMar>
        <w:top w:w="0.0" w:type="dxa"/>
        <w:left w:w="0.0" w:type="dxa"/>
        <w:bottom w:w="0.0" w:type="dxa"/>
        <w:right w:w="0.0" w:type="dxa"/>
      </w:tblCellMar>
    </w:tblPr>
  </w:style>
  <w:style w:type="paragraph" w:styleId="Ttulo">
    <w:name w:val="Title"/>
    <w:basedOn w:val="Normal"/>
    <w:next w:val="Normal"/>
    <w:link w:val="TtuloCar"/>
    <w:uiPriority w:val="10"/>
    <w:qFormat w:val="1"/>
    <w:rsid w:val="005B056B"/>
    <w:pPr>
      <w:keepNext w:val="1"/>
      <w:keepLines w:val="1"/>
      <w:spacing w:after="120" w:before="480" w:line="259" w:lineRule="auto"/>
    </w:pPr>
    <w:rPr>
      <w:rFonts w:ascii="Calibri" w:cs="Calibri" w:eastAsia="Calibri" w:hAnsi="Calibri"/>
      <w:b w:val="1"/>
      <w:sz w:val="72"/>
      <w:szCs w:val="72"/>
      <w:lang w:eastAsia="es-CO" w:val="es-CO"/>
    </w:rPr>
  </w:style>
  <w:style w:type="character" w:styleId="TtuloCar" w:customStyle="1">
    <w:name w:val="Título Car"/>
    <w:basedOn w:val="Fuentedeprrafopredeter"/>
    <w:link w:val="Ttulo"/>
    <w:uiPriority w:val="10"/>
    <w:rsid w:val="005B056B"/>
    <w:rPr>
      <w:rFonts w:ascii="Calibri" w:cs="Calibri" w:eastAsia="Calibri" w:hAnsi="Calibri"/>
      <w:b w:val="1"/>
      <w:sz w:val="72"/>
      <w:szCs w:val="72"/>
      <w:lang w:eastAsia="es-CO" w:val="es-CO"/>
    </w:rPr>
  </w:style>
  <w:style w:type="table" w:styleId="Tabladelista3-nfasis5">
    <w:name w:val="List Table 3 Accent 5"/>
    <w:basedOn w:val="Tablanormal"/>
    <w:uiPriority w:val="48"/>
    <w:rsid w:val="005B056B"/>
    <w:pPr>
      <w:spacing w:after="0" w:line="240" w:lineRule="auto"/>
    </w:pPr>
    <w:rPr>
      <w:rFonts w:ascii="Calibri" w:cs="Calibri" w:eastAsia="Calibri" w:hAnsi="Calibri"/>
      <w:lang w:eastAsia="es-CO" w:val="es-CO"/>
    </w:rPr>
    <w:tblPr>
      <w:tblStyleRowBandSize w:val="1"/>
      <w:tblStyleColBandSize w:val="1"/>
      <w:tblBorders>
        <w:top w:color="4472c4" w:space="0" w:sz="4" w:themeColor="accent5" w:val="single"/>
        <w:left w:color="4472c4" w:space="0" w:sz="4" w:themeColor="accent5" w:val="single"/>
        <w:bottom w:color="4472c4" w:space="0" w:sz="4" w:themeColor="accent5" w:val="single"/>
        <w:right w:color="4472c4" w:space="0" w:sz="4" w:themeColor="accent5" w:val="single"/>
      </w:tblBorders>
    </w:tblPr>
    <w:tblStylePr w:type="firstRow">
      <w:rPr>
        <w:b w:val="1"/>
        <w:bCs w:val="1"/>
        <w:color w:val="ffffff" w:themeColor="background1"/>
      </w:rPr>
      <w:tblPr/>
      <w:tcPr>
        <w:shd w:color="auto" w:fill="4472c4" w:themeFill="accent5" w:val="clear"/>
      </w:tcPr>
    </w:tblStylePr>
    <w:tblStylePr w:type="lastRow">
      <w:rPr>
        <w:b w:val="1"/>
        <w:bCs w:val="1"/>
      </w:rPr>
      <w:tblPr/>
      <w:tcPr>
        <w:tcBorders>
          <w:top w:color="4472c4" w:space="0" w:sz="4" w:themeColor="accent5"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4472c4" w:space="0" w:sz="4" w:themeColor="accent5" w:val="single"/>
          <w:right w:color="4472c4" w:space="0" w:sz="4" w:themeColor="accent5" w:val="single"/>
        </w:tcBorders>
      </w:tcPr>
    </w:tblStylePr>
    <w:tblStylePr w:type="band1Horz">
      <w:tblPr/>
      <w:tcPr>
        <w:tcBorders>
          <w:top w:color="4472c4" w:space="0" w:sz="4" w:themeColor="accent5" w:val="single"/>
          <w:bottom w:color="4472c4" w:space="0" w:sz="4" w:themeColor="accent5"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4472c4" w:space="0" w:sz="4" w:themeColor="accent5" w:val="double"/>
          <w:left w:space="0" w:sz="0" w:val="nil"/>
        </w:tcBorders>
      </w:tcPr>
    </w:tblStylePr>
    <w:tblStylePr w:type="swCell">
      <w:tblPr/>
      <w:tcPr>
        <w:tcBorders>
          <w:top w:color="4472c4" w:space="0" w:sz="4" w:themeColor="accent5" w:val="double"/>
          <w:right w:space="0" w:sz="0" w:val="nil"/>
        </w:tcBorders>
      </w:tcPr>
    </w:tblStylePr>
  </w:style>
  <w:style w:type="table" w:styleId="Tablaconcuadrcula5oscura-nfasis1">
    <w:name w:val="Grid Table 5 Dark Accent 1"/>
    <w:basedOn w:val="Tablanormal"/>
    <w:uiPriority w:val="50"/>
    <w:rsid w:val="005B056B"/>
    <w:pPr>
      <w:spacing w:after="0" w:line="240" w:lineRule="auto"/>
    </w:pPr>
    <w:rPr>
      <w:rFonts w:ascii="Calibri" w:cs="Calibri" w:eastAsia="Calibri" w:hAnsi="Calibri"/>
      <w:lang w:eastAsia="es-CO" w:val="es-CO"/>
    </w:r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deeaf6" w:themeFill="accent1"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5b9bd5" w:themeFill="accent1"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5b9bd5" w:themeFill="accent1"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5b9bd5" w:themeFill="accent1"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5b9bd5" w:themeFill="accent1" w:val="clear"/>
      </w:tcPr>
    </w:tblStylePr>
    <w:tblStylePr w:type="band1Vert">
      <w:tblPr/>
      <w:tcPr>
        <w:shd w:color="auto" w:fill="bdd6ee" w:themeFill="accent1" w:themeFillTint="000066" w:val="clear"/>
      </w:tcPr>
    </w:tblStylePr>
    <w:tblStylePr w:type="band1Horz">
      <w:tblPr/>
      <w:tcPr>
        <w:shd w:color="auto" w:fill="bdd6ee" w:themeFill="accent1" w:themeFillTint="000066" w:val="clear"/>
      </w:tcPr>
    </w:tblStylePr>
  </w:style>
  <w:style w:type="table" w:styleId="Tablaconcuadrcula5oscura-nfasis4">
    <w:name w:val="Grid Table 5 Dark Accent 4"/>
    <w:basedOn w:val="Tablanormal"/>
    <w:uiPriority w:val="50"/>
    <w:rsid w:val="005B056B"/>
    <w:pPr>
      <w:spacing w:after="0" w:line="240" w:lineRule="auto"/>
    </w:pPr>
    <w:rPr>
      <w:rFonts w:ascii="Calibri" w:cs="Calibri" w:eastAsia="Calibri" w:hAnsi="Calibri"/>
      <w:lang w:eastAsia="es-CO" w:val="es-CO"/>
    </w:r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ff2cc" w:themeFill="accent4"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ffc000" w:themeFill="accent4"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ffc000" w:themeFill="accent4"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ffc000" w:themeFill="accent4"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ffc000" w:themeFill="accent4" w:val="clear"/>
      </w:tcPr>
    </w:tblStylePr>
    <w:tblStylePr w:type="band1Vert">
      <w:tblPr/>
      <w:tcPr>
        <w:shd w:color="auto" w:fill="ffe599" w:themeFill="accent4" w:themeFillTint="000066" w:val="clear"/>
      </w:tcPr>
    </w:tblStylePr>
    <w:tblStylePr w:type="band1Horz">
      <w:tblPr/>
      <w:tcPr>
        <w:shd w:color="auto" w:fill="ffe599" w:themeFill="accent4" w:themeFillTint="000066" w:val="clear"/>
      </w:tcPr>
    </w:tblStylePr>
  </w:style>
  <w:style w:type="table" w:styleId="Tablaconcuadrcula4-nfasis4">
    <w:name w:val="Grid Table 4 Accent 4"/>
    <w:basedOn w:val="Tablanormal"/>
    <w:uiPriority w:val="49"/>
    <w:rsid w:val="005B056B"/>
    <w:pPr>
      <w:spacing w:after="0" w:line="240" w:lineRule="auto"/>
    </w:pPr>
    <w:rPr>
      <w:rFonts w:ascii="Calibri" w:cs="Calibri" w:eastAsia="Calibri" w:hAnsi="Calibri"/>
      <w:lang w:eastAsia="es-CO" w:val="es-CO"/>
    </w:rPr>
    <w:tblPr>
      <w:tblStyleRowBandSize w:val="1"/>
      <w:tblStyleColBandSize w:val="1"/>
      <w:tblBorders>
        <w:top w:color="ffd966" w:space="0" w:sz="4" w:themeColor="accent4" w:themeTint="000099" w:val="single"/>
        <w:left w:color="ffd966" w:space="0" w:sz="4" w:themeColor="accent4" w:themeTint="000099" w:val="single"/>
        <w:bottom w:color="ffd966" w:space="0" w:sz="4" w:themeColor="accent4" w:themeTint="000099" w:val="single"/>
        <w:right w:color="ffd966" w:space="0" w:sz="4" w:themeColor="accent4" w:themeTint="000099" w:val="single"/>
        <w:insideH w:color="ffd966" w:space="0" w:sz="4" w:themeColor="accent4" w:themeTint="000099" w:val="single"/>
        <w:insideV w:color="ffd966" w:space="0" w:sz="4" w:themeColor="accent4" w:themeTint="000099" w:val="single"/>
      </w:tblBorders>
    </w:tblPr>
    <w:tblStylePr w:type="firstRow">
      <w:rPr>
        <w:b w:val="1"/>
        <w:bCs w:val="1"/>
        <w:color w:val="ffffff" w:themeColor="background1"/>
      </w:rPr>
      <w:tblPr/>
      <w:tcPr>
        <w:tcBorders>
          <w:top w:color="ffc000" w:space="0" w:sz="4" w:themeColor="accent4" w:val="single"/>
          <w:left w:color="ffc000" w:space="0" w:sz="4" w:themeColor="accent4" w:val="single"/>
          <w:bottom w:color="ffc000" w:space="0" w:sz="4" w:themeColor="accent4" w:val="single"/>
          <w:right w:color="ffc000" w:space="0" w:sz="4" w:themeColor="accent4" w:val="single"/>
          <w:insideH w:space="0" w:sz="0" w:val="nil"/>
          <w:insideV w:space="0" w:sz="0" w:val="nil"/>
        </w:tcBorders>
        <w:shd w:color="auto" w:fill="ffc000" w:themeFill="accent4" w:val="clear"/>
      </w:tcPr>
    </w:tblStylePr>
    <w:tblStylePr w:type="lastRow">
      <w:rPr>
        <w:b w:val="1"/>
        <w:bCs w:val="1"/>
      </w:rPr>
      <w:tblPr/>
      <w:tcPr>
        <w:tcBorders>
          <w:top w:color="ffc000" w:space="0" w:sz="4" w:themeColor="accent4" w:val="double"/>
        </w:tcBorders>
      </w:tcPr>
    </w:tblStylePr>
    <w:tblStylePr w:type="firstCol">
      <w:rPr>
        <w:b w:val="1"/>
        <w:bCs w:val="1"/>
      </w:rPr>
    </w:tblStylePr>
    <w:tblStylePr w:type="lastCol">
      <w:rPr>
        <w:b w:val="1"/>
        <w:bCs w:val="1"/>
      </w:rPr>
    </w:tblStylePr>
    <w:tblStylePr w:type="band1Vert">
      <w:tblPr/>
      <w:tcPr>
        <w:shd w:color="auto" w:fill="fff2cc" w:themeFill="accent4" w:themeFillTint="000033" w:val="clear"/>
      </w:tcPr>
    </w:tblStylePr>
    <w:tblStylePr w:type="band1Horz">
      <w:tblPr/>
      <w:tcPr>
        <w:shd w:color="auto" w:fill="fff2cc" w:themeFill="accent4" w:themeFillTint="000033" w:val="clear"/>
      </w:tcPr>
    </w:tblStylePr>
  </w:style>
  <w:style w:type="table" w:styleId="Tablaconcuadrcula4-nfasis1">
    <w:name w:val="Grid Table 4 Accent 1"/>
    <w:basedOn w:val="Tablanormal"/>
    <w:uiPriority w:val="49"/>
    <w:rsid w:val="005B056B"/>
    <w:pPr>
      <w:spacing w:after="0" w:line="240" w:lineRule="auto"/>
    </w:pPr>
    <w:rPr>
      <w:rFonts w:ascii="Calibri" w:cs="Calibri" w:eastAsia="Calibri" w:hAnsi="Calibri"/>
      <w:lang w:eastAsia="es-CO" w:val="es-CO"/>
    </w:rPr>
    <w:tblPr>
      <w:tblStyleRowBandSize w:val="1"/>
      <w:tblStyleColBandSize w:val="1"/>
      <w:tblBorders>
        <w:top w:color="9cc2e5" w:space="0" w:sz="4" w:themeColor="accent1" w:themeTint="000099" w:val="single"/>
        <w:left w:color="9cc2e5" w:space="0" w:sz="4" w:themeColor="accent1" w:themeTint="000099" w:val="single"/>
        <w:bottom w:color="9cc2e5" w:space="0" w:sz="4" w:themeColor="accent1" w:themeTint="000099" w:val="single"/>
        <w:right w:color="9cc2e5" w:space="0" w:sz="4" w:themeColor="accent1" w:themeTint="000099" w:val="single"/>
        <w:insideH w:color="9cc2e5" w:space="0" w:sz="4" w:themeColor="accent1" w:themeTint="000099" w:val="single"/>
        <w:insideV w:color="9cc2e5" w:space="0" w:sz="4" w:themeColor="accent1" w:themeTint="000099" w:val="single"/>
      </w:tblBorders>
    </w:tblPr>
    <w:tblStylePr w:type="firstRow">
      <w:rPr>
        <w:b w:val="1"/>
        <w:bCs w:val="1"/>
        <w:color w:val="ffffff" w:themeColor="background1"/>
      </w:rPr>
      <w:tblPr/>
      <w:tcPr>
        <w:tcBorders>
          <w:top w:color="5b9bd5" w:space="0" w:sz="4" w:themeColor="accent1" w:val="single"/>
          <w:left w:color="5b9bd5" w:space="0" w:sz="4" w:themeColor="accent1" w:val="single"/>
          <w:bottom w:color="5b9bd5" w:space="0" w:sz="4" w:themeColor="accent1" w:val="single"/>
          <w:right w:color="5b9bd5" w:space="0" w:sz="4" w:themeColor="accent1" w:val="single"/>
          <w:insideH w:space="0" w:sz="0" w:val="nil"/>
          <w:insideV w:space="0" w:sz="0" w:val="nil"/>
        </w:tcBorders>
        <w:shd w:color="auto" w:fill="5b9bd5" w:themeFill="accent1" w:val="clear"/>
      </w:tcPr>
    </w:tblStylePr>
    <w:tblStylePr w:type="lastRow">
      <w:rPr>
        <w:b w:val="1"/>
        <w:bCs w:val="1"/>
      </w:rPr>
      <w:tblPr/>
      <w:tcPr>
        <w:tcBorders>
          <w:top w:color="5b9bd5" w:space="0" w:sz="4" w:themeColor="accent1" w:val="double"/>
        </w:tcBorders>
      </w:tcPr>
    </w:tblStylePr>
    <w:tblStylePr w:type="firstCol">
      <w:rPr>
        <w:b w:val="1"/>
        <w:bCs w:val="1"/>
      </w:rPr>
    </w:tblStylePr>
    <w:tblStylePr w:type="lastCol">
      <w:rPr>
        <w:b w:val="1"/>
        <w:bCs w:val="1"/>
      </w:rPr>
    </w:tblStylePr>
    <w:tblStylePr w:type="band1Vert">
      <w:tblPr/>
      <w:tcPr>
        <w:shd w:color="auto" w:fill="deeaf6" w:themeFill="accent1" w:themeFillTint="000033" w:val="clear"/>
      </w:tcPr>
    </w:tblStylePr>
    <w:tblStylePr w:type="band1Horz">
      <w:tblPr/>
      <w:tcPr>
        <w:shd w:color="auto" w:fill="deeaf6" w:themeFill="accent1" w:themeFillTint="000033" w:val="clear"/>
      </w:tcPr>
    </w:tblStylePr>
  </w:style>
  <w:style w:type="paragraph" w:styleId="Subttulo">
    <w:name w:val="Subtitle"/>
    <w:basedOn w:val="Normal"/>
    <w:next w:val="Normal"/>
    <w:link w:val="SubttuloCar"/>
    <w:uiPriority w:val="11"/>
    <w:qFormat w:val="1"/>
    <w:rsid w:val="005B056B"/>
    <w:pPr>
      <w:keepNext w:val="1"/>
      <w:keepLines w:val="1"/>
      <w:spacing w:after="80" w:before="360" w:line="259" w:lineRule="auto"/>
    </w:pPr>
    <w:rPr>
      <w:rFonts w:ascii="Georgia" w:cs="Georgia" w:eastAsia="Georgia" w:hAnsi="Georgia"/>
      <w:i w:val="1"/>
      <w:color w:val="666666"/>
      <w:sz w:val="48"/>
      <w:szCs w:val="48"/>
      <w:lang w:eastAsia="es-CO" w:val="es-CO"/>
    </w:rPr>
  </w:style>
  <w:style w:type="character" w:styleId="SubttuloCar" w:customStyle="1">
    <w:name w:val="Subtítulo Car"/>
    <w:basedOn w:val="Fuentedeprrafopredeter"/>
    <w:link w:val="Subttulo"/>
    <w:uiPriority w:val="11"/>
    <w:rsid w:val="005B056B"/>
    <w:rPr>
      <w:rFonts w:ascii="Georgia" w:cs="Georgia" w:eastAsia="Georgia" w:hAnsi="Georgia"/>
      <w:i w:val="1"/>
      <w:color w:val="666666"/>
      <w:sz w:val="48"/>
      <w:szCs w:val="48"/>
      <w:lang w:eastAsia="es-CO" w:val="es-CO"/>
    </w:rPr>
  </w:style>
  <w:style w:type="character" w:styleId="DescripcinCar" w:customStyle="1">
    <w:name w:val="Descripción Car"/>
    <w:aliases w:val="Car Car Car Car,Car Car Car1,Epígrafe Car Car,Tablas Car"/>
    <w:link w:val="Descripcin"/>
    <w:uiPriority w:val="35"/>
    <w:locked w:val="1"/>
    <w:rsid w:val="00024B81"/>
    <w:rPr>
      <w:rFonts w:ascii="Arial" w:cs="Arial" w:eastAsia="Arial" w:hAnsi="Arial"/>
      <w:i w:val="1"/>
      <w:iCs w:val="1"/>
      <w:color w:val="44546a" w:themeColor="text2"/>
      <w:sz w:val="18"/>
      <w:szCs w:val="18"/>
      <w:lang w:val="es"/>
    </w:rPr>
  </w:style>
  <w:style w:type="paragraph" w:styleId="TtuloTDC">
    <w:name w:val="TOC Heading"/>
    <w:basedOn w:val="Ttulo1"/>
    <w:next w:val="Normal"/>
    <w:uiPriority w:val="39"/>
    <w:unhideWhenUsed w:val="1"/>
    <w:qFormat w:val="1"/>
    <w:rsid w:val="00161906"/>
    <w:pPr>
      <w:spacing w:after="0" w:before="240"/>
      <w:outlineLvl w:val="9"/>
    </w:pPr>
    <w:rPr>
      <w:rFonts w:asciiTheme="majorHAnsi" w:cstheme="majorBidi" w:eastAsiaTheme="majorEastAsia" w:hAnsiTheme="majorHAnsi"/>
      <w:b w:val="0"/>
      <w:color w:val="2e74b5" w:themeColor="accent1" w:themeShade="0000BF"/>
      <w:sz w:val="32"/>
      <w:szCs w:val="32"/>
      <w:lang w:eastAsia="en-US" w:val="en-US"/>
    </w:rPr>
  </w:style>
  <w:style w:type="paragraph" w:styleId="TDC1">
    <w:name w:val="toc 1"/>
    <w:basedOn w:val="Normal"/>
    <w:next w:val="Normal"/>
    <w:autoRedefine w:val="1"/>
    <w:uiPriority w:val="39"/>
    <w:unhideWhenUsed w:val="1"/>
    <w:rsid w:val="00161906"/>
    <w:pPr>
      <w:spacing w:after="100"/>
    </w:pPr>
  </w:style>
  <w:style w:type="paragraph" w:styleId="TDC2">
    <w:name w:val="toc 2"/>
    <w:basedOn w:val="Normal"/>
    <w:next w:val="Normal"/>
    <w:autoRedefine w:val="1"/>
    <w:uiPriority w:val="39"/>
    <w:unhideWhenUsed w:val="1"/>
    <w:rsid w:val="00161906"/>
    <w:pPr>
      <w:spacing w:after="100"/>
      <w:ind w:left="220"/>
    </w:pPr>
  </w:style>
  <w:style w:type="paragraph" w:styleId="TDC3">
    <w:name w:val="toc 3"/>
    <w:basedOn w:val="Normal"/>
    <w:next w:val="Normal"/>
    <w:autoRedefine w:val="1"/>
    <w:uiPriority w:val="39"/>
    <w:unhideWhenUsed w:val="1"/>
    <w:rsid w:val="00161906"/>
    <w:pPr>
      <w:spacing w:after="100"/>
      <w:ind w:left="440"/>
    </w:pPr>
  </w:style>
  <w:style w:type="paragraph" w:styleId="Tabladeilustraciones">
    <w:name w:val="table of figures"/>
    <w:basedOn w:val="Normal"/>
    <w:next w:val="Normal"/>
    <w:uiPriority w:val="99"/>
    <w:unhideWhenUsed w:val="1"/>
    <w:rsid w:val="00F44F30"/>
  </w:style>
  <w:style w:type="character" w:styleId="nfasis">
    <w:name w:val="Emphasis"/>
    <w:basedOn w:val="Fuentedeprrafopredeter"/>
    <w:uiPriority w:val="20"/>
    <w:qFormat w:val="1"/>
    <w:rsid w:val="00E50625"/>
    <w:rPr>
      <w:i w:val="1"/>
      <w:iCs w:val="1"/>
    </w:rPr>
  </w:style>
  <w:style w:type="paragraph" w:styleId="Subtitle">
    <w:name w:val="Subtitle"/>
    <w:basedOn w:val="Normal"/>
    <w:next w:val="Normal"/>
    <w:pPr>
      <w:keepNext w:val="1"/>
      <w:keepLines w:val="1"/>
      <w:spacing w:after="80" w:before="360" w:line="259"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rPr>
      <w:rFonts w:ascii="Calibri" w:cs="Calibri" w:eastAsia="Calibri" w:hAnsi="Calibri"/>
    </w:rPr>
    <w:tblPr>
      <w:tblStyleRowBandSize w:val="1"/>
      <w:tblStyleColBandSize w:val="1"/>
      <w:tblCellMar>
        <w:top w:w="0.0" w:type="dxa"/>
        <w:left w:w="115.0" w:type="dxa"/>
        <w:bottom w:w="0.0" w:type="dxa"/>
        <w:right w:w="115.0" w:type="dxa"/>
      </w:tblCellMar>
    </w:tblPr>
    <w:tcPr>
      <w:shd w:fill="fff2cc" w:val="clear"/>
    </w:tcPr>
  </w:style>
  <w:style w:type="table" w:styleId="Table3">
    <w:basedOn w:val="TableNormal"/>
    <w:tblPr>
      <w:tblStyleRowBandSize w:val="1"/>
      <w:tblStyleColBandSize w:val="1"/>
      <w:tblCellMar>
        <w:top w:w="0.0" w:type="dxa"/>
        <w:left w:w="70.0" w:type="dxa"/>
        <w:bottom w:w="0.0" w:type="dxa"/>
        <w:right w:w="70.0" w:type="dxa"/>
      </w:tblCellMar>
    </w:tblPr>
  </w:style>
  <w:style w:type="table" w:styleId="Table4">
    <w:basedOn w:val="TableNormal"/>
    <w:tblPr>
      <w:tblStyleRowBandSize w:val="1"/>
      <w:tblStyleColBandSize w:val="1"/>
      <w:tblCellMar>
        <w:top w:w="0.0" w:type="dxa"/>
        <w:left w:w="70.0" w:type="dxa"/>
        <w:bottom w:w="0.0" w:type="dxa"/>
        <w:right w:w="70.0" w:type="dxa"/>
      </w:tblCellMar>
    </w:tblPr>
  </w:style>
  <w:style w:type="table" w:styleId="Table5">
    <w:basedOn w:val="TableNormal"/>
    <w:tblPr>
      <w:tblStyleRowBandSize w:val="1"/>
      <w:tblStyleColBandSize w:val="1"/>
      <w:tblCellMar>
        <w:top w:w="0.0" w:type="dxa"/>
        <w:left w:w="70.0" w:type="dxa"/>
        <w:bottom w:w="0.0" w:type="dxa"/>
        <w:right w:w="70.0" w:type="dxa"/>
      </w:tblCellMar>
    </w:tblPr>
  </w:style>
  <w:style w:type="table" w:styleId="Table6">
    <w:basedOn w:val="TableNormal"/>
    <w:tblPr>
      <w:tblStyleRowBandSize w:val="1"/>
      <w:tblStyleColBandSize w:val="1"/>
      <w:tblCellMar>
        <w:top w:w="0.0" w:type="dxa"/>
        <w:left w:w="70.0" w:type="dxa"/>
        <w:bottom w:w="0.0" w:type="dxa"/>
        <w:right w:w="70.0" w:type="dxa"/>
      </w:tblCellMar>
    </w:tblPr>
  </w:style>
  <w:style w:type="table" w:styleId="Table7">
    <w:basedOn w:val="TableNormal"/>
    <w:tblPr>
      <w:tblStyleRowBandSize w:val="1"/>
      <w:tblStyleColBandSize w:val="1"/>
      <w:tblCellMar>
        <w:top w:w="0.0" w:type="dxa"/>
        <w:left w:w="70.0" w:type="dxa"/>
        <w:bottom w:w="0.0" w:type="dxa"/>
        <w:right w:w="70.0" w:type="dxa"/>
      </w:tblCellMar>
    </w:tblPr>
  </w:style>
  <w:style w:type="table" w:styleId="Table8">
    <w:basedOn w:val="TableNormal"/>
    <w:tblPr>
      <w:tblStyleRowBandSize w:val="1"/>
      <w:tblStyleColBandSize w:val="1"/>
      <w:tblCellMar>
        <w:top w:w="0.0" w:type="dxa"/>
        <w:left w:w="70.0" w:type="dxa"/>
        <w:bottom w:w="0.0" w:type="dxa"/>
        <w:right w:w="70.0" w:type="dxa"/>
      </w:tblCellMar>
    </w:tblPr>
  </w:style>
  <w:style w:type="table" w:styleId="Table9">
    <w:basedOn w:val="TableNormal"/>
    <w:tblPr>
      <w:tblStyleRowBandSize w:val="1"/>
      <w:tblStyleColBandSize w:val="1"/>
      <w:tblCellMar>
        <w:top w:w="0.0" w:type="dxa"/>
        <w:left w:w="70.0" w:type="dxa"/>
        <w:bottom w:w="0.0" w:type="dxa"/>
        <w:right w:w="70.0" w:type="dxa"/>
      </w:tblCellMar>
    </w:tblPr>
  </w:style>
  <w:style w:type="table" w:styleId="Table10">
    <w:basedOn w:val="TableNormal"/>
    <w:tblPr>
      <w:tblStyleRowBandSize w:val="1"/>
      <w:tblStyleColBandSize w:val="1"/>
      <w:tblCellMar>
        <w:top w:w="0.0" w:type="dxa"/>
        <w:left w:w="70.0" w:type="dxa"/>
        <w:bottom w:w="0.0" w:type="dxa"/>
        <w:right w:w="70.0" w:type="dxa"/>
      </w:tblCellMar>
    </w:tblPr>
  </w:style>
  <w:style w:type="table" w:styleId="Table11">
    <w:basedOn w:val="TableNormal"/>
    <w:tblPr>
      <w:tblStyleRowBandSize w:val="1"/>
      <w:tblStyleColBandSize w:val="1"/>
      <w:tblCellMar>
        <w:top w:w="0.0" w:type="dxa"/>
        <w:left w:w="70.0" w:type="dxa"/>
        <w:bottom w:w="0.0" w:type="dxa"/>
        <w:right w:w="70.0" w:type="dxa"/>
      </w:tblCellMar>
    </w:tblPr>
  </w:style>
  <w:style w:type="table" w:styleId="Table12">
    <w:basedOn w:val="TableNormal"/>
    <w:tblPr>
      <w:tblStyleRowBandSize w:val="1"/>
      <w:tblStyleColBandSize w:val="1"/>
      <w:tblCellMar>
        <w:top w:w="0.0" w:type="dxa"/>
        <w:left w:w="70.0" w:type="dxa"/>
        <w:bottom w:w="0.0" w:type="dxa"/>
        <w:right w:w="70.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pPr>
      <w:spacing w:after="0" w:line="240" w:lineRule="auto"/>
    </w:pPr>
    <w:rPr>
      <w:rFonts w:ascii="Calibri" w:cs="Calibri" w:eastAsia="Calibri" w:hAnsi="Calibri"/>
    </w:rPr>
    <w:tblPr>
      <w:tblStyleRowBandSize w:val="1"/>
      <w:tblStyleColBandSize w:val="1"/>
      <w:tblCellMar>
        <w:top w:w="0.0" w:type="dxa"/>
        <w:left w:w="115.0" w:type="dxa"/>
        <w:bottom w:w="0.0" w:type="dxa"/>
        <w:right w:w="115.0" w:type="dxa"/>
      </w:tblCellMar>
    </w:tblPr>
    <w:tcPr>
      <w:shd w:fill="fff2cc" w:val="clear"/>
    </w:tc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pPr>
      <w:spacing w:after="0" w:line="240" w:lineRule="auto"/>
    </w:pPr>
    <w:rPr>
      <w:rFonts w:ascii="Calibri" w:cs="Calibri" w:eastAsia="Calibri" w:hAnsi="Calibri"/>
    </w:rPr>
    <w:tblPr>
      <w:tblStyleRowBandSize w:val="1"/>
      <w:tblStyleColBandSize w:val="1"/>
      <w:tblCellMar>
        <w:top w:w="0.0" w:type="dxa"/>
        <w:left w:w="115.0" w:type="dxa"/>
        <w:bottom w:w="0.0" w:type="dxa"/>
        <w:right w:w="115.0" w:type="dxa"/>
      </w:tblCellMar>
    </w:tblPr>
    <w:tcPr>
      <w:shd w:fill="fff2cc" w:val="clear"/>
    </w:tcPr>
  </w:style>
  <w:style w:type="table" w:styleId="Table23">
    <w:basedOn w:val="TableNormal"/>
    <w:pPr>
      <w:spacing w:after="0" w:line="240" w:lineRule="auto"/>
    </w:pPr>
    <w:rPr>
      <w:rFonts w:ascii="Calibri" w:cs="Calibri" w:eastAsia="Calibri" w:hAnsi="Calibri"/>
    </w:rPr>
    <w:tblPr>
      <w:tblStyleRowBandSize w:val="1"/>
      <w:tblStyleColBandSize w:val="1"/>
      <w:tblCellMar>
        <w:top w:w="0.0" w:type="dxa"/>
        <w:left w:w="115.0" w:type="dxa"/>
        <w:bottom w:w="0.0" w:type="dxa"/>
        <w:right w:w="115.0" w:type="dxa"/>
      </w:tblCellMar>
    </w:tblPr>
    <w:tcPr>
      <w:shd w:fill="fff2cc" w:val="clear"/>
    </w:tcPr>
  </w:style>
  <w:style w:type="table" w:styleId="Table24">
    <w:basedOn w:val="TableNormal"/>
    <w:pPr>
      <w:spacing w:after="0" w:line="240" w:lineRule="auto"/>
    </w:pPr>
    <w:rPr>
      <w:rFonts w:ascii="Calibri" w:cs="Calibri" w:eastAsia="Calibri" w:hAnsi="Calibri"/>
    </w:rPr>
    <w:tblPr>
      <w:tblStyleRowBandSize w:val="1"/>
      <w:tblStyleColBandSize w:val="1"/>
      <w:tblCellMar>
        <w:top w:w="0.0" w:type="dxa"/>
        <w:left w:w="115.0" w:type="dxa"/>
        <w:bottom w:w="0.0" w:type="dxa"/>
        <w:right w:w="115.0" w:type="dxa"/>
      </w:tblCellMar>
    </w:tblPr>
    <w:tcPr>
      <w:shd w:fill="fff2cc" w:val="clear"/>
    </w:tcPr>
  </w:style>
  <w:style w:type="table" w:styleId="Table25">
    <w:basedOn w:val="TableNormal"/>
    <w:pPr>
      <w:spacing w:after="0" w:line="240" w:lineRule="auto"/>
    </w:pPr>
    <w:rPr>
      <w:rFonts w:ascii="Calibri" w:cs="Calibri" w:eastAsia="Calibri" w:hAnsi="Calibri"/>
    </w:rPr>
    <w:tblPr>
      <w:tblStyleRowBandSize w:val="1"/>
      <w:tblStyleColBandSize w:val="1"/>
      <w:tblCellMar>
        <w:top w:w="0.0" w:type="dxa"/>
        <w:left w:w="115.0" w:type="dxa"/>
        <w:bottom w:w="0.0" w:type="dxa"/>
        <w:right w:w="115.0" w:type="dxa"/>
      </w:tblCellMar>
    </w:tblPr>
    <w:tcPr>
      <w:shd w:fill="fff2cc" w:val="clear"/>
    </w:tc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70.0" w:type="dxa"/>
        <w:bottom w:w="0.0" w:type="dxa"/>
        <w:right w:w="70.0" w:type="dxa"/>
      </w:tblCellMar>
    </w:tblPr>
  </w:style>
  <w:style w:type="table" w:styleId="Table28">
    <w:basedOn w:val="TableNormal"/>
    <w:tblPr>
      <w:tblStyleRowBandSize w:val="1"/>
      <w:tblStyleColBandSize w:val="1"/>
      <w:tblCellMar>
        <w:top w:w="0.0" w:type="dxa"/>
        <w:left w:w="70.0" w:type="dxa"/>
        <w:bottom w:w="0.0" w:type="dxa"/>
        <w:right w:w="70.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pPr>
      <w:spacing w:after="0" w:line="240" w:lineRule="auto"/>
    </w:pPr>
    <w:rPr>
      <w:rFonts w:ascii="Calibri" w:cs="Calibri" w:eastAsia="Calibri" w:hAnsi="Calibri"/>
    </w:rPr>
    <w:tblPr>
      <w:tblStyleRowBandSize w:val="1"/>
      <w:tblStyleColBandSize w:val="1"/>
      <w:tblCellMar>
        <w:top w:w="0.0" w:type="dxa"/>
        <w:left w:w="115.0" w:type="dxa"/>
        <w:bottom w:w="0.0" w:type="dxa"/>
        <w:right w:w="115.0" w:type="dxa"/>
      </w:tblCellMar>
    </w:tblPr>
    <w:tcPr>
      <w:shd w:fill="fff2cc" w:val="clear"/>
    </w:tc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pPr>
      <w:spacing w:after="0" w:line="240" w:lineRule="auto"/>
    </w:pPr>
    <w:rPr>
      <w:rFonts w:ascii="Calibri" w:cs="Calibri" w:eastAsia="Calibri" w:hAnsi="Calibri"/>
    </w:rPr>
    <w:tblPr>
      <w:tblStyleRowBandSize w:val="1"/>
      <w:tblStyleColBandSize w:val="1"/>
      <w:tblCellMar>
        <w:top w:w="0.0" w:type="dxa"/>
        <w:left w:w="115.0" w:type="dxa"/>
        <w:bottom w:w="0.0" w:type="dxa"/>
        <w:right w:w="115.0" w:type="dxa"/>
      </w:tblCellMar>
    </w:tblPr>
    <w:tcPr>
      <w:shd w:fill="fff2cc" w:val="clear"/>
    </w:tcPr>
  </w:style>
  <w:style w:type="table" w:styleId="Table40">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jpg"/><Relationship Id="rId42" Type="http://schemas.openxmlformats.org/officeDocument/2006/relationships/chart" Target="charts/chart15.xml"/><Relationship Id="rId41" Type="http://schemas.openxmlformats.org/officeDocument/2006/relationships/image" Target="media/image18.png"/><Relationship Id="rId44" Type="http://schemas.openxmlformats.org/officeDocument/2006/relationships/chart" Target="charts/chart4.xml"/><Relationship Id="rId43" Type="http://schemas.openxmlformats.org/officeDocument/2006/relationships/chart" Target="charts/chart3.xml"/><Relationship Id="rId46" Type="http://schemas.openxmlformats.org/officeDocument/2006/relationships/chart" Target="charts/chart6.xml"/><Relationship Id="rId45" Type="http://schemas.openxmlformats.org/officeDocument/2006/relationships/chart" Target="charts/chart5.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4.jpg"/><Relationship Id="rId48" Type="http://schemas.openxmlformats.org/officeDocument/2006/relationships/chart" Target="charts/chart8.xml"/><Relationship Id="rId47" Type="http://schemas.openxmlformats.org/officeDocument/2006/relationships/chart" Target="charts/chart7.xml"/><Relationship Id="rId49" Type="http://schemas.openxmlformats.org/officeDocument/2006/relationships/chart" Target="charts/chart9.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7.jpg"/><Relationship Id="rId31" Type="http://schemas.openxmlformats.org/officeDocument/2006/relationships/hyperlink" Target="https://es.wikipedia.org/wiki/Bufonidae" TargetMode="External"/><Relationship Id="rId30" Type="http://schemas.openxmlformats.org/officeDocument/2006/relationships/chart" Target="charts/chart13.xml"/><Relationship Id="rId33" Type="http://schemas.openxmlformats.org/officeDocument/2006/relationships/hyperlink" Target="https://es.wikipedia.org/wiki/Colombia" TargetMode="External"/><Relationship Id="rId32" Type="http://schemas.openxmlformats.org/officeDocument/2006/relationships/hyperlink" Target="https://es.wikipedia.org/wiki/Endemismo" TargetMode="External"/><Relationship Id="rId35" Type="http://schemas.openxmlformats.org/officeDocument/2006/relationships/hyperlink" Target="https://es.wikipedia.org/wiki/H%C3%A1bitat" TargetMode="External"/><Relationship Id="rId34" Type="http://schemas.openxmlformats.org/officeDocument/2006/relationships/hyperlink" Target="https://es.wikipedia.org/wiki/H%C3%A1bitat" TargetMode="External"/><Relationship Id="rId37" Type="http://schemas.openxmlformats.org/officeDocument/2006/relationships/image" Target="media/image1.jpg"/><Relationship Id="rId36" Type="http://schemas.openxmlformats.org/officeDocument/2006/relationships/image" Target="media/image6.jpg"/><Relationship Id="rId39" Type="http://schemas.openxmlformats.org/officeDocument/2006/relationships/image" Target="media/image9.jpg"/><Relationship Id="rId38" Type="http://schemas.openxmlformats.org/officeDocument/2006/relationships/chart" Target="charts/chart14.xml"/><Relationship Id="rId20" Type="http://schemas.openxmlformats.org/officeDocument/2006/relationships/image" Target="media/image2.png"/><Relationship Id="rId22" Type="http://schemas.openxmlformats.org/officeDocument/2006/relationships/image" Target="media/image23.png"/><Relationship Id="rId21" Type="http://schemas.openxmlformats.org/officeDocument/2006/relationships/image" Target="media/image24.png"/><Relationship Id="rId24" Type="http://schemas.openxmlformats.org/officeDocument/2006/relationships/image" Target="media/image21.png"/><Relationship Id="rId23" Type="http://schemas.openxmlformats.org/officeDocument/2006/relationships/image" Target="media/image20.png"/><Relationship Id="rId26" Type="http://schemas.openxmlformats.org/officeDocument/2006/relationships/image" Target="media/image8.png"/><Relationship Id="rId25" Type="http://schemas.openxmlformats.org/officeDocument/2006/relationships/image" Target="media/image17.png"/><Relationship Id="rId28" Type="http://schemas.openxmlformats.org/officeDocument/2006/relationships/image" Target="media/image15.jpg"/><Relationship Id="rId27" Type="http://schemas.openxmlformats.org/officeDocument/2006/relationships/image" Target="media/image22.png"/><Relationship Id="rId29" Type="http://schemas.openxmlformats.org/officeDocument/2006/relationships/image" Target="media/image19.png"/><Relationship Id="rId51" Type="http://schemas.openxmlformats.org/officeDocument/2006/relationships/chart" Target="charts/chart11.xml"/><Relationship Id="rId50" Type="http://schemas.openxmlformats.org/officeDocument/2006/relationships/chart" Target="charts/chart10.xml"/><Relationship Id="rId53" Type="http://schemas.openxmlformats.org/officeDocument/2006/relationships/chart" Target="charts/chart1.xml"/><Relationship Id="rId52" Type="http://schemas.openxmlformats.org/officeDocument/2006/relationships/chart" Target="charts/chart12.xml"/><Relationship Id="rId11" Type="http://schemas.openxmlformats.org/officeDocument/2006/relationships/chart" Target="charts/chart18.xml"/><Relationship Id="rId55" Type="http://schemas.openxmlformats.org/officeDocument/2006/relationships/hyperlink" Target="http://doi.org/10.15472/u6spz5" TargetMode="External"/><Relationship Id="rId10" Type="http://schemas.openxmlformats.org/officeDocument/2006/relationships/chart" Target="charts/chart16.xml"/><Relationship Id="rId54" Type="http://schemas.openxmlformats.org/officeDocument/2006/relationships/chart" Target="charts/chart2.xml"/><Relationship Id="rId13" Type="http://schemas.openxmlformats.org/officeDocument/2006/relationships/chart" Target="charts/chart20.xml"/><Relationship Id="rId57" Type="http://schemas.openxmlformats.org/officeDocument/2006/relationships/header" Target="header1.xml"/><Relationship Id="rId12" Type="http://schemas.openxmlformats.org/officeDocument/2006/relationships/chart" Target="charts/chart17.xml"/><Relationship Id="rId56" Type="http://schemas.openxmlformats.org/officeDocument/2006/relationships/hyperlink" Target="https://www.iucnredlist.org" TargetMode="External"/><Relationship Id="rId15" Type="http://schemas.openxmlformats.org/officeDocument/2006/relationships/image" Target="media/image3.png"/><Relationship Id="rId14" Type="http://schemas.openxmlformats.org/officeDocument/2006/relationships/chart" Target="charts/chart19.xml"/><Relationship Id="rId58" Type="http://schemas.openxmlformats.org/officeDocument/2006/relationships/footer" Target="footer1.xml"/><Relationship Id="rId17" Type="http://schemas.openxmlformats.org/officeDocument/2006/relationships/image" Target="media/image13.png"/><Relationship Id="rId16" Type="http://schemas.openxmlformats.org/officeDocument/2006/relationships/image" Target="media/image10.png"/><Relationship Id="rId19" Type="http://schemas.openxmlformats.org/officeDocument/2006/relationships/image" Target="media/image4.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abc.finkeros.com/extensiones-de-las-uaf-en-la-regional-del-antiguo-calda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16.jp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C:\Users\WEED\Downloads\Herramienta%20de%20efectividad%20&#225;reas%20regionalesDCSCampoalegre2019.xlsx" TargetMode="External"/></Relationships>
</file>

<file path=word/charts/_rels/chart10.xml.rels><?xml version="1.0" encoding="UTF-8" standalone="yes"?><Relationships xmlns="http://schemas.openxmlformats.org/package/2006/relationships"><Relationship Id="rId1" Type="http://schemas.microsoft.com/office/2011/relationships/chartStyle" Target="style7.xml"/><Relationship Id="rId2" Type="http://schemas.microsoft.com/office/2011/relationships/chartColorStyle" Target="colors7.xml"/><Relationship Id="rId3" Type="http://schemas.openxmlformats.org/officeDocument/2006/relationships/oleObject" Target="file:///C:\Users\WEED\Downloads\Herramienta%20de%20efectividad%20&#225;reas%20regionalesDCSCampoalegre2019.xlsx" TargetMode="External"/></Relationships>
</file>

<file path=word/charts/_rels/chart11.xml.rels><?xml version="1.0" encoding="UTF-8" standalone="yes"?><Relationships xmlns="http://schemas.openxmlformats.org/package/2006/relationships"><Relationship Id="rId1" Type="http://schemas.microsoft.com/office/2011/relationships/chartStyle" Target="style8.xml"/><Relationship Id="rId2" Type="http://schemas.microsoft.com/office/2011/relationships/chartColorStyle" Target="colors8.xml"/><Relationship Id="rId3" Type="http://schemas.openxmlformats.org/officeDocument/2006/relationships/oleObject" Target="file:///C:\Users\WEED\Downloads\Herramienta%20de%20efectividad%20&#225;reas%20regionalesDCSCampoalegre2019.xlsx" TargetMode="External"/></Relationships>
</file>

<file path=word/charts/_rels/chart12.xml.rels><?xml version="1.0" encoding="UTF-8" standalone="yes"?><Relationships xmlns="http://schemas.openxmlformats.org/package/2006/relationships"><Relationship Id="rId1" Type="http://schemas.microsoft.com/office/2011/relationships/chartStyle" Target="style9.xml"/><Relationship Id="rId2" Type="http://schemas.microsoft.com/office/2011/relationships/chartColorStyle" Target="colors9.xml"/><Relationship Id="rId3" Type="http://schemas.openxmlformats.org/officeDocument/2006/relationships/oleObject" Target="file:///C:\Users\WEED\Downloads\Herramienta%20de%20efectividad%20&#225;reas%20regionalesDCSCampoalegre2019.xlsx" TargetMode="External"/></Relationships>
</file>

<file path=word/charts/_rels/chart13.xml.rels><?xml version="1.0" encoding="UTF-8" standalone="yes"?><Relationships xmlns="http://schemas.openxmlformats.org/package/2006/relationships"><Relationship Id="rId1" Type="http://schemas.microsoft.com/office/2011/relationships/chartStyle" Target="style10.xml"/><Relationship Id="rId2" Type="http://schemas.microsoft.com/office/2011/relationships/chartColorStyle" Target="colors10.xml"/><Relationship Id="rId3" Type="http://schemas.openxmlformats.org/officeDocument/2006/relationships/oleObject" Target="file:///C:\Mis%20Documentos\CARDER_2020_Marzo10\Documentos%20PLAN%20MANEJO_Mgta\Diagnostico\Biodiversidad\GraficasBiodiversidad_Corregidas\Campo%20Alegre.xlsx" TargetMode="External"/></Relationships>
</file>

<file path=word/charts/_rels/chart14.xml.rels><?xml version="1.0" encoding="UTF-8" standalone="yes"?><Relationships xmlns="http://schemas.openxmlformats.org/package/2006/relationships"><Relationship Id="rId1" Type="http://schemas.microsoft.com/office/2011/relationships/chartStyle" Target="style11.xml"/><Relationship Id="rId2" Type="http://schemas.microsoft.com/office/2011/relationships/chartColorStyle" Target="colors11.xml"/><Relationship Id="rId3" Type="http://schemas.openxmlformats.org/officeDocument/2006/relationships/oleObject" Target="file:///C:\Mis%20Documentos\CARDER_2020_Marzo10\Documentos%20PLAN%20MANEJO_Mgta\Diagnostico\Biodiversidad\GraficasBiodiversidad_Corregidas\Campo%20Alegre.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Mis%20Documentos\CARDER_2020_Marzo10\Documentos%20PLAN%20MANEJO_Mgta\Diagnostico\Otorgamientos\AnalisisOtorgamientosGraficas_Coordenadas\CampoAlegre%2021%20Julio%20.xls" TargetMode="External"/></Relationships>
</file>

<file path=word/charts/_rels/chart16.xml.rels><?xml version="1.0" encoding="UTF-8" standalone="yes"?><Relationships xmlns="http://schemas.openxmlformats.org/package/2006/relationships"><Relationship Id="rId1" Type="http://schemas.microsoft.com/office/2011/relationships/chartStyle" Target="style12.xml"/><Relationship Id="rId2" Type="http://schemas.microsoft.com/office/2011/relationships/chartColorStyle" Target="colors12.xml"/><Relationship Id="rId3" Type="http://schemas.openxmlformats.org/officeDocument/2006/relationships/oleObject" Target="file:///D:\CARDER_Mayo5_2021\InformacionEduardo\Graficas\ModeloGraficas_CampoAlegre.xlsx" TargetMode="External"/></Relationships>
</file>

<file path=word/charts/_rels/chart17.xml.rels><?xml version="1.0" encoding="UTF-8" standalone="yes"?><Relationships xmlns="http://schemas.openxmlformats.org/package/2006/relationships"><Relationship Id="rId1" Type="http://schemas.microsoft.com/office/2011/relationships/chartStyle" Target="style13.xml"/><Relationship Id="rId2" Type="http://schemas.microsoft.com/office/2011/relationships/chartColorStyle" Target="colors13.xml"/><Relationship Id="rId3" Type="http://schemas.openxmlformats.org/officeDocument/2006/relationships/oleObject" Target="file:///C:\Mis%20Documentos\CARDER_2021\InformacionEduardo\Graficas\ModeloGraficas_CampoAlegre.xlsx" TargetMode="External"/><Relationship Id="rId4" Type="http://schemas.openxmlformats.org/officeDocument/2006/relationships/chartUserShapes" Target="../drawings/drawing1.xml"/></Relationships>
</file>

<file path=word/charts/_rels/chart18.xml.rels><?xml version="1.0" encoding="UTF-8" standalone="yes"?><Relationships xmlns="http://schemas.openxmlformats.org/package/2006/relationships"><Relationship Id="rId1" Type="http://schemas.microsoft.com/office/2011/relationships/chartStyle" Target="style14.xml"/><Relationship Id="rId2" Type="http://schemas.microsoft.com/office/2011/relationships/chartColorStyle" Target="colors14.xml"/><Relationship Id="rId3" Type="http://schemas.openxmlformats.org/officeDocument/2006/relationships/oleObject" Target="file:///C:\Mis%20Documentos\CARDER_2021\InformacionEduardo\Graficas\ModeloGraficas_CampoAlegre.xlsx" TargetMode="External"/></Relationships>
</file>

<file path=word/charts/_rels/chart19.xml.rels><?xml version="1.0" encoding="UTF-8" standalone="yes"?><Relationships xmlns="http://schemas.openxmlformats.org/package/2006/relationships"><Relationship Id="rId1" Type="http://schemas.microsoft.com/office/2011/relationships/chartStyle" Target="style15.xml"/><Relationship Id="rId2" Type="http://schemas.microsoft.com/office/2011/relationships/chartColorStyle" Target="colors15.xml"/><Relationship Id="rId3" Type="http://schemas.openxmlformats.org/officeDocument/2006/relationships/oleObject" Target="file:///C:\Users\WEED\Downloads\ModeloGraficas_CampoAlegre_mayo.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C:\Users\WEED\Downloads\Herramienta%20de%20efectividad%20&#225;reas%20regionalesDCSCampoalegre2019.xlsx" TargetMode="External"/></Relationships>
</file>

<file path=word/charts/_rels/chart20.xml.rels><?xml version="1.0" encoding="UTF-8" standalone="yes"?><Relationships xmlns="http://schemas.openxmlformats.org/package/2006/relationships"><Relationship Id="rId1" Type="http://schemas.microsoft.com/office/2011/relationships/chartStyle" Target="style16.xml"/><Relationship Id="rId2" Type="http://schemas.microsoft.com/office/2011/relationships/chartColorStyle" Target="colors16.xml"/><Relationship Id="rId3" Type="http://schemas.openxmlformats.org/officeDocument/2006/relationships/oleObject" Target="file:///C:\Mis%20Documentos\CARDER_2021\InformacionEduardo\Graficas\ModeloGraficas_CampoAlegr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Mis%20Documentos\CARDER_2020_Marzo10\Documentos%20PLAN%20MANEJO_Mgta\Diagnostico\ISFN\IFSN_Todo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Mis%20Documentos\CARDER_2020_Marzo10\Documentos%20PLAN%20MANEJO_Mgta\Diagnostico\ISFN\IFSN_Todos.xlsx" TargetMode="External"/></Relationships>
</file>

<file path=word/charts/_rels/chart5.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C:\Mis%20Documentos\CARDER_2020_15_Dic\Documentos%20PLAN%20MANEJO_Mgta\Diagnostico\Inversiones\Inversiones%20AP%20y%20otras_Graficas%20Marzo14_2019.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Mis%20Documentos\CARDER_2019\OrdenameintoPlanesManejo\Identificaci&#243;n%20Presiones\PresionesAP_PM_Diciembre%202019.xlsx" TargetMode="External"/></Relationships>
</file>

<file path=word/charts/_rels/chart7.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C:\Users\WEED\Downloads\Herramienta%20de%20efectividad%20&#225;reas%20regionalesDCSCampoalegre2019.xlsx" TargetMode="External"/></Relationships>
</file>

<file path=word/charts/_rels/chart8.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oleObject" Target="file:///C:\Users\WEED\Downloads\Herramienta%20de%20efectividad%20&#225;reas%20regionalesDCSCampoalegre2019.xlsx" TargetMode="External"/></Relationships>
</file>

<file path=word/charts/_rels/chart9.xml.rels><?xml version="1.0" encoding="UTF-8" standalone="yes"?><Relationships xmlns="http://schemas.openxmlformats.org/package/2006/relationships"><Relationship Id="rId1" Type="http://schemas.microsoft.com/office/2011/relationships/chartStyle" Target="style6.xml"/><Relationship Id="rId2" Type="http://schemas.microsoft.com/office/2011/relationships/chartColorStyle" Target="colors6.xml"/><Relationship Id="rId3" Type="http://schemas.openxmlformats.org/officeDocument/2006/relationships/oleObject" Target="file:///C:\Users\WEED\Downloads\Herramienta%20de%20efectividad%20&#225;reas%20regionalesDCSCampoalegre2019.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111363921126901"/>
          <c:y val="0.210922740802651"/>
          <c:w val="0.45352556379693199"/>
          <c:h val="0.66502523722996199"/>
        </c:manualLayout>
      </c:layout>
      <c:radarChart>
        <c:radarStyle val="marker"/>
        <c:varyColors val="0"/>
        <c:ser>
          <c:idx val="0"/>
          <c:order val="0"/>
          <c:tx>
            <c:strRef>
              <c:f>'Reporte Resultados'!$C$54</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Resultados'!$B$55:$B$59</c:f>
              <c:strCache>
                <c:ptCount val="5"/>
                <c:pt idx="0">
                  <c:v>D1. Legitimidad de las instancias para la participación y coordinación</c:v>
                </c:pt>
                <c:pt idx="1">
                  <c:v>D2. Cualificación de actores estratégicos</c:v>
                </c:pt>
                <c:pt idx="2">
                  <c:v>D3. Manejo de conflictos</c:v>
                </c:pt>
                <c:pt idx="3">
                  <c:v>D4. Incidencia del riesgo público en la gestión</c:v>
                </c:pt>
                <c:pt idx="4">
                  <c:v>D5. Inclusión de elementos intergeneracionales/género para la gestión del AP</c:v>
                </c:pt>
              </c:strCache>
            </c:strRef>
          </c:cat>
          <c:val>
            <c:numRef>
              <c:f>'Reporte Resultados'!$C$55:$C$59</c:f>
              <c:numCache>
                <c:formatCode>General</c:formatCode>
                <c:ptCount val="5"/>
                <c:pt idx="0">
                  <c:v>2</c:v>
                </c:pt>
                <c:pt idx="1">
                  <c:v>3</c:v>
                </c:pt>
                <c:pt idx="2">
                  <c:v>2</c:v>
                </c:pt>
                <c:pt idx="3">
                  <c:v>3</c:v>
                </c:pt>
                <c:pt idx="4">
                  <c:v>1</c:v>
                </c:pt>
              </c:numCache>
            </c:numRef>
          </c:val>
          <c:extLst>
            <c:ext xmlns:c16="http://schemas.microsoft.com/office/drawing/2014/chart" uri="{C3380CC4-5D6E-409C-BE32-E72D297353CC}">
              <c16:uniqueId val="{00000000-782F-4C11-932A-C2F2F748224D}"/>
            </c:ext>
          </c:extLst>
        </c:ser>
        <c:ser>
          <c:idx val="1"/>
          <c:order val="1"/>
          <c:tx>
            <c:strRef>
              <c:f>'Reporte Resultados'!$D$54</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Resultados'!$B$55:$B$59</c:f>
              <c:strCache>
                <c:ptCount val="5"/>
                <c:pt idx="0">
                  <c:v>D1. Legitimidad de las instancias para la participación y coordinación</c:v>
                </c:pt>
                <c:pt idx="1">
                  <c:v>D2. Cualificación de actores estratégicos</c:v>
                </c:pt>
                <c:pt idx="2">
                  <c:v>D3. Manejo de conflictos</c:v>
                </c:pt>
                <c:pt idx="3">
                  <c:v>D4. Incidencia del riesgo público en la gestión</c:v>
                </c:pt>
                <c:pt idx="4">
                  <c:v>D5. Inclusión de elementos intergeneracionales/género para la gestión del AP</c:v>
                </c:pt>
              </c:strCache>
            </c:strRef>
          </c:cat>
          <c:val>
            <c:numRef>
              <c:f>'Reporte Resultados'!$D$55:$D$59</c:f>
              <c:numCache>
                <c:formatCode>General</c:formatCode>
                <c:ptCount val="5"/>
                <c:pt idx="0">
                  <c:v>4</c:v>
                </c:pt>
                <c:pt idx="1">
                  <c:v>4</c:v>
                </c:pt>
                <c:pt idx="2">
                  <c:v>4</c:v>
                </c:pt>
                <c:pt idx="3">
                  <c:v>4</c:v>
                </c:pt>
                <c:pt idx="4">
                  <c:v>4</c:v>
                </c:pt>
              </c:numCache>
            </c:numRef>
          </c:val>
          <c:extLst>
            <c:ext xmlns:c16="http://schemas.microsoft.com/office/drawing/2014/chart" uri="{C3380CC4-5D6E-409C-BE32-E72D297353CC}">
              <c16:uniqueId val="{00000001-782F-4C11-932A-C2F2F748224D}"/>
            </c:ext>
          </c:extLst>
        </c:ser>
        <c:dLbls>
          <c:showLegendKey val="0"/>
          <c:showVal val="0"/>
          <c:showCatName val="0"/>
          <c:showSerName val="0"/>
          <c:showPercent val="0"/>
          <c:showBubbleSize val="0"/>
        </c:dLbls>
        <c:axId val="573217080"/>
        <c:axId val="573211200"/>
      </c:radarChart>
      <c:catAx>
        <c:axId val="57321708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73211200"/>
        <c:crosses val="autoZero"/>
        <c:auto val="1"/>
        <c:lblAlgn val="ctr"/>
        <c:lblOffset val="100"/>
        <c:noMultiLvlLbl val="0"/>
      </c:catAx>
      <c:valAx>
        <c:axId val="573211200"/>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573217080"/>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9794791374348645"/>
          <c:y val="0.21766751378299937"/>
          <c:w val="0.43193934091571889"/>
          <c:h val="0.54506631115555004"/>
        </c:manualLayout>
      </c:layout>
      <c:radarChart>
        <c:radarStyle val="marker"/>
        <c:varyColors val="0"/>
        <c:ser>
          <c:idx val="0"/>
          <c:order val="0"/>
          <c:tx>
            <c:strRef>
              <c:f>'Reporte Resultados'!$C$28</c:f>
              <c:strCache>
                <c:ptCount val="1"/>
                <c:pt idx="0">
                  <c:v>SITUACIÓN ACTUAL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Resultados'!$B$29:$B$32</c:f>
              <c:strCache>
                <c:ptCount val="4"/>
                <c:pt idx="0">
                  <c:v>B1. Oportunidades en el territorio para la gestión</c:v>
                </c:pt>
                <c:pt idx="1">
                  <c:v>B2. Claridad en la propiedad de la tierra</c:v>
                </c:pt>
                <c:pt idx="2">
                  <c:v>B3. Conflictos socio-ambientales</c:v>
                </c:pt>
                <c:pt idx="3">
                  <c:v>B4. Presiones y amenazas</c:v>
                </c:pt>
              </c:strCache>
            </c:strRef>
          </c:cat>
          <c:val>
            <c:numRef>
              <c:f>'Reporte Resultados'!$C$29:$C$32</c:f>
              <c:numCache>
                <c:formatCode>General</c:formatCode>
                <c:ptCount val="4"/>
                <c:pt idx="0">
                  <c:v>2</c:v>
                </c:pt>
                <c:pt idx="1">
                  <c:v>2</c:v>
                </c:pt>
                <c:pt idx="2">
                  <c:v>2</c:v>
                </c:pt>
                <c:pt idx="3">
                  <c:v>3</c:v>
                </c:pt>
              </c:numCache>
            </c:numRef>
          </c:val>
          <c:extLst>
            <c:ext xmlns:c16="http://schemas.microsoft.com/office/drawing/2014/chart" uri="{C3380CC4-5D6E-409C-BE32-E72D297353CC}">
              <c16:uniqueId val="{00000000-FEDF-4485-9019-4D0E1E3E24E5}"/>
            </c:ext>
          </c:extLst>
        </c:ser>
        <c:ser>
          <c:idx val="1"/>
          <c:order val="1"/>
          <c:tx>
            <c:strRef>
              <c:f>'Reporte Resultados'!$D$28</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Resultados'!$B$29:$B$32</c:f>
              <c:strCache>
                <c:ptCount val="4"/>
                <c:pt idx="0">
                  <c:v>B1. Oportunidades en el territorio para la gestión</c:v>
                </c:pt>
                <c:pt idx="1">
                  <c:v>B2. Claridad en la propiedad de la tierra</c:v>
                </c:pt>
                <c:pt idx="2">
                  <c:v>B3. Conflictos socio-ambientales</c:v>
                </c:pt>
                <c:pt idx="3">
                  <c:v>B4. Presiones y amenazas</c:v>
                </c:pt>
              </c:strCache>
            </c:strRef>
          </c:cat>
          <c:val>
            <c:numRef>
              <c:f>'Reporte Resultados'!$D$29:$D$32</c:f>
              <c:numCache>
                <c:formatCode>General</c:formatCode>
                <c:ptCount val="4"/>
                <c:pt idx="0">
                  <c:v>4</c:v>
                </c:pt>
                <c:pt idx="1">
                  <c:v>4</c:v>
                </c:pt>
                <c:pt idx="2">
                  <c:v>4</c:v>
                </c:pt>
                <c:pt idx="3">
                  <c:v>4</c:v>
                </c:pt>
              </c:numCache>
            </c:numRef>
          </c:val>
          <c:extLst>
            <c:ext xmlns:c16="http://schemas.microsoft.com/office/drawing/2014/chart" uri="{C3380CC4-5D6E-409C-BE32-E72D297353CC}">
              <c16:uniqueId val="{00000001-FEDF-4485-9019-4D0E1E3E24E5}"/>
            </c:ext>
          </c:extLst>
        </c:ser>
        <c:dLbls>
          <c:showLegendKey val="0"/>
          <c:showVal val="0"/>
          <c:showCatName val="0"/>
          <c:showSerName val="0"/>
          <c:showPercent val="0"/>
          <c:showBubbleSize val="0"/>
        </c:dLbls>
        <c:axId val="615121800"/>
        <c:axId val="615120232"/>
      </c:radarChart>
      <c:catAx>
        <c:axId val="61512180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615120232"/>
        <c:crosses val="autoZero"/>
        <c:auto val="1"/>
        <c:lblAlgn val="ctr"/>
        <c:lblOffset val="100"/>
        <c:noMultiLvlLbl val="0"/>
      </c:catAx>
      <c:valAx>
        <c:axId val="615120232"/>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615121800"/>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0465737075938332"/>
          <c:y val="0.15221638961796441"/>
          <c:w val="0.3878601231684406"/>
          <c:h val="0.60657013706620011"/>
        </c:manualLayout>
      </c:layout>
      <c:radarChart>
        <c:radarStyle val="marker"/>
        <c:varyColors val="0"/>
        <c:ser>
          <c:idx val="0"/>
          <c:order val="0"/>
          <c:tx>
            <c:strRef>
              <c:f>'Reporte Resultados'!$C$40</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Resultados'!$B$41:$B$50</c:f>
              <c:strCache>
                <c:ptCount val="10"/>
                <c:pt idx="0">
                  <c:v>C1. Coherencia en el diseño del área protegida</c:v>
                </c:pt>
                <c:pt idx="1">
                  <c:v>C2. Límites del área protegida</c:v>
                </c:pt>
                <c:pt idx="2">
                  <c:v>C3. Coherencia e implementación del plan de manejo</c:v>
                </c:pt>
                <c:pt idx="3">
                  <c:v>C4. Articulación con áreas del SINAP y/u otras áreas de importancia para la conservación</c:v>
                </c:pt>
                <c:pt idx="4">
                  <c:v>C5. Articulación transfronteriza para la gestión</c:v>
                </c:pt>
                <c:pt idx="5">
                  <c:v>C6. Cumplimiento de la zonificación</c:v>
                </c:pt>
                <c:pt idx="6">
                  <c:v>C7. Articulación de la gestión del área con los planes de ordenamiento territorial</c:v>
                </c:pt>
                <c:pt idx="7">
                  <c:v>C8. Manejo y uso del conocimiento</c:v>
                </c:pt>
                <c:pt idx="8">
                  <c:v>C9. Implementación de las líneas de gestión</c:v>
                </c:pt>
                <c:pt idx="9">
                  <c:v>C10. Evaluación, seguimiento y retroalimentación a la planeación del manejo</c:v>
                </c:pt>
              </c:strCache>
            </c:strRef>
          </c:cat>
          <c:val>
            <c:numRef>
              <c:f>'Reporte Resultados'!$C$41:$C$50</c:f>
              <c:numCache>
                <c:formatCode>General</c:formatCode>
                <c:ptCount val="10"/>
                <c:pt idx="0">
                  <c:v>3</c:v>
                </c:pt>
                <c:pt idx="1">
                  <c:v>2</c:v>
                </c:pt>
                <c:pt idx="2">
                  <c:v>3</c:v>
                </c:pt>
                <c:pt idx="3">
                  <c:v>4</c:v>
                </c:pt>
                <c:pt idx="4">
                  <c:v>0</c:v>
                </c:pt>
                <c:pt idx="5">
                  <c:v>2</c:v>
                </c:pt>
                <c:pt idx="6">
                  <c:v>3</c:v>
                </c:pt>
                <c:pt idx="7">
                  <c:v>3</c:v>
                </c:pt>
                <c:pt idx="8">
                  <c:v>2</c:v>
                </c:pt>
                <c:pt idx="9">
                  <c:v>3</c:v>
                </c:pt>
              </c:numCache>
            </c:numRef>
          </c:val>
          <c:extLst>
            <c:ext xmlns:c16="http://schemas.microsoft.com/office/drawing/2014/chart" uri="{C3380CC4-5D6E-409C-BE32-E72D297353CC}">
              <c16:uniqueId val="{00000000-E6B0-41C4-9AE4-CE0753ECB500}"/>
            </c:ext>
          </c:extLst>
        </c:ser>
        <c:ser>
          <c:idx val="1"/>
          <c:order val="1"/>
          <c:tx>
            <c:strRef>
              <c:f>'Reporte Resultados'!$D$40</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Resultados'!$B$41:$B$50</c:f>
              <c:strCache>
                <c:ptCount val="10"/>
                <c:pt idx="0">
                  <c:v>C1. Coherencia en el diseño del área protegida</c:v>
                </c:pt>
                <c:pt idx="1">
                  <c:v>C2. Límites del área protegida</c:v>
                </c:pt>
                <c:pt idx="2">
                  <c:v>C3. Coherencia e implementación del plan de manejo</c:v>
                </c:pt>
                <c:pt idx="3">
                  <c:v>C4. Articulación con áreas del SINAP y/u otras áreas de importancia para la conservación</c:v>
                </c:pt>
                <c:pt idx="4">
                  <c:v>C5. Articulación transfronteriza para la gestión</c:v>
                </c:pt>
                <c:pt idx="5">
                  <c:v>C6. Cumplimiento de la zonificación</c:v>
                </c:pt>
                <c:pt idx="6">
                  <c:v>C7. Articulación de la gestión del área con los planes de ordenamiento territorial</c:v>
                </c:pt>
                <c:pt idx="7">
                  <c:v>C8. Manejo y uso del conocimiento</c:v>
                </c:pt>
                <c:pt idx="8">
                  <c:v>C9. Implementación de las líneas de gestión</c:v>
                </c:pt>
                <c:pt idx="9">
                  <c:v>C10. Evaluación, seguimiento y retroalimentación a la planeación del manejo</c:v>
                </c:pt>
              </c:strCache>
            </c:strRef>
          </c:cat>
          <c:val>
            <c:numRef>
              <c:f>'Reporte Resultados'!$D$41:$D$50</c:f>
              <c:numCache>
                <c:formatCode>General</c:formatCode>
                <c:ptCount val="10"/>
                <c:pt idx="0">
                  <c:v>4</c:v>
                </c:pt>
                <c:pt idx="1">
                  <c:v>4</c:v>
                </c:pt>
                <c:pt idx="2">
                  <c:v>4</c:v>
                </c:pt>
                <c:pt idx="3">
                  <c:v>4</c:v>
                </c:pt>
                <c:pt idx="4">
                  <c:v>4</c:v>
                </c:pt>
                <c:pt idx="5">
                  <c:v>4</c:v>
                </c:pt>
                <c:pt idx="6">
                  <c:v>4</c:v>
                </c:pt>
                <c:pt idx="7">
                  <c:v>4</c:v>
                </c:pt>
                <c:pt idx="8">
                  <c:v>4</c:v>
                </c:pt>
                <c:pt idx="9">
                  <c:v>4</c:v>
                </c:pt>
              </c:numCache>
            </c:numRef>
          </c:val>
          <c:extLst>
            <c:ext xmlns:c16="http://schemas.microsoft.com/office/drawing/2014/chart" uri="{C3380CC4-5D6E-409C-BE32-E72D297353CC}">
              <c16:uniqueId val="{00000001-E6B0-41C4-9AE4-CE0753ECB500}"/>
            </c:ext>
          </c:extLst>
        </c:ser>
        <c:dLbls>
          <c:showLegendKey val="0"/>
          <c:showVal val="0"/>
          <c:showCatName val="0"/>
          <c:showSerName val="0"/>
          <c:showPercent val="0"/>
          <c:showBubbleSize val="0"/>
        </c:dLbls>
        <c:axId val="573213944"/>
        <c:axId val="573211592"/>
      </c:radarChart>
      <c:catAx>
        <c:axId val="5732139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73211592"/>
        <c:crosses val="autoZero"/>
        <c:auto val="1"/>
        <c:lblAlgn val="ctr"/>
        <c:lblOffset val="100"/>
        <c:noMultiLvlLbl val="0"/>
      </c:catAx>
      <c:valAx>
        <c:axId val="573211592"/>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573213944"/>
        <c:crosses val="autoZero"/>
        <c:crossBetween val="between"/>
        <c:majorUnit val="1"/>
      </c:valAx>
      <c:spPr>
        <a:noFill/>
        <a:ln>
          <a:noFill/>
        </a:ln>
        <a:effectLst/>
      </c:spPr>
    </c:plotArea>
    <c:legend>
      <c:legendPos val="b"/>
      <c:layout>
        <c:manualLayout>
          <c:xMode val="edge"/>
          <c:yMode val="edge"/>
          <c:x val="0.1928797266238701"/>
          <c:y val="0.90176261300670746"/>
          <c:w val="0.62843323345643742"/>
          <c:h val="6.2189898018472883E-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111363921126901"/>
          <c:y val="0.210922740802651"/>
          <c:w val="0.45352556379693199"/>
          <c:h val="0.66502523722996199"/>
        </c:manualLayout>
      </c:layout>
      <c:radarChart>
        <c:radarStyle val="marker"/>
        <c:varyColors val="0"/>
        <c:ser>
          <c:idx val="0"/>
          <c:order val="0"/>
          <c:tx>
            <c:strRef>
              <c:f>'Reporte Resultados'!$C$64</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Resultados'!$B$65:$B$67</c:f>
              <c:strCache>
                <c:ptCount val="3"/>
                <c:pt idx="0">
                  <c:v>E1. Sostenibilidad financiera</c:v>
                </c:pt>
                <c:pt idx="1">
                  <c:v>E2. Talento humano</c:v>
                </c:pt>
                <c:pt idx="2">
                  <c:v>E3. Equipo e infraestructura</c:v>
                </c:pt>
              </c:strCache>
            </c:strRef>
          </c:cat>
          <c:val>
            <c:numRef>
              <c:f>'Reporte Resultados'!$C$65:$C$67</c:f>
              <c:numCache>
                <c:formatCode>General</c:formatCode>
                <c:ptCount val="3"/>
                <c:pt idx="0">
                  <c:v>3</c:v>
                </c:pt>
                <c:pt idx="1">
                  <c:v>4</c:v>
                </c:pt>
                <c:pt idx="2">
                  <c:v>2</c:v>
                </c:pt>
              </c:numCache>
            </c:numRef>
          </c:val>
          <c:extLst>
            <c:ext xmlns:c16="http://schemas.microsoft.com/office/drawing/2014/chart" uri="{C3380CC4-5D6E-409C-BE32-E72D297353CC}">
              <c16:uniqueId val="{00000000-642A-4189-9053-E6CBB9446929}"/>
            </c:ext>
          </c:extLst>
        </c:ser>
        <c:ser>
          <c:idx val="1"/>
          <c:order val="1"/>
          <c:tx>
            <c:strRef>
              <c:f>'Reporte Resultados'!$D$64</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Resultados'!$B$65:$B$67</c:f>
              <c:strCache>
                <c:ptCount val="3"/>
                <c:pt idx="0">
                  <c:v>E1. Sostenibilidad financiera</c:v>
                </c:pt>
                <c:pt idx="1">
                  <c:v>E2. Talento humano</c:v>
                </c:pt>
                <c:pt idx="2">
                  <c:v>E3. Equipo e infraestructura</c:v>
                </c:pt>
              </c:strCache>
            </c:strRef>
          </c:cat>
          <c:val>
            <c:numRef>
              <c:f>'Reporte Resultados'!$D$65:$D$67</c:f>
              <c:numCache>
                <c:formatCode>General</c:formatCode>
                <c:ptCount val="3"/>
                <c:pt idx="0">
                  <c:v>4</c:v>
                </c:pt>
                <c:pt idx="1">
                  <c:v>4</c:v>
                </c:pt>
                <c:pt idx="2">
                  <c:v>4</c:v>
                </c:pt>
              </c:numCache>
            </c:numRef>
          </c:val>
          <c:extLst>
            <c:ext xmlns:c16="http://schemas.microsoft.com/office/drawing/2014/chart" uri="{C3380CC4-5D6E-409C-BE32-E72D297353CC}">
              <c16:uniqueId val="{00000001-642A-4189-9053-E6CBB9446929}"/>
            </c:ext>
          </c:extLst>
        </c:ser>
        <c:dLbls>
          <c:showLegendKey val="0"/>
          <c:showVal val="0"/>
          <c:showCatName val="0"/>
          <c:showSerName val="0"/>
          <c:showPercent val="0"/>
          <c:showBubbleSize val="0"/>
        </c:dLbls>
        <c:axId val="573215120"/>
        <c:axId val="573217864"/>
      </c:radarChart>
      <c:catAx>
        <c:axId val="57321512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73217864"/>
        <c:crosses val="autoZero"/>
        <c:auto val="1"/>
        <c:lblAlgn val="ctr"/>
        <c:lblOffset val="100"/>
        <c:noMultiLvlLbl val="0"/>
      </c:catAx>
      <c:valAx>
        <c:axId val="573217864"/>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573215120"/>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Aves!$D$1</c:f>
              <c:strCache>
                <c:ptCount val="1"/>
                <c:pt idx="0">
                  <c:v>N° Especies</c:v>
                </c:pt>
              </c:strCache>
            </c:strRef>
          </c:tx>
          <c:spPr>
            <a:solidFill>
              <a:schemeClr val="accent1"/>
            </a:solidFill>
            <a:ln>
              <a:noFill/>
            </a:ln>
            <a:effectLst/>
          </c:spPr>
          <c:invertIfNegative val="0"/>
          <c:cat>
            <c:strRef>
              <c:f>Aves!$C$2:$C$35</c:f>
              <c:strCache>
                <c:ptCount val="34"/>
                <c:pt idx="0">
                  <c:v>Thraupidae</c:v>
                </c:pt>
                <c:pt idx="1">
                  <c:v>Tyrannidae</c:v>
                </c:pt>
                <c:pt idx="2">
                  <c:v>Trochilidae</c:v>
                </c:pt>
                <c:pt idx="3">
                  <c:v>Furnariidae</c:v>
                </c:pt>
                <c:pt idx="4">
                  <c:v>Parulidae</c:v>
                </c:pt>
                <c:pt idx="5">
                  <c:v>Troglodytidae</c:v>
                </c:pt>
                <c:pt idx="6">
                  <c:v>Emberizidae</c:v>
                </c:pt>
                <c:pt idx="7">
                  <c:v>Psittacidae</c:v>
                </c:pt>
                <c:pt idx="8">
                  <c:v>Picidae</c:v>
                </c:pt>
                <c:pt idx="9">
                  <c:v>Turdidae</c:v>
                </c:pt>
                <c:pt idx="10">
                  <c:v>Columbidae</c:v>
                </c:pt>
                <c:pt idx="11">
                  <c:v>Accipitridae</c:v>
                </c:pt>
                <c:pt idx="12">
                  <c:v>Cotingidae</c:v>
                </c:pt>
                <c:pt idx="13">
                  <c:v>Hirundinidae</c:v>
                </c:pt>
                <c:pt idx="14">
                  <c:v>Cracidae</c:v>
                </c:pt>
                <c:pt idx="15">
                  <c:v>Trogonidae</c:v>
                </c:pt>
                <c:pt idx="16">
                  <c:v>Fringillidae</c:v>
                </c:pt>
                <c:pt idx="17">
                  <c:v>Corvidae</c:v>
                </c:pt>
                <c:pt idx="18">
                  <c:v>Thamnophidae</c:v>
                </c:pt>
                <c:pt idx="19">
                  <c:v>Thamnophilidae</c:v>
                </c:pt>
                <c:pt idx="20">
                  <c:v>Grallariidae</c:v>
                </c:pt>
                <c:pt idx="21">
                  <c:v>Cardinalidae</c:v>
                </c:pt>
                <c:pt idx="22">
                  <c:v>Ramphastidae</c:v>
                </c:pt>
                <c:pt idx="23">
                  <c:v>Cathartidae</c:v>
                </c:pt>
                <c:pt idx="24">
                  <c:v>Cuculidae</c:v>
                </c:pt>
                <c:pt idx="25">
                  <c:v>Momotidae</c:v>
                </c:pt>
                <c:pt idx="26">
                  <c:v>Falconidae</c:v>
                </c:pt>
                <c:pt idx="27">
                  <c:v>Rhinocryptidae</c:v>
                </c:pt>
                <c:pt idx="28">
                  <c:v>Pipridae</c:v>
                </c:pt>
                <c:pt idx="29">
                  <c:v>Apodidae</c:v>
                </c:pt>
                <c:pt idx="30">
                  <c:v>Icteridae</c:v>
                </c:pt>
                <c:pt idx="31">
                  <c:v>Vireonidae</c:v>
                </c:pt>
                <c:pt idx="32">
                  <c:v>Capitonidae</c:v>
                </c:pt>
                <c:pt idx="33">
                  <c:v>Ardeidae</c:v>
                </c:pt>
              </c:strCache>
            </c:strRef>
          </c:cat>
          <c:val>
            <c:numRef>
              <c:f>Aves!$D$2:$D$35</c:f>
              <c:numCache>
                <c:formatCode>General</c:formatCode>
                <c:ptCount val="34"/>
                <c:pt idx="0">
                  <c:v>52</c:v>
                </c:pt>
                <c:pt idx="1">
                  <c:v>29</c:v>
                </c:pt>
                <c:pt idx="2">
                  <c:v>28</c:v>
                </c:pt>
                <c:pt idx="3">
                  <c:v>23</c:v>
                </c:pt>
                <c:pt idx="4">
                  <c:v>12</c:v>
                </c:pt>
                <c:pt idx="5">
                  <c:v>10</c:v>
                </c:pt>
                <c:pt idx="6">
                  <c:v>9</c:v>
                </c:pt>
                <c:pt idx="7">
                  <c:v>8</c:v>
                </c:pt>
                <c:pt idx="8">
                  <c:v>8</c:v>
                </c:pt>
                <c:pt idx="9">
                  <c:v>7</c:v>
                </c:pt>
                <c:pt idx="10">
                  <c:v>6</c:v>
                </c:pt>
                <c:pt idx="11">
                  <c:v>5</c:v>
                </c:pt>
                <c:pt idx="12">
                  <c:v>5</c:v>
                </c:pt>
                <c:pt idx="13">
                  <c:v>5</c:v>
                </c:pt>
                <c:pt idx="14">
                  <c:v>4</c:v>
                </c:pt>
                <c:pt idx="15">
                  <c:v>4</c:v>
                </c:pt>
                <c:pt idx="16">
                  <c:v>4</c:v>
                </c:pt>
                <c:pt idx="17">
                  <c:v>4</c:v>
                </c:pt>
                <c:pt idx="18">
                  <c:v>4</c:v>
                </c:pt>
                <c:pt idx="19">
                  <c:v>3</c:v>
                </c:pt>
                <c:pt idx="20">
                  <c:v>3</c:v>
                </c:pt>
                <c:pt idx="21">
                  <c:v>3</c:v>
                </c:pt>
                <c:pt idx="22">
                  <c:v>3</c:v>
                </c:pt>
                <c:pt idx="23">
                  <c:v>2</c:v>
                </c:pt>
                <c:pt idx="24">
                  <c:v>2</c:v>
                </c:pt>
                <c:pt idx="25">
                  <c:v>2</c:v>
                </c:pt>
                <c:pt idx="26">
                  <c:v>2</c:v>
                </c:pt>
                <c:pt idx="27">
                  <c:v>2</c:v>
                </c:pt>
                <c:pt idx="28">
                  <c:v>2</c:v>
                </c:pt>
                <c:pt idx="29">
                  <c:v>2</c:v>
                </c:pt>
                <c:pt idx="30">
                  <c:v>2</c:v>
                </c:pt>
                <c:pt idx="31">
                  <c:v>2</c:v>
                </c:pt>
                <c:pt idx="32">
                  <c:v>1</c:v>
                </c:pt>
                <c:pt idx="33">
                  <c:v>1</c:v>
                </c:pt>
              </c:numCache>
            </c:numRef>
          </c:val>
          <c:extLst>
            <c:ext xmlns:c16="http://schemas.microsoft.com/office/drawing/2014/chart" uri="{C3380CC4-5D6E-409C-BE32-E72D297353CC}">
              <c16:uniqueId val="{00000000-6C2C-4775-9844-DD2913C854A0}"/>
            </c:ext>
          </c:extLst>
        </c:ser>
        <c:dLbls>
          <c:showLegendKey val="0"/>
          <c:showVal val="0"/>
          <c:showCatName val="0"/>
          <c:showSerName val="0"/>
          <c:showPercent val="0"/>
          <c:showBubbleSize val="0"/>
        </c:dLbls>
        <c:gapWidth val="219"/>
        <c:overlap val="-27"/>
        <c:axId val="577223392"/>
        <c:axId val="577220648"/>
      </c:barChart>
      <c:catAx>
        <c:axId val="5772233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Familias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CO"/>
          </a:p>
        </c:txPr>
        <c:crossAx val="577220648"/>
        <c:crosses val="autoZero"/>
        <c:auto val="1"/>
        <c:lblAlgn val="ctr"/>
        <c:lblOffset val="100"/>
        <c:noMultiLvlLbl val="0"/>
      </c:catAx>
      <c:valAx>
        <c:axId val="577220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Especies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772233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Plantas!$E$1</c:f>
              <c:strCache>
                <c:ptCount val="1"/>
                <c:pt idx="0">
                  <c:v>n° Especies</c:v>
                </c:pt>
              </c:strCache>
            </c:strRef>
          </c:tx>
          <c:spPr>
            <a:solidFill>
              <a:schemeClr val="accent1"/>
            </a:solidFill>
            <a:ln>
              <a:noFill/>
            </a:ln>
            <a:effectLst/>
          </c:spPr>
          <c:invertIfNegative val="0"/>
          <c:cat>
            <c:strRef>
              <c:f>Plantas!$D$2:$D$50</c:f>
              <c:strCache>
                <c:ptCount val="36"/>
                <c:pt idx="0">
                  <c:v>Rubiaceae</c:v>
                </c:pt>
                <c:pt idx="1">
                  <c:v>Melastomataceae</c:v>
                </c:pt>
                <c:pt idx="2">
                  <c:v>Solanaceae</c:v>
                </c:pt>
                <c:pt idx="3">
                  <c:v>Gesneriaceae</c:v>
                </c:pt>
                <c:pt idx="4">
                  <c:v>Arecaceae</c:v>
                </c:pt>
                <c:pt idx="5">
                  <c:v>Asteraceae</c:v>
                </c:pt>
                <c:pt idx="6">
                  <c:v>Piperaceae</c:v>
                </c:pt>
                <c:pt idx="7">
                  <c:v>Orchidaceae</c:v>
                </c:pt>
                <c:pt idx="8">
                  <c:v>Araceae</c:v>
                </c:pt>
                <c:pt idx="9">
                  <c:v>Bromeliaceae</c:v>
                </c:pt>
                <c:pt idx="10">
                  <c:v>Alstroemeriaceae</c:v>
                </c:pt>
                <c:pt idx="11">
                  <c:v>Ericaceae</c:v>
                </c:pt>
                <c:pt idx="12">
                  <c:v>Euphorbiaceae</c:v>
                </c:pt>
                <c:pt idx="13">
                  <c:v>Malvaceae</c:v>
                </c:pt>
                <c:pt idx="14">
                  <c:v>Passifloraceae</c:v>
                </c:pt>
                <c:pt idx="15">
                  <c:v>Primulaceae</c:v>
                </c:pt>
                <c:pt idx="16">
                  <c:v>Actinidiaceae</c:v>
                </c:pt>
                <c:pt idx="17">
                  <c:v>Clusiaceae</c:v>
                </c:pt>
                <c:pt idx="18">
                  <c:v>Moraceae</c:v>
                </c:pt>
                <c:pt idx="19">
                  <c:v>Sapindaceae</c:v>
                </c:pt>
                <c:pt idx="20">
                  <c:v>Urticaceae</c:v>
                </c:pt>
                <c:pt idx="21">
                  <c:v>Begoniaceae</c:v>
                </c:pt>
                <c:pt idx="22">
                  <c:v>Campanulaceae</c:v>
                </c:pt>
                <c:pt idx="23">
                  <c:v>Lauraceae</c:v>
                </c:pt>
                <c:pt idx="24">
                  <c:v>Onagraceae</c:v>
                </c:pt>
                <c:pt idx="25">
                  <c:v>Rosaceae</c:v>
                </c:pt>
                <c:pt idx="26">
                  <c:v>Siparunaceae</c:v>
                </c:pt>
                <c:pt idx="27">
                  <c:v>Anacardiaceae</c:v>
                </c:pt>
                <c:pt idx="28">
                  <c:v>Cunoniaceae</c:v>
                </c:pt>
                <c:pt idx="29">
                  <c:v>Cyatheaceae</c:v>
                </c:pt>
                <c:pt idx="30">
                  <c:v>Lythraceae</c:v>
                </c:pt>
                <c:pt idx="31">
                  <c:v>Poaceae</c:v>
                </c:pt>
                <c:pt idx="32">
                  <c:v>Rutaceae</c:v>
                </c:pt>
                <c:pt idx="33">
                  <c:v>Fabaceae</c:v>
                </c:pt>
                <c:pt idx="34">
                  <c:v>Boraginaceae</c:v>
                </c:pt>
                <c:pt idx="35">
                  <c:v>Cucurbitaceae</c:v>
                </c:pt>
              </c:strCache>
            </c:strRef>
          </c:cat>
          <c:val>
            <c:numRef>
              <c:f>Plantas!$E$2:$E$50</c:f>
              <c:numCache>
                <c:formatCode>General</c:formatCode>
                <c:ptCount val="36"/>
                <c:pt idx="0">
                  <c:v>22</c:v>
                </c:pt>
                <c:pt idx="1">
                  <c:v>14</c:v>
                </c:pt>
                <c:pt idx="2">
                  <c:v>14</c:v>
                </c:pt>
                <c:pt idx="3">
                  <c:v>12</c:v>
                </c:pt>
                <c:pt idx="4">
                  <c:v>11</c:v>
                </c:pt>
                <c:pt idx="5">
                  <c:v>11</c:v>
                </c:pt>
                <c:pt idx="6">
                  <c:v>8</c:v>
                </c:pt>
                <c:pt idx="7">
                  <c:v>7</c:v>
                </c:pt>
                <c:pt idx="8">
                  <c:v>6</c:v>
                </c:pt>
                <c:pt idx="9">
                  <c:v>6</c:v>
                </c:pt>
                <c:pt idx="10">
                  <c:v>5</c:v>
                </c:pt>
                <c:pt idx="11">
                  <c:v>5</c:v>
                </c:pt>
                <c:pt idx="12">
                  <c:v>5</c:v>
                </c:pt>
                <c:pt idx="13">
                  <c:v>5</c:v>
                </c:pt>
                <c:pt idx="14">
                  <c:v>5</c:v>
                </c:pt>
                <c:pt idx="15">
                  <c:v>5</c:v>
                </c:pt>
                <c:pt idx="16">
                  <c:v>4</c:v>
                </c:pt>
                <c:pt idx="17">
                  <c:v>4</c:v>
                </c:pt>
                <c:pt idx="18">
                  <c:v>4</c:v>
                </c:pt>
                <c:pt idx="19">
                  <c:v>4</c:v>
                </c:pt>
                <c:pt idx="20">
                  <c:v>4</c:v>
                </c:pt>
                <c:pt idx="21">
                  <c:v>3</c:v>
                </c:pt>
                <c:pt idx="22">
                  <c:v>3</c:v>
                </c:pt>
                <c:pt idx="23">
                  <c:v>3</c:v>
                </c:pt>
                <c:pt idx="24">
                  <c:v>3</c:v>
                </c:pt>
                <c:pt idx="25">
                  <c:v>3</c:v>
                </c:pt>
                <c:pt idx="26">
                  <c:v>3</c:v>
                </c:pt>
                <c:pt idx="27">
                  <c:v>2</c:v>
                </c:pt>
                <c:pt idx="28">
                  <c:v>2</c:v>
                </c:pt>
                <c:pt idx="29">
                  <c:v>2</c:v>
                </c:pt>
                <c:pt idx="30">
                  <c:v>2</c:v>
                </c:pt>
                <c:pt idx="31">
                  <c:v>2</c:v>
                </c:pt>
                <c:pt idx="32">
                  <c:v>2</c:v>
                </c:pt>
                <c:pt idx="33">
                  <c:v>2</c:v>
                </c:pt>
                <c:pt idx="34">
                  <c:v>2</c:v>
                </c:pt>
                <c:pt idx="35">
                  <c:v>2</c:v>
                </c:pt>
              </c:numCache>
            </c:numRef>
          </c:val>
          <c:extLst>
            <c:ext xmlns:c16="http://schemas.microsoft.com/office/drawing/2014/chart" uri="{C3380CC4-5D6E-409C-BE32-E72D297353CC}">
              <c16:uniqueId val="{00000000-21ED-494D-8BBA-1F7C9CC79436}"/>
            </c:ext>
          </c:extLst>
        </c:ser>
        <c:dLbls>
          <c:showLegendKey val="0"/>
          <c:showVal val="0"/>
          <c:showCatName val="0"/>
          <c:showSerName val="0"/>
          <c:showPercent val="0"/>
          <c:showBubbleSize val="0"/>
        </c:dLbls>
        <c:gapWidth val="219"/>
        <c:overlap val="-27"/>
        <c:axId val="577223784"/>
        <c:axId val="577222216"/>
      </c:barChart>
      <c:catAx>
        <c:axId val="5772237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Familias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CO"/>
          </a:p>
        </c:txPr>
        <c:crossAx val="577222216"/>
        <c:crosses val="autoZero"/>
        <c:auto val="1"/>
        <c:lblAlgn val="ctr"/>
        <c:lblOffset val="100"/>
        <c:noMultiLvlLbl val="0"/>
      </c:catAx>
      <c:valAx>
        <c:axId val="577222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Especies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77223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US" sz="1000" b="1"/>
              <a:t>Destino</a:t>
            </a:r>
          </a:p>
        </c:rich>
      </c:tx>
      <c:layout>
        <c:manualLayout>
          <c:xMode val="edge"/>
          <c:yMode val="edge"/>
          <c:x val="0.81471296857123632"/>
          <c:y val="0.10144927536231885"/>
        </c:manualLayout>
      </c:layout>
      <c:overlay val="0"/>
      <c:spPr>
        <a:noFill/>
        <a:ln w="25400">
          <a:noFill/>
        </a:ln>
      </c:spPr>
    </c:title>
    <c:autoTitleDeleted val="0"/>
    <c:view3D>
      <c:rotX val="30"/>
      <c:rotY val="0"/>
      <c:rAngAx val="0"/>
      <c:perspective val="0"/>
    </c:view3D>
    <c:floor>
      <c:thickness val="0"/>
    </c:floor>
    <c:sideWall>
      <c:thickness val="0"/>
    </c:sideWall>
    <c:backWall>
      <c:thickness val="0"/>
    </c:backWall>
    <c:plotArea>
      <c:layout>
        <c:manualLayout>
          <c:layoutTarget val="inner"/>
          <c:xMode val="edge"/>
          <c:yMode val="edge"/>
          <c:x val="7.253131820060954E-2"/>
          <c:y val="0.16819496747689147"/>
          <c:w val="0.59541403478411348"/>
          <c:h val="0.73480571722013011"/>
        </c:manualLayout>
      </c:layout>
      <c:pie3DChart>
        <c:varyColors val="1"/>
        <c:ser>
          <c:idx val="0"/>
          <c:order val="0"/>
          <c:tx>
            <c:strRef>
              <c:f>'GraficaConcesiones%Total'!$B$1</c:f>
              <c:strCache>
                <c:ptCount val="1"/>
                <c:pt idx="0">
                  <c:v>Caudal Concesionado  l/s</c:v>
                </c:pt>
              </c:strCache>
            </c:strRef>
          </c:tx>
          <c:dPt>
            <c:idx val="0"/>
            <c:bubble3D val="0"/>
            <c:spPr>
              <a:solidFill>
                <a:srgbClr val="00CC00"/>
              </a:solidFill>
            </c:spPr>
            <c:extLst>
              <c:ext xmlns:c16="http://schemas.microsoft.com/office/drawing/2014/chart" uri="{C3380CC4-5D6E-409C-BE32-E72D297353CC}">
                <c16:uniqueId val="{00000001-C40C-4C5D-B94F-B9E1B1DB4302}"/>
              </c:ext>
            </c:extLst>
          </c:dPt>
          <c:dPt>
            <c:idx val="1"/>
            <c:bubble3D val="0"/>
            <c:spPr>
              <a:solidFill>
                <a:srgbClr val="FF9900"/>
              </a:solidFill>
            </c:spPr>
            <c:extLst>
              <c:ext xmlns:c16="http://schemas.microsoft.com/office/drawing/2014/chart" uri="{C3380CC4-5D6E-409C-BE32-E72D297353CC}">
                <c16:uniqueId val="{00000003-C40C-4C5D-B94F-B9E1B1DB4302}"/>
              </c:ext>
            </c:extLst>
          </c:dPt>
          <c:dPt>
            <c:idx val="2"/>
            <c:bubble3D val="0"/>
            <c:spPr>
              <a:solidFill>
                <a:srgbClr val="00B0F0"/>
              </a:solidFill>
            </c:spPr>
            <c:extLst>
              <c:ext xmlns:c16="http://schemas.microsoft.com/office/drawing/2014/chart" uri="{C3380CC4-5D6E-409C-BE32-E72D297353CC}">
                <c16:uniqueId val="{00000005-C40C-4C5D-B94F-B9E1B1DB4302}"/>
              </c:ext>
            </c:extLst>
          </c:dPt>
          <c:dPt>
            <c:idx val="3"/>
            <c:bubble3D val="0"/>
            <c:spPr>
              <a:solidFill>
                <a:srgbClr val="9999FF"/>
              </a:solidFill>
            </c:spPr>
            <c:extLst>
              <c:ext xmlns:c16="http://schemas.microsoft.com/office/drawing/2014/chart" uri="{C3380CC4-5D6E-409C-BE32-E72D297353CC}">
                <c16:uniqueId val="{00000007-C40C-4C5D-B94F-B9E1B1DB4302}"/>
              </c:ext>
            </c:extLst>
          </c:dPt>
          <c:dPt>
            <c:idx val="4"/>
            <c:bubble3D val="0"/>
            <c:extLst>
              <c:ext xmlns:c16="http://schemas.microsoft.com/office/drawing/2014/chart" uri="{C3380CC4-5D6E-409C-BE32-E72D297353CC}">
                <c16:uniqueId val="{00000008-C40C-4C5D-B94F-B9E1B1DB4302}"/>
              </c:ext>
            </c:extLst>
          </c:dPt>
          <c:dPt>
            <c:idx val="5"/>
            <c:bubble3D val="0"/>
            <c:extLst>
              <c:ext xmlns:c16="http://schemas.microsoft.com/office/drawing/2014/chart" uri="{C3380CC4-5D6E-409C-BE32-E72D297353CC}">
                <c16:uniqueId val="{00000009-C40C-4C5D-B94F-B9E1B1DB4302}"/>
              </c:ext>
            </c:extLst>
          </c:dPt>
          <c:dLbls>
            <c:spPr>
              <a:noFill/>
              <a:ln w="25400">
                <a:noFill/>
              </a:ln>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'GraficaConcesiones%Total'!$A$2:$A$7</c:f>
              <c:strCache>
                <c:ptCount val="6"/>
                <c:pt idx="0">
                  <c:v>Agrícola </c:v>
                </c:pt>
                <c:pt idx="1">
                  <c:v>Pecuario</c:v>
                </c:pt>
                <c:pt idx="2">
                  <c:v>Piscícola</c:v>
                </c:pt>
                <c:pt idx="3">
                  <c:v>Humano y Doméstico</c:v>
                </c:pt>
                <c:pt idx="4">
                  <c:v>Industrial </c:v>
                </c:pt>
                <c:pt idx="5">
                  <c:v>Recreativo </c:v>
                </c:pt>
              </c:strCache>
            </c:strRef>
          </c:cat>
          <c:val>
            <c:numRef>
              <c:f>'GraficaConcesiones%Total'!$B$2:$B$7</c:f>
              <c:numCache>
                <c:formatCode>General</c:formatCode>
                <c:ptCount val="6"/>
                <c:pt idx="0">
                  <c:v>0</c:v>
                </c:pt>
                <c:pt idx="1">
                  <c:v>0.27800000000000002</c:v>
                </c:pt>
                <c:pt idx="2">
                  <c:v>20</c:v>
                </c:pt>
                <c:pt idx="3">
                  <c:v>611.93300000000011</c:v>
                </c:pt>
                <c:pt idx="4">
                  <c:v>300.60000000000002</c:v>
                </c:pt>
                <c:pt idx="5">
                  <c:v>81.400000000000006</c:v>
                </c:pt>
              </c:numCache>
            </c:numRef>
          </c:val>
          <c:extLst>
            <c:ext xmlns:c16="http://schemas.microsoft.com/office/drawing/2014/chart" uri="{C3380CC4-5D6E-409C-BE32-E72D297353CC}">
              <c16:uniqueId val="{0000000A-C40C-4C5D-B94F-B9E1B1DB4302}"/>
            </c:ext>
          </c:extLst>
        </c:ser>
        <c:ser>
          <c:idx val="1"/>
          <c:order val="1"/>
          <c:tx>
            <c:strRef>
              <c:f>'GraficaConcesiones%Total'!$C$1</c:f>
              <c:strCache>
                <c:ptCount val="1"/>
                <c:pt idx="0">
                  <c:v>%</c:v>
                </c:pt>
              </c:strCache>
            </c:strRef>
          </c:tx>
          <c:dPt>
            <c:idx val="0"/>
            <c:bubble3D val="0"/>
            <c:spPr>
              <a:solidFill>
                <a:srgbClr val="70A8DA"/>
              </a:solidFill>
              <a:ln w="25400">
                <a:solidFill>
                  <a:schemeClr val="lt1"/>
                </a:solidFill>
              </a:ln>
              <a:effectLst/>
              <a:sp3d contourW="25400">
                <a:contourClr>
                  <a:schemeClr val="lt1"/>
                </a:contourClr>
              </a:sp3d>
            </c:spPr>
            <c:extLst>
              <c:ext xmlns:c16="http://schemas.microsoft.com/office/drawing/2014/chart" uri="{C3380CC4-5D6E-409C-BE32-E72D297353CC}">
                <c16:uniqueId val="{0000000C-C40C-4C5D-B94F-B9E1B1DB4302}"/>
              </c:ext>
            </c:extLst>
          </c:dPt>
          <c:dPt>
            <c:idx val="1"/>
            <c:bubble3D val="0"/>
            <c:spPr>
              <a:solidFill>
                <a:srgbClr val="F09252"/>
              </a:solidFill>
              <a:ln w="25400">
                <a:solidFill>
                  <a:schemeClr val="lt1"/>
                </a:solidFill>
              </a:ln>
              <a:effectLst/>
              <a:sp3d contourW="25400">
                <a:contourClr>
                  <a:schemeClr val="lt1"/>
                </a:contourClr>
              </a:sp3d>
            </c:spPr>
            <c:extLst>
              <c:ext xmlns:c16="http://schemas.microsoft.com/office/drawing/2014/chart" uri="{C3380CC4-5D6E-409C-BE32-E72D297353CC}">
                <c16:uniqueId val="{0000000E-C40C-4C5D-B94F-B9E1B1DB4302}"/>
              </c:ext>
            </c:extLst>
          </c:dPt>
          <c:dPt>
            <c:idx val="2"/>
            <c:bubble3D val="0"/>
            <c:spPr>
              <a:solidFill>
                <a:srgbClr val="92D050"/>
              </a:solidFill>
              <a:ln w="25400">
                <a:solidFill>
                  <a:schemeClr val="lt1"/>
                </a:solidFill>
              </a:ln>
              <a:effectLst/>
              <a:sp3d contourW="25400">
                <a:contourClr>
                  <a:schemeClr val="lt1"/>
                </a:contourClr>
              </a:sp3d>
            </c:spPr>
            <c:extLst>
              <c:ext xmlns:c16="http://schemas.microsoft.com/office/drawing/2014/chart" uri="{C3380CC4-5D6E-409C-BE32-E72D297353CC}">
                <c16:uniqueId val="{00000010-C40C-4C5D-B94F-B9E1B1DB4302}"/>
              </c:ext>
            </c:extLst>
          </c:dPt>
          <c:dPt>
            <c:idx val="3"/>
            <c:bubble3D val="0"/>
            <c:extLst>
              <c:ext xmlns:c16="http://schemas.microsoft.com/office/drawing/2014/chart" uri="{C3380CC4-5D6E-409C-BE32-E72D297353CC}">
                <c16:uniqueId val="{00000011-C40C-4C5D-B94F-B9E1B1DB4302}"/>
              </c:ext>
            </c:extLst>
          </c:dPt>
          <c:dPt>
            <c:idx val="4"/>
            <c:bubble3D val="0"/>
            <c:extLst>
              <c:ext xmlns:c16="http://schemas.microsoft.com/office/drawing/2014/chart" uri="{C3380CC4-5D6E-409C-BE32-E72D297353CC}">
                <c16:uniqueId val="{00000012-C40C-4C5D-B94F-B9E1B1DB4302}"/>
              </c:ext>
            </c:extLst>
          </c:dPt>
          <c:dPt>
            <c:idx val="5"/>
            <c:bubble3D val="0"/>
            <c:extLst>
              <c:ext xmlns:c16="http://schemas.microsoft.com/office/drawing/2014/chart" uri="{C3380CC4-5D6E-409C-BE32-E72D297353CC}">
                <c16:uniqueId val="{00000013-C40C-4C5D-B94F-B9E1B1DB4302}"/>
              </c:ext>
            </c:extLst>
          </c:dPt>
          <c:dLbls>
            <c:spPr>
              <a:noFill/>
              <a:ln w="25400">
                <a:noFill/>
              </a:ln>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'GraficaConcesiones%Total'!$A$2:$A$7</c:f>
              <c:strCache>
                <c:ptCount val="6"/>
                <c:pt idx="0">
                  <c:v>Agrícola </c:v>
                </c:pt>
                <c:pt idx="1">
                  <c:v>Pecuario</c:v>
                </c:pt>
                <c:pt idx="2">
                  <c:v>Piscícola</c:v>
                </c:pt>
                <c:pt idx="3">
                  <c:v>Humano y Doméstico</c:v>
                </c:pt>
                <c:pt idx="4">
                  <c:v>Industrial </c:v>
                </c:pt>
                <c:pt idx="5">
                  <c:v>Recreativo </c:v>
                </c:pt>
              </c:strCache>
            </c:strRef>
          </c:cat>
          <c:val>
            <c:numRef>
              <c:f>'GraficaConcesiones%Total'!$C$2:$C$7</c:f>
              <c:numCache>
                <c:formatCode>0</c:formatCode>
                <c:ptCount val="6"/>
                <c:pt idx="0">
                  <c:v>0</c:v>
                </c:pt>
                <c:pt idx="1">
                  <c:v>2.7410469813480626E-2</c:v>
                </c:pt>
                <c:pt idx="2">
                  <c:v>1.9719762455741456</c:v>
                </c:pt>
                <c:pt idx="3" formatCode="0.00">
                  <c:v>60.335866994146194</c:v>
                </c:pt>
                <c:pt idx="4">
                  <c:v>29.638802970979413</c:v>
                </c:pt>
                <c:pt idx="5">
                  <c:v>8.0259433194867729</c:v>
                </c:pt>
              </c:numCache>
            </c:numRef>
          </c:val>
          <c:extLst>
            <c:ext xmlns:c16="http://schemas.microsoft.com/office/drawing/2014/chart" uri="{C3380CC4-5D6E-409C-BE32-E72D297353CC}">
              <c16:uniqueId val="{00000014-C40C-4C5D-B94F-B9E1B1DB4302}"/>
            </c:ext>
          </c:extLst>
        </c:ser>
        <c:dLbls>
          <c:showLegendKey val="0"/>
          <c:showVal val="0"/>
          <c:showCatName val="0"/>
          <c:showSerName val="0"/>
          <c:showPercent val="0"/>
          <c:showBubbleSize val="0"/>
          <c:showLeaderLines val="1"/>
        </c:dLbls>
      </c:pie3DChart>
      <c:spPr>
        <a:noFill/>
        <a:ln w="25400">
          <a:noFill/>
        </a:ln>
      </c:spPr>
    </c:plotArea>
    <c:legend>
      <c:legendPos val="r"/>
      <c:layout>
        <c:manualLayout>
          <c:xMode val="edge"/>
          <c:yMode val="edge"/>
          <c:x val="0.68655401503535607"/>
          <c:y val="0.21142673741869222"/>
          <c:w val="0.28658398932663698"/>
          <c:h val="0.48368652288029212"/>
        </c:manualLayout>
      </c:layout>
      <c:overlay val="0"/>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770719722210889E-2"/>
          <c:y val="0.19631999125109365"/>
          <c:w val="0.91389824976541145"/>
          <c:h val="0.43257363662875475"/>
        </c:manualLayout>
      </c:layout>
      <c:barChart>
        <c:barDir val="col"/>
        <c:grouping val="clustered"/>
        <c:varyColors val="0"/>
        <c:ser>
          <c:idx val="0"/>
          <c:order val="0"/>
          <c:tx>
            <c:strRef>
              <c:f>Grafica1_Sinparamo!$C$1</c:f>
              <c:strCache>
                <c:ptCount val="1"/>
                <c:pt idx="0">
                  <c:v>N° de 
hectáreas  en:</c:v>
                </c:pt>
              </c:strCache>
            </c:strRef>
          </c:tx>
          <c:spPr>
            <a:solidFill>
              <a:srgbClr val="00FF00"/>
            </a:solidFill>
            <a:ln>
              <a:noFill/>
            </a:ln>
            <a:effectLst>
              <a:innerShdw blurRad="63500" dist="50800" dir="13500000">
                <a:prstClr val="black">
                  <a:alpha val="50000"/>
                </a:prstClr>
              </a:innerShdw>
            </a:effectLst>
          </c:spPr>
          <c:invertIfNegative val="0"/>
          <c:dLbls>
            <c:dLbl>
              <c:idx val="0"/>
              <c:numFmt formatCode="#,##0" sourceLinked="0"/>
              <c:spPr>
                <a:noFill/>
                <a:ln>
                  <a:noFill/>
                </a:ln>
                <a:effectLst/>
              </c:spPr>
              <c:txPr>
                <a:bodyPr rot="-5400000" spcFirstLastPara="1" vertOverflow="clip" horzOverflow="clip" vert="horz" wrap="square" lIns="38100" tIns="19050" rIns="38100" bIns="19050" anchor="ctr" anchorCtr="1">
                  <a:spAutoFit/>
                </a:bodyPr>
                <a:lstStyle/>
                <a:p>
                  <a:pPr>
                    <a:defRPr sz="960" b="0" i="0" u="none" strike="noStrike" kern="1200" baseline="0">
                      <a:solidFill>
                        <a:sysClr val="windowText" lastClr="000000"/>
                      </a:solidFill>
                      <a:latin typeface="Arial Narrow" panose="020B0606020202030204" pitchFamily="34" charset="0"/>
                      <a:ea typeface="+mn-ea"/>
                      <a:cs typeface="+mn-cs"/>
                    </a:defRPr>
                  </a:pPr>
                  <a:endParaRPr lang="es-CO"/>
                </a:p>
              </c:txPr>
              <c:dLblPos val="outEnd"/>
              <c:showLegendKey val="0"/>
              <c:showVal val="1"/>
              <c:showCatName val="0"/>
              <c:showSerName val="0"/>
              <c:showPercent val="0"/>
              <c:showBubbleSize val="0"/>
              <c:extLst>
                <c:ext xmlns:c16="http://schemas.microsoft.com/office/drawing/2014/chart" uri="{C3380CC4-5D6E-409C-BE32-E72D297353CC}">
                  <c16:uniqueId val="{00000000-8BF1-4B8F-A8DA-FB990273CD92}"/>
                </c:ext>
              </c:extLst>
            </c:dLbl>
            <c:spPr>
              <a:noFill/>
              <a:ln>
                <a:noFill/>
              </a:ln>
              <a:effectLst/>
            </c:spPr>
            <c:txPr>
              <a:bodyPr rot="-5400000" spcFirstLastPara="1" vertOverflow="clip" horzOverflow="clip" vert="horz" wrap="square" lIns="38100" tIns="19050" rIns="38100" bIns="19050" anchor="ctr" anchorCtr="1">
                <a:spAutoFit/>
              </a:bodyPr>
              <a:lstStyle/>
              <a:p>
                <a:pPr>
                  <a:defRPr sz="960" b="0" i="0" u="none" strike="noStrike" kern="1200" baseline="0">
                    <a:solidFill>
                      <a:sysClr val="windowText" lastClr="000000"/>
                    </a:solidFill>
                    <a:latin typeface="Arial Narrow" panose="020B0606020202030204" pitchFamily="34" charset="0"/>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Grafica1_Sinparamo!$A$2:$A$7</c:f>
              <c:strCache>
                <c:ptCount val="6"/>
                <c:pt idx="0">
                  <c:v>Preservación</c:v>
                </c:pt>
                <c:pt idx="1">
                  <c:v>Restauración</c:v>
                </c:pt>
                <c:pt idx="2">
                  <c:v>Uso sostenible Biodiversidad</c:v>
                </c:pt>
                <c:pt idx="3">
                  <c:v>Uso sostenible Desarrollo</c:v>
                </c:pt>
                <c:pt idx="4">
                  <c:v>Uso Público Recreación</c:v>
                </c:pt>
                <c:pt idx="5">
                  <c:v>Vías</c:v>
                </c:pt>
              </c:strCache>
            </c:strRef>
          </c:cat>
          <c:val>
            <c:numRef>
              <c:f>Grafica1_Sinparamo!$B$2:$B$7</c:f>
              <c:numCache>
                <c:formatCode>General</c:formatCode>
                <c:ptCount val="6"/>
                <c:pt idx="0">
                  <c:v>219</c:v>
                </c:pt>
                <c:pt idx="1">
                  <c:v>154</c:v>
                </c:pt>
                <c:pt idx="2">
                  <c:v>97</c:v>
                </c:pt>
                <c:pt idx="3">
                  <c:v>110</c:v>
                </c:pt>
                <c:pt idx="4">
                  <c:v>12</c:v>
                </c:pt>
                <c:pt idx="5">
                  <c:v>64</c:v>
                </c:pt>
              </c:numCache>
            </c:numRef>
          </c:val>
          <c:extLst>
            <c:ext xmlns:c16="http://schemas.microsoft.com/office/drawing/2014/chart" uri="{C3380CC4-5D6E-409C-BE32-E72D297353CC}">
              <c16:uniqueId val="{00000001-D813-44A6-8EC9-FF2459B8D467}"/>
            </c:ext>
          </c:extLst>
        </c:ser>
        <c:ser>
          <c:idx val="1"/>
          <c:order val="1"/>
          <c:tx>
            <c:strRef>
              <c:f>Grafica1_Sinparamo!$B$1</c:f>
              <c:strCache>
                <c:ptCount val="1"/>
                <c:pt idx="0">
                  <c:v>N° de predios 
con áreas en:</c:v>
                </c:pt>
              </c:strCache>
            </c:strRef>
          </c:tx>
          <c:spPr>
            <a:solidFill>
              <a:srgbClr val="FF6600"/>
            </a:solidFill>
            <a:ln>
              <a:noFill/>
            </a:ln>
            <a:effectLst>
              <a:innerShdw blurRad="63500" dist="50800" dir="13500000">
                <a:prstClr val="black">
                  <a:alpha val="50000"/>
                </a:prstClr>
              </a:innerShdw>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960" b="0" i="0" u="none" strike="noStrike" kern="1200" baseline="0">
                    <a:solidFill>
                      <a:sysClr val="windowText" lastClr="000000"/>
                    </a:solidFill>
                    <a:latin typeface="Arial Narrow" panose="020B0606020202030204" pitchFamily="34" charset="0"/>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Grafica1_Sinparamo!$A$2:$A$7</c:f>
              <c:strCache>
                <c:ptCount val="6"/>
                <c:pt idx="0">
                  <c:v>Preservación</c:v>
                </c:pt>
                <c:pt idx="1">
                  <c:v>Restauración</c:v>
                </c:pt>
                <c:pt idx="2">
                  <c:v>Uso sostenible Biodiversidad</c:v>
                </c:pt>
                <c:pt idx="3">
                  <c:v>Uso sostenible Desarrollo</c:v>
                </c:pt>
                <c:pt idx="4">
                  <c:v>Uso Público Recreación</c:v>
                </c:pt>
                <c:pt idx="5">
                  <c:v>Vías</c:v>
                </c:pt>
              </c:strCache>
            </c:strRef>
          </c:cat>
          <c:val>
            <c:numRef>
              <c:f>Grafica1_Sinparamo!$C$2:$C$7</c:f>
              <c:numCache>
                <c:formatCode>0</c:formatCode>
                <c:ptCount val="6"/>
                <c:pt idx="0">
                  <c:v>10116.848</c:v>
                </c:pt>
                <c:pt idx="1">
                  <c:v>3338.1</c:v>
                </c:pt>
                <c:pt idx="2">
                  <c:v>1636.2739999999999</c:v>
                </c:pt>
                <c:pt idx="3">
                  <c:v>1746.578</c:v>
                </c:pt>
                <c:pt idx="4">
                  <c:v>7.423</c:v>
                </c:pt>
                <c:pt idx="5">
                  <c:v>92.531999999999996</c:v>
                </c:pt>
              </c:numCache>
            </c:numRef>
          </c:val>
          <c:extLst>
            <c:ext xmlns:c16="http://schemas.microsoft.com/office/drawing/2014/chart" uri="{C3380CC4-5D6E-409C-BE32-E72D297353CC}">
              <c16:uniqueId val="{00000002-D813-44A6-8EC9-FF2459B8D467}"/>
            </c:ext>
          </c:extLst>
        </c:ser>
        <c:dLbls>
          <c:dLblPos val="outEnd"/>
          <c:showLegendKey val="0"/>
          <c:showVal val="1"/>
          <c:showCatName val="0"/>
          <c:showSerName val="0"/>
          <c:showPercent val="0"/>
          <c:showBubbleSize val="0"/>
        </c:dLbls>
        <c:gapWidth val="444"/>
        <c:overlap val="-90"/>
        <c:axId val="473518096"/>
        <c:axId val="473513784"/>
      </c:barChart>
      <c:catAx>
        <c:axId val="4735180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60" b="0" i="0" u="none" strike="noStrike" kern="1200" cap="all" spc="120" normalizeH="0" baseline="0">
                <a:solidFill>
                  <a:schemeClr val="tx1">
                    <a:lumMod val="65000"/>
                    <a:lumOff val="35000"/>
                  </a:schemeClr>
                </a:solidFill>
                <a:latin typeface="+mn-lt"/>
                <a:ea typeface="+mn-ea"/>
                <a:cs typeface="+mn-cs"/>
              </a:defRPr>
            </a:pPr>
            <a:endParaRPr lang="es-CO"/>
          </a:p>
        </c:txPr>
        <c:crossAx val="473513784"/>
        <c:crosses val="autoZero"/>
        <c:auto val="1"/>
        <c:lblAlgn val="ctr"/>
        <c:lblOffset val="100"/>
        <c:noMultiLvlLbl val="0"/>
      </c:catAx>
      <c:valAx>
        <c:axId val="473513784"/>
        <c:scaling>
          <c:orientation val="minMax"/>
        </c:scaling>
        <c:delete val="1"/>
        <c:axPos val="l"/>
        <c:numFmt formatCode="General" sourceLinked="1"/>
        <c:majorTickMark val="none"/>
        <c:minorTickMark val="none"/>
        <c:tickLblPos val="nextTo"/>
        <c:crossAx val="473518096"/>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tx1"/>
                </a:solidFill>
                <a:latin typeface="Arial Narrow" panose="020B0606020202030204" pitchFamily="34" charset="0"/>
                <a:ea typeface="+mn-ea"/>
                <a:cs typeface="+mn-cs"/>
              </a:defRPr>
            </a:pPr>
            <a:endParaRPr lang="es-CO"/>
          </a:p>
        </c:txPr>
      </c:dTable>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sz="960" baseline="0"/>
      </a:pPr>
      <a:endParaRPr lang="es-CO"/>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606899647857316E-2"/>
          <c:y val="5.9083257910897205E-2"/>
          <c:w val="0.89031460795474993"/>
          <c:h val="0.65984157059117088"/>
        </c:manualLayout>
      </c:layout>
      <c:barChart>
        <c:barDir val="col"/>
        <c:grouping val="clustered"/>
        <c:varyColors val="0"/>
        <c:ser>
          <c:idx val="0"/>
          <c:order val="0"/>
          <c:tx>
            <c:strRef>
              <c:f>[ModeloGraficas_CampoAlegre.xlsx]graficas3!$B$1</c:f>
              <c:strCache>
                <c:ptCount val="1"/>
                <c:pt idx="0">
                  <c:v>Número de predios </c:v>
                </c:pt>
              </c:strCache>
            </c:strRef>
          </c:tx>
          <c:spPr>
            <a:solidFill>
              <a:schemeClr val="accent1"/>
            </a:solidFill>
            <a:ln>
              <a:noFill/>
            </a:ln>
            <a:effectLst>
              <a:glow rad="63500">
                <a:schemeClr val="accent1">
                  <a:satMod val="175000"/>
                  <a:alpha val="40000"/>
                </a:schemeClr>
              </a:glow>
              <a:outerShdw blurRad="50800" dist="38100" dir="5400000" algn="t" rotWithShape="0">
                <a:prstClr val="black">
                  <a:alpha val="40000"/>
                </a:prstClr>
              </a:outerShdw>
            </a:effectLst>
          </c:spPr>
          <c:invertIfNegative val="0"/>
          <c:dPt>
            <c:idx val="0"/>
            <c:invertIfNegative val="0"/>
            <c:bubble3D val="0"/>
            <c:spPr>
              <a:solidFill>
                <a:schemeClr val="accent1"/>
              </a:solidFill>
              <a:ln>
                <a:noFill/>
              </a:ln>
              <a:effectLst>
                <a:outerShdw blurRad="63500" sx="102000" sy="102000" algn="ctr" rotWithShape="0">
                  <a:prstClr val="black">
                    <a:alpha val="40000"/>
                  </a:prstClr>
                </a:outerShdw>
              </a:effectLst>
            </c:spPr>
            <c:extLst>
              <c:ext xmlns:c16="http://schemas.microsoft.com/office/drawing/2014/chart" uri="{C3380CC4-5D6E-409C-BE32-E72D297353CC}">
                <c16:uniqueId val="{00000001-87C4-47AB-B6A4-17ABA7F8626A}"/>
              </c:ext>
            </c:extLst>
          </c:dPt>
          <c:dLbls>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[ModeloGraficas_CampoAlegre.xlsx]graficas3!$A$2:$A$4</c:f>
              <c:strCache>
                <c:ptCount val="3"/>
                <c:pt idx="0">
                  <c:v>0 - 4</c:v>
                </c:pt>
                <c:pt idx="1">
                  <c:v>4 - 8</c:v>
                </c:pt>
                <c:pt idx="2">
                  <c:v>8 - 12</c:v>
                </c:pt>
              </c:strCache>
            </c:strRef>
          </c:cat>
          <c:val>
            <c:numRef>
              <c:f>[ModeloGraficas_CampoAlegre.xlsx]graficas3!$B$2:$B$4</c:f>
              <c:numCache>
                <c:formatCode>General</c:formatCode>
                <c:ptCount val="3"/>
                <c:pt idx="0">
                  <c:v>106</c:v>
                </c:pt>
                <c:pt idx="1">
                  <c:v>19</c:v>
                </c:pt>
                <c:pt idx="2">
                  <c:v>18</c:v>
                </c:pt>
              </c:numCache>
            </c:numRef>
          </c:val>
          <c:extLst>
            <c:ext xmlns:c16="http://schemas.microsoft.com/office/drawing/2014/chart" uri="{C3380CC4-5D6E-409C-BE32-E72D297353CC}">
              <c16:uniqueId val="{00000002-87C4-47AB-B6A4-17ABA7F8626A}"/>
            </c:ext>
          </c:extLst>
        </c:ser>
        <c:dLbls>
          <c:showLegendKey val="0"/>
          <c:showVal val="0"/>
          <c:showCatName val="0"/>
          <c:showSerName val="0"/>
          <c:showPercent val="0"/>
          <c:showBubbleSize val="0"/>
        </c:dLbls>
        <c:gapWidth val="219"/>
        <c:overlap val="-27"/>
        <c:axId val="473518880"/>
        <c:axId val="473511824"/>
      </c:barChart>
      <c:catAx>
        <c:axId val="473518880"/>
        <c:scaling>
          <c:orientation val="minMax"/>
        </c:scaling>
        <c:delete val="0"/>
        <c:axPos val="b"/>
        <c:title>
          <c:tx>
            <c:rich>
              <a:bodyPr rot="0" spcFirstLastPara="1" vertOverflow="ellipsis" vert="horz" wrap="square" anchor="ctr" anchorCtr="1"/>
              <a:lstStyle/>
              <a:p>
                <a:pPr>
                  <a:defRPr sz="900" b="1" i="0" u="none" strike="noStrike" kern="1200" baseline="0">
                    <a:solidFill>
                      <a:sysClr val="windowText" lastClr="000000"/>
                    </a:solidFill>
                    <a:latin typeface="Arial Narrow" panose="020B0606020202030204" pitchFamily="34" charset="0"/>
                    <a:ea typeface="+mn-ea"/>
                    <a:cs typeface="+mn-cs"/>
                  </a:defRPr>
                </a:pPr>
                <a:r>
                  <a:rPr lang="en-US" sz="1000" b="1" i="0" baseline="0">
                    <a:effectLst/>
                  </a:rPr>
                  <a:t>Tamaño de los predios por rango de hectáreas </a:t>
                </a:r>
                <a:endParaRPr lang="en-US" sz="1000">
                  <a:effectLst/>
                </a:endParaRPr>
              </a:p>
              <a:p>
                <a:pPr>
                  <a:defRPr sz="900"/>
                </a:pPr>
                <a:r>
                  <a:rPr lang="en-US" sz="1000" b="1" i="0" baseline="0">
                    <a:effectLst/>
                  </a:rPr>
                  <a:t>(UAF, Santa Rosa de Cabal 4 a 10 hectáreas)</a:t>
                </a:r>
                <a:endParaRPr lang="en-US" sz="1000">
                  <a:effectLst/>
                </a:endParaRPr>
              </a:p>
            </c:rich>
          </c:tx>
          <c:layout>
            <c:manualLayout>
              <c:xMode val="edge"/>
              <c:yMode val="edge"/>
              <c:x val="0.24715245562225449"/>
              <c:y val="0.83838043358737313"/>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Arial Narrow" panose="020B0606020202030204" pitchFamily="34" charset="0"/>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endParaRPr lang="es-CO"/>
          </a:p>
        </c:txPr>
        <c:crossAx val="473511824"/>
        <c:crosses val="autoZero"/>
        <c:auto val="1"/>
        <c:lblAlgn val="ctr"/>
        <c:lblOffset val="100"/>
        <c:noMultiLvlLbl val="0"/>
      </c:catAx>
      <c:valAx>
        <c:axId val="473511824"/>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r>
                  <a:rPr lang="en-US" b="1">
                    <a:solidFill>
                      <a:sysClr val="windowText" lastClr="000000"/>
                    </a:solidFill>
                  </a:rPr>
                  <a:t>Número de predios </a:t>
                </a:r>
              </a:p>
            </c:rich>
          </c:tx>
          <c:layout>
            <c:manualLayout>
              <c:xMode val="edge"/>
              <c:yMode val="edge"/>
              <c:x val="2.4057085379921996E-2"/>
              <c:y val="0.23127860061071026"/>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endParaRPr lang="es-CO"/>
            </a:p>
          </c:txPr>
        </c:title>
        <c:numFmt formatCode="General" sourceLinked="1"/>
        <c:majorTickMark val="none"/>
        <c:minorTickMark val="none"/>
        <c:tickLblPos val="nextTo"/>
        <c:crossAx val="4735188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1">
          <a:solidFill>
            <a:sysClr val="windowText" lastClr="000000"/>
          </a:solidFill>
          <a:latin typeface="Arial Narrow" panose="020B0606020202030204" pitchFamily="34" charset="0"/>
        </a:defRPr>
      </a:pPr>
      <a:endParaRPr lang="es-CO"/>
    </a:p>
  </c:txPr>
  <c:externalData r:id="rId3">
    <c:autoUpdate val="0"/>
  </c:externalData>
  <c:userShapes r:id="rId4"/>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[ModeloGraficas_CampoAlegre.xlsx]Grafica2!$B$1</c:f>
              <c:strCache>
                <c:ptCount val="1"/>
                <c:pt idx="0">
                  <c:v>Número de predios</c:v>
                </c:pt>
              </c:strCache>
            </c:strRef>
          </c:tx>
          <c:spPr>
            <a:solidFill>
              <a:srgbClr val="00B050"/>
            </a:solidFill>
            <a:ln>
              <a:noFill/>
            </a:ln>
            <a:effectLst>
              <a:outerShdw blurRad="254000" sx="102000" sy="102000" algn="ctr" rotWithShape="0">
                <a:prstClr val="black">
                  <a:alpha val="20000"/>
                </a:prstClr>
              </a:outerShdw>
            </a:effectLst>
            <a:scene3d>
              <a:camera prst="orthographicFront"/>
              <a:lightRig rig="threePt" dir="t"/>
            </a:scene3d>
            <a:sp3d>
              <a:bevelT w="190500" h="38100"/>
            </a:sp3d>
          </c:spPr>
          <c:invertIfNegative val="0"/>
          <c:dLbls>
            <c:dLbl>
              <c:idx val="0"/>
              <c:layout>
                <c:manualLayout>
                  <c:x val="7.3394593496586861E-3"/>
                  <c:y val="0.31326804881320841"/>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A3E-491F-B933-19617BD49FF2}"/>
                </c:ext>
              </c:extLst>
            </c:dLbl>
            <c:dLbl>
              <c:idx val="1"/>
              <c:layout>
                <c:manualLayout>
                  <c:x val="0"/>
                  <c:y val="-5.1020015378959269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A3E-491F-B933-19617BD49FF2}"/>
                </c:ext>
              </c:extLst>
            </c:dLbl>
            <c:dLbl>
              <c:idx val="2"/>
              <c:layout>
                <c:manualLayout>
                  <c:x val="0"/>
                  <c:y val="-7.4993491069201376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A3E-491F-B933-19617BD49FF2}"/>
                </c:ext>
              </c:extLst>
            </c:dLbl>
            <c:dLbl>
              <c:idx val="3"/>
              <c:layout>
                <c:manualLayout>
                  <c:x val="4.9784444120974308E-17"/>
                  <c:y val="-8.0424472802968522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A3E-491F-B933-19617BD49FF2}"/>
                </c:ext>
              </c:extLst>
            </c:dLbl>
            <c:dLbl>
              <c:idx val="4"/>
              <c:layout>
                <c:manualLayout>
                  <c:x val="2.7155465037338763E-3"/>
                  <c:y val="-8.2744441427580098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A3E-491F-B933-19617BD49FF2}"/>
                </c:ext>
              </c:extLst>
            </c:dLbl>
            <c:dLbl>
              <c:idx val="5"/>
              <c:layout>
                <c:manualLayout>
                  <c:x val="-9.9568888241948616E-17"/>
                  <c:y val="-6.7604916462170303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3A3E-491F-B933-19617BD49FF2}"/>
                </c:ext>
              </c:extLst>
            </c:dLbl>
            <c:dLbl>
              <c:idx val="6"/>
              <c:layout>
                <c:manualLayout>
                  <c:x val="-9.9568888241948616E-17"/>
                  <c:y val="-5.4790202691873589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3A3E-491F-B933-19617BD49FF2}"/>
                </c:ext>
              </c:extLst>
            </c:dLbl>
            <c:dLbl>
              <c:idx val="7"/>
              <c:layout>
                <c:manualLayout>
                  <c:x val="-2.7155465037338763E-3"/>
                  <c:y val="-3.4831470011741479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A3E-491F-B933-19617BD49FF2}"/>
                </c:ext>
              </c:extLst>
            </c:dLbl>
            <c:dLbl>
              <c:idx val="8"/>
              <c:layout>
                <c:manualLayout>
                  <c:x val="-9.9568888241948616E-17"/>
                  <c:y val="-3.2757419154162547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3A3E-491F-B933-19617BD49FF2}"/>
                </c:ext>
              </c:extLst>
            </c:dLbl>
            <c:dLbl>
              <c:idx val="9"/>
              <c:layout>
                <c:manualLayout>
                  <c:x val="-9.9568888241948616E-17"/>
                  <c:y val="-3.2757419154162547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3A3E-491F-B933-19617BD49FF2}"/>
                </c:ext>
              </c:extLst>
            </c:dLbl>
            <c:dLbl>
              <c:idx val="10"/>
              <c:layout>
                <c:manualLayout>
                  <c:x val="0"/>
                  <c:y val="-8.006394058399438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3A3E-491F-B933-19617BD49FF2}"/>
                </c:ext>
              </c:extLst>
            </c:dLbl>
            <c:spPr>
              <a:noFill/>
              <a:ln w="9525">
                <a:solidFill>
                  <a:schemeClr val="accent1"/>
                </a:solid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mn-lt"/>
                    <a:ea typeface="+mn-ea"/>
                    <a:cs typeface="+mn-cs"/>
                  </a:defRPr>
                </a:pPr>
                <a:endParaRPr lang="es-CO"/>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[ModeloGraficas_CampoAlegre.xlsx]Grafica2!$A$2:$A$12</c:f>
              <c:strCache>
                <c:ptCount val="11"/>
                <c:pt idx="0">
                  <c:v>0 -10</c:v>
                </c:pt>
                <c:pt idx="1">
                  <c:v>10 - 20</c:v>
                </c:pt>
                <c:pt idx="2">
                  <c:v>20 - 30</c:v>
                </c:pt>
                <c:pt idx="3">
                  <c:v>30 - 40</c:v>
                </c:pt>
                <c:pt idx="4">
                  <c:v>40 - 50</c:v>
                </c:pt>
                <c:pt idx="5">
                  <c:v>50 - 60 </c:v>
                </c:pt>
                <c:pt idx="6">
                  <c:v>60 - 70</c:v>
                </c:pt>
                <c:pt idx="7">
                  <c:v>70 - 80</c:v>
                </c:pt>
                <c:pt idx="8">
                  <c:v>80 - 90</c:v>
                </c:pt>
                <c:pt idx="9">
                  <c:v>90 - 100</c:v>
                </c:pt>
                <c:pt idx="10">
                  <c:v>Mayor a 100 </c:v>
                </c:pt>
              </c:strCache>
            </c:strRef>
          </c:cat>
          <c:val>
            <c:numRef>
              <c:f>[ModeloGraficas_CampoAlegre.xlsx]Grafica2!$B$2:$B$12</c:f>
              <c:numCache>
                <c:formatCode>General</c:formatCode>
                <c:ptCount val="11"/>
                <c:pt idx="0">
                  <c:v>131</c:v>
                </c:pt>
                <c:pt idx="1">
                  <c:v>42</c:v>
                </c:pt>
                <c:pt idx="2">
                  <c:v>21</c:v>
                </c:pt>
                <c:pt idx="3">
                  <c:v>16</c:v>
                </c:pt>
                <c:pt idx="4">
                  <c:v>10</c:v>
                </c:pt>
                <c:pt idx="5">
                  <c:v>10</c:v>
                </c:pt>
                <c:pt idx="6">
                  <c:v>9</c:v>
                </c:pt>
                <c:pt idx="7">
                  <c:v>7</c:v>
                </c:pt>
                <c:pt idx="8">
                  <c:v>6</c:v>
                </c:pt>
                <c:pt idx="9">
                  <c:v>6</c:v>
                </c:pt>
                <c:pt idx="10">
                  <c:v>61</c:v>
                </c:pt>
              </c:numCache>
            </c:numRef>
          </c:val>
          <c:extLst>
            <c:ext xmlns:c16="http://schemas.microsoft.com/office/drawing/2014/chart" uri="{C3380CC4-5D6E-409C-BE32-E72D297353CC}">
              <c16:uniqueId val="{0000000B-3A3E-491F-B933-19617BD49FF2}"/>
            </c:ext>
          </c:extLst>
        </c:ser>
        <c:dLbls>
          <c:showLegendKey val="0"/>
          <c:showVal val="0"/>
          <c:showCatName val="0"/>
          <c:showSerName val="0"/>
          <c:showPercent val="0"/>
          <c:showBubbleSize val="0"/>
        </c:dLbls>
        <c:gapWidth val="150"/>
        <c:axId val="473519272"/>
        <c:axId val="473518488"/>
      </c:barChart>
      <c:catAx>
        <c:axId val="473519272"/>
        <c:scaling>
          <c:orientation val="minMax"/>
        </c:scaling>
        <c:delete val="0"/>
        <c:axPos val="b"/>
        <c:numFmt formatCode="General" sourceLinked="1"/>
        <c:majorTickMark val="out"/>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1000" b="0" i="0" u="none" strike="noStrike" kern="1200" cap="all" baseline="0">
                <a:solidFill>
                  <a:sysClr val="windowText" lastClr="000000"/>
                </a:solidFill>
                <a:latin typeface="Arial Narrow" panose="020B0606020202030204" pitchFamily="34" charset="0"/>
                <a:ea typeface="+mn-ea"/>
                <a:cs typeface="+mn-cs"/>
              </a:defRPr>
            </a:pPr>
            <a:endParaRPr lang="es-CO"/>
          </a:p>
        </c:txPr>
        <c:crossAx val="473518488"/>
        <c:crosses val="autoZero"/>
        <c:auto val="1"/>
        <c:lblAlgn val="ctr"/>
        <c:lblOffset val="100"/>
        <c:noMultiLvlLbl val="0"/>
      </c:catAx>
      <c:valAx>
        <c:axId val="473518488"/>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1000" b="1" i="0" u="none" strike="noStrike" kern="1200" baseline="0">
                    <a:solidFill>
                      <a:schemeClr val="dk1">
                        <a:lumMod val="75000"/>
                        <a:lumOff val="25000"/>
                      </a:schemeClr>
                    </a:solidFill>
                    <a:latin typeface="Arial Narrow" panose="020B0606020202030204" pitchFamily="34" charset="0"/>
                    <a:ea typeface="+mn-ea"/>
                    <a:cs typeface="+mn-cs"/>
                  </a:defRPr>
                </a:pPr>
                <a:r>
                  <a:rPr lang="en-US" sz="1000">
                    <a:latin typeface="Arial Narrow" panose="020B0606020202030204" pitchFamily="34" charset="0"/>
                  </a:rPr>
                  <a:t>Tamaño</a:t>
                </a:r>
                <a:r>
                  <a:rPr lang="en-US" sz="1000" baseline="0">
                    <a:latin typeface="Arial Narrow" panose="020B0606020202030204" pitchFamily="34" charset="0"/>
                  </a:rPr>
                  <a:t> de predios - rango en hectáreas</a:t>
                </a:r>
                <a:endParaRPr lang="en-US" sz="1000">
                  <a:latin typeface="Arial Narrow" panose="020B0606020202030204" pitchFamily="34" charset="0"/>
                </a:endParaRPr>
              </a:p>
            </c:rich>
          </c:tx>
          <c:layout>
            <c:manualLayout>
              <c:xMode val="edge"/>
              <c:yMode val="edge"/>
              <c:x val="1.9008825526137134E-2"/>
              <c:y val="9.8401366237966179E-2"/>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chemeClr val="dk1">
                      <a:lumMod val="75000"/>
                      <a:lumOff val="25000"/>
                    </a:schemeClr>
                  </a:solidFill>
                  <a:latin typeface="Arial Narrow" panose="020B0606020202030204" pitchFamily="34" charset="0"/>
                  <a:ea typeface="+mn-ea"/>
                  <a:cs typeface="+mn-cs"/>
                </a:defRPr>
              </a:pPr>
              <a:endParaRPr lang="es-CO"/>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dk1">
                    <a:lumMod val="75000"/>
                    <a:lumOff val="25000"/>
                  </a:schemeClr>
                </a:solidFill>
                <a:latin typeface="Arial Narrow" panose="020B0606020202030204" pitchFamily="34" charset="0"/>
                <a:ea typeface="+mn-ea"/>
                <a:cs typeface="+mn-cs"/>
              </a:defRPr>
            </a:pPr>
            <a:endParaRPr lang="es-CO"/>
          </a:p>
        </c:txPr>
        <c:crossAx val="4735192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3981698567697871"/>
          <c:y val="6.2499949859808022E-2"/>
          <c:w val="0.54234035374364897"/>
          <c:h val="0.88009434378522344"/>
        </c:manualLayout>
      </c:layout>
      <c:pieChart>
        <c:varyColors val="1"/>
        <c:ser>
          <c:idx val="0"/>
          <c:order val="0"/>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A89C-49A5-A598-1090CFE0294D}"/>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A89C-49A5-A598-1090CFE0294D}"/>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ysClr val="windowText" lastClr="000000"/>
                      </a:solidFill>
                      <a:latin typeface="Arial Narrow" panose="020B0606020202030204" pitchFamily="34" charset="0"/>
                      <a:ea typeface="+mn-ea"/>
                      <a:cs typeface="+mn-cs"/>
                    </a:defRPr>
                  </a:pPr>
                  <a:endParaRPr lang="es-CO"/>
                </a:p>
              </c:txPr>
              <c:dLblPos val="outEnd"/>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A89C-49A5-A598-1090CFE0294D}"/>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ysClr val="windowText" lastClr="000000"/>
                      </a:solidFill>
                      <a:latin typeface="Arial Narrow" panose="020B0606020202030204" pitchFamily="34" charset="0"/>
                      <a:ea typeface="+mn-ea"/>
                      <a:cs typeface="+mn-cs"/>
                    </a:defRPr>
                  </a:pPr>
                  <a:endParaRPr lang="es-CO"/>
                </a:p>
              </c:txPr>
              <c:dLblPos val="outEnd"/>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A89C-49A5-A598-1090CFE0294D}"/>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ysClr val="windowText" lastClr="000000"/>
                    </a:solidFill>
                    <a:latin typeface="Arial Narrow" panose="020B0606020202030204" pitchFamily="34" charset="0"/>
                    <a:ea typeface="+mn-ea"/>
                    <a:cs typeface="+mn-cs"/>
                  </a:defRPr>
                </a:pPr>
                <a:endParaRPr lang="es-CO"/>
              </a:p>
            </c:tx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GRAFICAS!$A$93:$A$94</c:f>
              <c:strCache>
                <c:ptCount val="2"/>
                <c:pt idx="0">
                  <c:v>Predios totalmente al interior del área protegida </c:v>
                </c:pt>
                <c:pt idx="1">
                  <c:v>Predios parcialmente al interiordel área protegida </c:v>
                </c:pt>
              </c:strCache>
            </c:strRef>
          </c:cat>
          <c:val>
            <c:numRef>
              <c:f>GRAFICAS!$B$93:$B$94</c:f>
              <c:numCache>
                <c:formatCode>0</c:formatCode>
                <c:ptCount val="2"/>
                <c:pt idx="0">
                  <c:v>189</c:v>
                </c:pt>
                <c:pt idx="1">
                  <c:v>130</c:v>
                </c:pt>
              </c:numCache>
            </c:numRef>
          </c:val>
          <c:extLst>
            <c:ext xmlns:c16="http://schemas.microsoft.com/office/drawing/2014/chart" uri="{C3380CC4-5D6E-409C-BE32-E72D297353CC}">
              <c16:uniqueId val="{00000004-A89C-49A5-A598-1090CFE0294D}"/>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0799989176610654"/>
          <c:y val="0.15739842519685041"/>
          <c:w val="0.37326709419054577"/>
          <c:h val="0.63363666368051297"/>
        </c:manualLayout>
      </c:layout>
      <c:radarChart>
        <c:radarStyle val="marker"/>
        <c:varyColors val="0"/>
        <c:ser>
          <c:idx val="0"/>
          <c:order val="0"/>
          <c:tx>
            <c:strRef>
              <c:f>'Reporte Resultados'!$C$73</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Resultados'!$B$74:$B$77</c:f>
              <c:strCache>
                <c:ptCount val="4"/>
                <c:pt idx="0">
                  <c:v>F1. Implementación de cadenas de valor</c:v>
                </c:pt>
                <c:pt idx="1">
                  <c:v>F2. Buenas prácticas</c:v>
                </c:pt>
                <c:pt idx="2">
                  <c:v>F3. Turismo como estrategia de conservación</c:v>
                </c:pt>
                <c:pt idx="3">
                  <c:v>F4. Articulación con el sector productivo en la gestión del AP</c:v>
                </c:pt>
              </c:strCache>
            </c:strRef>
          </c:cat>
          <c:val>
            <c:numRef>
              <c:f>'Reporte Resultados'!$C$74:$C$77</c:f>
              <c:numCache>
                <c:formatCode>General</c:formatCode>
                <c:ptCount val="4"/>
                <c:pt idx="0">
                  <c:v>2</c:v>
                </c:pt>
                <c:pt idx="1">
                  <c:v>2</c:v>
                </c:pt>
                <c:pt idx="2">
                  <c:v>1</c:v>
                </c:pt>
                <c:pt idx="3">
                  <c:v>1</c:v>
                </c:pt>
              </c:numCache>
            </c:numRef>
          </c:val>
          <c:extLst>
            <c:ext xmlns:c16="http://schemas.microsoft.com/office/drawing/2014/chart" uri="{C3380CC4-5D6E-409C-BE32-E72D297353CC}">
              <c16:uniqueId val="{00000000-B457-471B-8FE2-659BC2E6CAD3}"/>
            </c:ext>
          </c:extLst>
        </c:ser>
        <c:ser>
          <c:idx val="1"/>
          <c:order val="1"/>
          <c:tx>
            <c:strRef>
              <c:f>'Reporte Resultados'!$D$73</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Resultados'!$B$74:$B$77</c:f>
              <c:strCache>
                <c:ptCount val="4"/>
                <c:pt idx="0">
                  <c:v>F1. Implementación de cadenas de valor</c:v>
                </c:pt>
                <c:pt idx="1">
                  <c:v>F2. Buenas prácticas</c:v>
                </c:pt>
                <c:pt idx="2">
                  <c:v>F3. Turismo como estrategia de conservación</c:v>
                </c:pt>
                <c:pt idx="3">
                  <c:v>F4. Articulación con el sector productivo en la gestión del AP</c:v>
                </c:pt>
              </c:strCache>
            </c:strRef>
          </c:cat>
          <c:val>
            <c:numRef>
              <c:f>'Reporte Resultados'!$D$74:$D$77</c:f>
              <c:numCache>
                <c:formatCode>General</c:formatCode>
                <c:ptCount val="4"/>
                <c:pt idx="0">
                  <c:v>4</c:v>
                </c:pt>
                <c:pt idx="1">
                  <c:v>4</c:v>
                </c:pt>
                <c:pt idx="2">
                  <c:v>4</c:v>
                </c:pt>
                <c:pt idx="3">
                  <c:v>4</c:v>
                </c:pt>
              </c:numCache>
            </c:numRef>
          </c:val>
          <c:extLst>
            <c:ext xmlns:c16="http://schemas.microsoft.com/office/drawing/2014/chart" uri="{C3380CC4-5D6E-409C-BE32-E72D297353CC}">
              <c16:uniqueId val="{00000001-B457-471B-8FE2-659BC2E6CAD3}"/>
            </c:ext>
          </c:extLst>
        </c:ser>
        <c:dLbls>
          <c:showLegendKey val="0"/>
          <c:showVal val="0"/>
          <c:showCatName val="0"/>
          <c:showSerName val="0"/>
          <c:showPercent val="0"/>
          <c:showBubbleSize val="0"/>
        </c:dLbls>
        <c:axId val="573217472"/>
        <c:axId val="573212376"/>
      </c:radarChart>
      <c:catAx>
        <c:axId val="57321747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73212376"/>
        <c:crosses val="autoZero"/>
        <c:auto val="1"/>
        <c:lblAlgn val="ctr"/>
        <c:lblOffset val="100"/>
        <c:noMultiLvlLbl val="0"/>
      </c:catAx>
      <c:valAx>
        <c:axId val="573212376"/>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573217472"/>
        <c:crosses val="autoZero"/>
        <c:crossBetween val="between"/>
        <c:majorUnit val="1"/>
      </c:valAx>
      <c:spPr>
        <a:noFill/>
        <a:ln>
          <a:noFill/>
        </a:ln>
        <a:effectLst/>
      </c:spPr>
    </c:plotArea>
    <c:legend>
      <c:legendPos val="b"/>
      <c:layout>
        <c:manualLayout>
          <c:xMode val="edge"/>
          <c:yMode val="edge"/>
          <c:x val="0.19427133726410473"/>
          <c:y val="0.92511812146716588"/>
          <c:w val="0.61371992452063662"/>
          <c:h val="3.4095049855949439E-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8902160945296859"/>
          <c:y val="2.9376865081947395E-2"/>
          <c:w val="0.93061584693217714"/>
          <c:h val="0.53387139107611548"/>
        </c:manualLayout>
      </c:layout>
      <c:bar3DChart>
        <c:barDir val="col"/>
        <c:grouping val="standard"/>
        <c:varyColors val="0"/>
        <c:ser>
          <c:idx val="0"/>
          <c:order val="0"/>
          <c:tx>
            <c:strRef>
              <c:f>Grafica4!$B$1</c:f>
              <c:strCache>
                <c:ptCount val="1"/>
                <c:pt idx="0">
                  <c:v>Número de predios 
por rango en porcentaje
(%) al interior del AP</c:v>
                </c:pt>
              </c:strCache>
            </c:strRef>
          </c:tx>
          <c:spPr>
            <a:solidFill>
              <a:srgbClr val="0070C0"/>
            </a:solidFill>
            <a:ln w="9525" cap="flat" cmpd="sng" algn="ctr">
              <a:solidFill>
                <a:schemeClr val="accent1">
                  <a:shade val="95000"/>
                </a:schemeClr>
              </a:solidFill>
              <a:round/>
            </a:ln>
            <a:effectLst/>
            <a:sp3d contourW="9525">
              <a:contourClr>
                <a:schemeClr val="accent1">
                  <a:shade val="95000"/>
                </a:schemeClr>
              </a:contourClr>
            </a:sp3d>
          </c:spPr>
          <c:invertIfNegative val="0"/>
          <c:cat>
            <c:strRef>
              <c:f>Grafica4!$A$2:$A$12</c:f>
              <c:strCache>
                <c:ptCount val="11"/>
                <c:pt idx="0">
                  <c:v>0 -10</c:v>
                </c:pt>
                <c:pt idx="1">
                  <c:v>10 - 20</c:v>
                </c:pt>
                <c:pt idx="2">
                  <c:v>20 - 30</c:v>
                </c:pt>
                <c:pt idx="3">
                  <c:v>30 - 40</c:v>
                </c:pt>
                <c:pt idx="4">
                  <c:v>40 - 50</c:v>
                </c:pt>
                <c:pt idx="5">
                  <c:v>50 - 60 </c:v>
                </c:pt>
                <c:pt idx="6">
                  <c:v>60 - 70</c:v>
                </c:pt>
                <c:pt idx="7">
                  <c:v>70 - 80</c:v>
                </c:pt>
                <c:pt idx="8">
                  <c:v>80 - 90</c:v>
                </c:pt>
                <c:pt idx="9">
                  <c:v>90 - 100</c:v>
                </c:pt>
                <c:pt idx="10">
                  <c:v>Mayor a 100 </c:v>
                </c:pt>
              </c:strCache>
            </c:strRef>
          </c:cat>
          <c:val>
            <c:numRef>
              <c:f>Grafica4!$B$2:$B$12</c:f>
              <c:numCache>
                <c:formatCode>General</c:formatCode>
                <c:ptCount val="11"/>
                <c:pt idx="0">
                  <c:v>59</c:v>
                </c:pt>
                <c:pt idx="1">
                  <c:v>1</c:v>
                </c:pt>
                <c:pt idx="2">
                  <c:v>5</c:v>
                </c:pt>
                <c:pt idx="3">
                  <c:v>3</c:v>
                </c:pt>
                <c:pt idx="4">
                  <c:v>3</c:v>
                </c:pt>
                <c:pt idx="5">
                  <c:v>5</c:v>
                </c:pt>
                <c:pt idx="6">
                  <c:v>7</c:v>
                </c:pt>
                <c:pt idx="7">
                  <c:v>4</c:v>
                </c:pt>
                <c:pt idx="8">
                  <c:v>9</c:v>
                </c:pt>
                <c:pt idx="9">
                  <c:v>33</c:v>
                </c:pt>
              </c:numCache>
            </c:numRef>
          </c:val>
          <c:extLst>
            <c:ext xmlns:c16="http://schemas.microsoft.com/office/drawing/2014/chart" uri="{C3380CC4-5D6E-409C-BE32-E72D297353CC}">
              <c16:uniqueId val="{00000000-6290-4CB0-8608-8AB2FA99D1A8}"/>
            </c:ext>
          </c:extLst>
        </c:ser>
        <c:ser>
          <c:idx val="1"/>
          <c:order val="1"/>
          <c:tx>
            <c:strRef>
              <c:f>Grafica4!$C$1</c:f>
              <c:strCache>
                <c:ptCount val="1"/>
                <c:pt idx="0">
                  <c:v>Número de predios  
por rango en hectáreas
(ha) al interior del AP</c:v>
                </c:pt>
              </c:strCache>
            </c:strRef>
          </c:tx>
          <c:spPr>
            <a:solidFill>
              <a:srgbClr val="FF6600"/>
            </a:solidFill>
            <a:ln w="9525" cap="flat" cmpd="sng" algn="ctr">
              <a:solidFill>
                <a:schemeClr val="accent2">
                  <a:shade val="95000"/>
                </a:schemeClr>
              </a:solidFill>
              <a:round/>
            </a:ln>
            <a:effectLst/>
            <a:sp3d contourW="9525">
              <a:contourClr>
                <a:schemeClr val="accent2">
                  <a:shade val="95000"/>
                </a:schemeClr>
              </a:contourClr>
            </a:sp3d>
          </c:spPr>
          <c:invertIfNegative val="0"/>
          <c:cat>
            <c:strRef>
              <c:f>Grafica4!$A$2:$A$12</c:f>
              <c:strCache>
                <c:ptCount val="11"/>
                <c:pt idx="0">
                  <c:v>0 -10</c:v>
                </c:pt>
                <c:pt idx="1">
                  <c:v>10 - 20</c:v>
                </c:pt>
                <c:pt idx="2">
                  <c:v>20 - 30</c:v>
                </c:pt>
                <c:pt idx="3">
                  <c:v>30 - 40</c:v>
                </c:pt>
                <c:pt idx="4">
                  <c:v>40 - 50</c:v>
                </c:pt>
                <c:pt idx="5">
                  <c:v>50 - 60 </c:v>
                </c:pt>
                <c:pt idx="6">
                  <c:v>60 - 70</c:v>
                </c:pt>
                <c:pt idx="7">
                  <c:v>70 - 80</c:v>
                </c:pt>
                <c:pt idx="8">
                  <c:v>80 - 90</c:v>
                </c:pt>
                <c:pt idx="9">
                  <c:v>90 - 100</c:v>
                </c:pt>
                <c:pt idx="10">
                  <c:v>Mayor a 100 </c:v>
                </c:pt>
              </c:strCache>
            </c:strRef>
          </c:cat>
          <c:val>
            <c:numRef>
              <c:f>Grafica4!$C$2:$C$12</c:f>
              <c:numCache>
                <c:formatCode>General</c:formatCode>
                <c:ptCount val="11"/>
                <c:pt idx="0">
                  <c:v>74</c:v>
                </c:pt>
                <c:pt idx="1">
                  <c:v>5</c:v>
                </c:pt>
                <c:pt idx="2">
                  <c:v>0</c:v>
                </c:pt>
                <c:pt idx="3">
                  <c:v>4</c:v>
                </c:pt>
                <c:pt idx="4">
                  <c:v>4</c:v>
                </c:pt>
                <c:pt idx="5">
                  <c:v>5</c:v>
                </c:pt>
                <c:pt idx="6">
                  <c:v>5</c:v>
                </c:pt>
                <c:pt idx="7">
                  <c:v>4</c:v>
                </c:pt>
                <c:pt idx="8">
                  <c:v>3</c:v>
                </c:pt>
                <c:pt idx="9">
                  <c:v>0</c:v>
                </c:pt>
                <c:pt idx="10">
                  <c:v>26</c:v>
                </c:pt>
              </c:numCache>
            </c:numRef>
          </c:val>
          <c:extLst>
            <c:ext xmlns:c16="http://schemas.microsoft.com/office/drawing/2014/chart" uri="{C3380CC4-5D6E-409C-BE32-E72D297353CC}">
              <c16:uniqueId val="{00000001-6290-4CB0-8608-8AB2FA99D1A8}"/>
            </c:ext>
          </c:extLst>
        </c:ser>
        <c:dLbls>
          <c:showLegendKey val="0"/>
          <c:showVal val="0"/>
          <c:showCatName val="0"/>
          <c:showSerName val="0"/>
          <c:showPercent val="0"/>
          <c:showBubbleSize val="0"/>
        </c:dLbls>
        <c:gapWidth val="150"/>
        <c:shape val="box"/>
        <c:axId val="473516920"/>
        <c:axId val="473515744"/>
        <c:axId val="476750896"/>
      </c:bar3DChart>
      <c:catAx>
        <c:axId val="4735169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CO"/>
          </a:p>
        </c:txPr>
        <c:crossAx val="473515744"/>
        <c:crosses val="autoZero"/>
        <c:auto val="1"/>
        <c:lblAlgn val="ctr"/>
        <c:lblOffset val="100"/>
        <c:noMultiLvlLbl val="0"/>
      </c:catAx>
      <c:valAx>
        <c:axId val="473515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700" b="0" i="0" u="none" strike="noStrike" kern="1200" cap="all" baseline="0">
                    <a:solidFill>
                      <a:sysClr val="windowText" lastClr="000000"/>
                    </a:solidFill>
                    <a:latin typeface="Arial" panose="020B0604020202020204" pitchFamily="34" charset="0"/>
                    <a:ea typeface="+mn-ea"/>
                    <a:cs typeface="Arial" panose="020B0604020202020204" pitchFamily="34" charset="0"/>
                  </a:defRPr>
                </a:pPr>
                <a:r>
                  <a:rPr lang="en-US" sz="700" b="0" i="0" cap="all" baseline="0">
                    <a:effectLst/>
                  </a:rPr>
                  <a:t>Numero de predios </a:t>
                </a:r>
                <a:endParaRPr lang="en-US" sz="700">
                  <a:effectLst/>
                </a:endParaRPr>
              </a:p>
              <a:p>
                <a:pPr>
                  <a:defRPr sz="700">
                    <a:solidFill>
                      <a:sysClr val="windowText" lastClr="000000"/>
                    </a:solidFill>
                    <a:latin typeface="Arial" panose="020B0604020202020204" pitchFamily="34" charset="0"/>
                    <a:cs typeface="Arial" panose="020B0604020202020204" pitchFamily="34" charset="0"/>
                  </a:defRPr>
                </a:pPr>
                <a:r>
                  <a:rPr lang="en-US" sz="700" b="0" i="0" cap="all" baseline="0">
                    <a:effectLst/>
                  </a:rPr>
                  <a:t>por rangos de </a:t>
                </a:r>
                <a:endParaRPr lang="en-US" sz="700">
                  <a:effectLst/>
                </a:endParaRPr>
              </a:p>
              <a:p>
                <a:pPr>
                  <a:defRPr sz="700">
                    <a:solidFill>
                      <a:sysClr val="windowText" lastClr="000000"/>
                    </a:solidFill>
                    <a:latin typeface="Arial" panose="020B0604020202020204" pitchFamily="34" charset="0"/>
                    <a:cs typeface="Arial" panose="020B0604020202020204" pitchFamily="34" charset="0"/>
                  </a:defRPr>
                </a:pPr>
                <a:r>
                  <a:rPr lang="en-US" sz="700" b="0" i="0" cap="all" baseline="0">
                    <a:effectLst/>
                  </a:rPr>
                  <a:t>porcentaje y hectáreas</a:t>
                </a:r>
                <a:endParaRPr lang="en-US" sz="700">
                  <a:effectLst/>
                </a:endParaRPr>
              </a:p>
            </c:rich>
          </c:tx>
          <c:layout>
            <c:manualLayout>
              <c:xMode val="edge"/>
              <c:yMode val="edge"/>
              <c:x val="8.7929391993186112E-2"/>
              <c:y val="3.7942228526550534E-2"/>
            </c:manualLayout>
          </c:layout>
          <c:overlay val="0"/>
          <c:spPr>
            <a:noFill/>
            <a:ln>
              <a:noFill/>
            </a:ln>
            <a:effectLst/>
          </c:spPr>
          <c:txPr>
            <a:bodyPr rot="-5400000" spcFirstLastPara="1" vertOverflow="ellipsis" vert="horz" wrap="square" anchor="ctr" anchorCtr="1"/>
            <a:lstStyle/>
            <a:p>
              <a:pPr>
                <a:defRPr sz="700" b="0" i="0" u="none" strike="noStrike" kern="1200" cap="all" baseline="0">
                  <a:solidFill>
                    <a:sysClr val="windowText" lastClr="000000"/>
                  </a:solidFill>
                  <a:latin typeface="Arial" panose="020B0604020202020204" pitchFamily="34" charset="0"/>
                  <a:ea typeface="+mn-ea"/>
                  <a:cs typeface="Arial" panose="020B0604020202020204" pitchFamily="34" charset="0"/>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CO"/>
          </a:p>
        </c:txPr>
        <c:crossAx val="473516920"/>
        <c:crosses val="autoZero"/>
        <c:crossBetween val="between"/>
      </c:valAx>
      <c:serAx>
        <c:axId val="476750896"/>
        <c:scaling>
          <c:orientation val="minMax"/>
        </c:scaling>
        <c:delete val="1"/>
        <c:axPos val="b"/>
        <c:majorTickMark val="none"/>
        <c:minorTickMark val="none"/>
        <c:tickLblPos val="nextTo"/>
        <c:crossAx val="473515744"/>
        <c:crosses val="autoZero"/>
      </c:ser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CO"/>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s-CO" sz="1200"/>
              <a:t>Bocatoma)</a:t>
            </a:r>
            <a:r>
              <a:rPr lang="en-US" sz="1200"/>
              <a:t> </a:t>
            </a:r>
            <a:r>
              <a:rPr lang="es-CO" sz="1200"/>
              <a:t>Rango entre 71 a 90. Calidad: Buena</a:t>
            </a:r>
            <a:endParaRPr lang="en-US" sz="1200"/>
          </a:p>
        </c:rich>
      </c:tx>
      <c:layout>
        <c:manualLayout>
          <c:xMode val="edge"/>
          <c:yMode val="edge"/>
          <c:x val="0.16488896634399575"/>
          <c:y val="2.6402640264026403E-2"/>
        </c:manualLayout>
      </c:layout>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invertIfNegative val="0"/>
          <c:cat>
            <c:strRef>
              <c:f>CampoAlegreRiosanEugenio!$A$1:$Z$1</c:f>
              <c:strCache>
                <c:ptCount val="26"/>
                <c:pt idx="0">
                  <c:v>23/02/2010</c:v>
                </c:pt>
                <c:pt idx="1">
                  <c:v>16/16./2010</c:v>
                </c:pt>
                <c:pt idx="2">
                  <c:v>24/11/2010</c:v>
                </c:pt>
                <c:pt idx="3">
                  <c:v>02/03/2011</c:v>
                </c:pt>
                <c:pt idx="4">
                  <c:v>01/06/2011</c:v>
                </c:pt>
                <c:pt idx="5">
                  <c:v>07/09/2011</c:v>
                </c:pt>
                <c:pt idx="6">
                  <c:v>15/02/2012</c:v>
                </c:pt>
                <c:pt idx="7">
                  <c:v>11/07/2012</c:v>
                </c:pt>
                <c:pt idx="8">
                  <c:v>13/09/2012</c:v>
                </c:pt>
                <c:pt idx="9">
                  <c:v>27/02/2013</c:v>
                </c:pt>
                <c:pt idx="10">
                  <c:v>10/07/2013</c:v>
                </c:pt>
                <c:pt idx="11">
                  <c:v>18/09/2013</c:v>
                </c:pt>
                <c:pt idx="12">
                  <c:v>26/02/2014</c:v>
                </c:pt>
                <c:pt idx="13">
                  <c:v>04/06/2014</c:v>
                </c:pt>
                <c:pt idx="14">
                  <c:v>18/09/2014</c:v>
                </c:pt>
                <c:pt idx="15">
                  <c:v>11/03/2015</c:v>
                </c:pt>
                <c:pt idx="16">
                  <c:v>17/06/2015</c:v>
                </c:pt>
                <c:pt idx="17">
                  <c:v>09/09/2015</c:v>
                </c:pt>
                <c:pt idx="18">
                  <c:v>03/08/2016</c:v>
                </c:pt>
                <c:pt idx="19">
                  <c:v>28/09/2016</c:v>
                </c:pt>
                <c:pt idx="20">
                  <c:v>01/02/2017</c:v>
                </c:pt>
                <c:pt idx="21">
                  <c:v>03/05/2017</c:v>
                </c:pt>
                <c:pt idx="22">
                  <c:v>30/08/2017</c:v>
                </c:pt>
                <c:pt idx="23">
                  <c:v>04/04/2018</c:v>
                </c:pt>
                <c:pt idx="24">
                  <c:v>18/07/2018</c:v>
                </c:pt>
                <c:pt idx="25">
                  <c:v>03/10/2018</c:v>
                </c:pt>
              </c:strCache>
            </c:strRef>
          </c:cat>
          <c:val>
            <c:numRef>
              <c:f>CampoAlegreRiosanEugenio!$A$2:$Z$2</c:f>
              <c:numCache>
                <c:formatCode>0_)</c:formatCode>
                <c:ptCount val="26"/>
                <c:pt idx="0">
                  <c:v>78.689420410884452</c:v>
                </c:pt>
                <c:pt idx="1">
                  <c:v>82.496701509447661</c:v>
                </c:pt>
                <c:pt idx="2">
                  <c:v>83.085809210930293</c:v>
                </c:pt>
                <c:pt idx="3">
                  <c:v>80.629659195985994</c:v>
                </c:pt>
                <c:pt idx="4">
                  <c:v>83.066675353654972</c:v>
                </c:pt>
                <c:pt idx="5">
                  <c:v>77.153700019934121</c:v>
                </c:pt>
                <c:pt idx="6">
                  <c:v>77.106954202455213</c:v>
                </c:pt>
                <c:pt idx="7">
                  <c:v>77.928696764211878</c:v>
                </c:pt>
                <c:pt idx="8">
                  <c:v>73.728885069044694</c:v>
                </c:pt>
                <c:pt idx="9">
                  <c:v>76.461998340497146</c:v>
                </c:pt>
                <c:pt idx="10">
                  <c:v>80.453873293052609</c:v>
                </c:pt>
                <c:pt idx="11">
                  <c:v>76.914524291882316</c:v>
                </c:pt>
                <c:pt idx="12">
                  <c:v>75.263558159988989</c:v>
                </c:pt>
                <c:pt idx="13">
                  <c:v>79.010225664386951</c:v>
                </c:pt>
                <c:pt idx="14">
                  <c:v>75.054919713367283</c:v>
                </c:pt>
                <c:pt idx="15">
                  <c:v>79.283067819109277</c:v>
                </c:pt>
                <c:pt idx="16">
                  <c:v>78.302374118238973</c:v>
                </c:pt>
                <c:pt idx="17">
                  <c:v>78.113963944138419</c:v>
                </c:pt>
                <c:pt idx="18">
                  <c:v>79</c:v>
                </c:pt>
                <c:pt idx="19">
                  <c:v>77</c:v>
                </c:pt>
                <c:pt idx="20">
                  <c:v>81</c:v>
                </c:pt>
                <c:pt idx="21">
                  <c:v>81</c:v>
                </c:pt>
                <c:pt idx="22">
                  <c:v>76</c:v>
                </c:pt>
                <c:pt idx="23">
                  <c:v>71</c:v>
                </c:pt>
                <c:pt idx="24">
                  <c:v>73</c:v>
                </c:pt>
                <c:pt idx="25">
                  <c:v>74</c:v>
                </c:pt>
              </c:numCache>
            </c:numRef>
          </c:val>
          <c:extLst>
            <c:ext xmlns:c16="http://schemas.microsoft.com/office/drawing/2014/chart" uri="{C3380CC4-5D6E-409C-BE32-E72D297353CC}">
              <c16:uniqueId val="{00000000-E218-491B-A053-6A43D14DAD0F}"/>
            </c:ext>
          </c:extLst>
        </c:ser>
        <c:dLbls>
          <c:showLegendKey val="0"/>
          <c:showVal val="0"/>
          <c:showCatName val="0"/>
          <c:showSerName val="0"/>
          <c:showPercent val="0"/>
          <c:showBubbleSize val="0"/>
        </c:dLbls>
        <c:gapWidth val="75"/>
        <c:shape val="box"/>
        <c:axId val="577225744"/>
        <c:axId val="577227704"/>
        <c:axId val="0"/>
      </c:bar3DChart>
      <c:catAx>
        <c:axId val="577225744"/>
        <c:scaling>
          <c:orientation val="minMax"/>
        </c:scaling>
        <c:delete val="0"/>
        <c:axPos val="b"/>
        <c:numFmt formatCode="General" sourceLinked="1"/>
        <c:majorTickMark val="none"/>
        <c:minorTickMark val="none"/>
        <c:tickLblPos val="nextTo"/>
        <c:txPr>
          <a:bodyPr/>
          <a:lstStyle/>
          <a:p>
            <a:pPr>
              <a:defRPr sz="800"/>
            </a:pPr>
            <a:endParaRPr lang="es-CO"/>
          </a:p>
        </c:txPr>
        <c:crossAx val="577227704"/>
        <c:crosses val="autoZero"/>
        <c:auto val="1"/>
        <c:lblAlgn val="ctr"/>
        <c:lblOffset val="100"/>
        <c:noMultiLvlLbl val="0"/>
      </c:catAx>
      <c:valAx>
        <c:axId val="577227704"/>
        <c:scaling>
          <c:orientation val="minMax"/>
        </c:scaling>
        <c:delete val="0"/>
        <c:axPos val="l"/>
        <c:majorGridlines/>
        <c:numFmt formatCode="0_)" sourceLinked="1"/>
        <c:majorTickMark val="none"/>
        <c:minorTickMark val="none"/>
        <c:tickLblPos val="nextTo"/>
        <c:spPr>
          <a:ln w="6350">
            <a:noFill/>
          </a:ln>
        </c:spPr>
        <c:crossAx val="577225744"/>
        <c:crosses val="autoZero"/>
        <c:crossBetween val="between"/>
      </c:valAx>
    </c:plotArea>
    <c:plotVisOnly val="1"/>
    <c:dispBlanksAs val="gap"/>
    <c:showDLblsOverMax val="0"/>
  </c:chart>
  <c:txPr>
    <a:bodyPr/>
    <a:lstStyle/>
    <a:p>
      <a:pPr>
        <a:defRPr>
          <a:latin typeface="Arial Narrow" panose="020B0606020202030204" pitchFamily="34" charset="0"/>
        </a:defRPr>
      </a:pPr>
      <a:endParaRPr lang="es-C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s-CO" sz="1200"/>
              <a:t>Rango entre 71 a 90. Calidad: Buena</a:t>
            </a:r>
            <a:endParaRPr lang="en-US" sz="1200"/>
          </a:p>
        </c:rich>
      </c:tx>
      <c:layout>
        <c:manualLayout>
          <c:xMode val="edge"/>
          <c:yMode val="edge"/>
          <c:x val="0.29205472253629833"/>
          <c:y val="2.6402640264026403E-2"/>
        </c:manualLayout>
      </c:layout>
      <c:overlay val="0"/>
    </c:title>
    <c:autoTitleDeleted val="0"/>
    <c:view3D>
      <c:rotX val="15"/>
      <c:rotY val="20"/>
      <c:rAngAx val="1"/>
    </c:view3D>
    <c:floor>
      <c:thickness val="0"/>
    </c:floor>
    <c:sideWall>
      <c:thickness val="0"/>
    </c:sideWall>
    <c:backWall>
      <c:thickness val="0"/>
    </c:backWall>
    <c:plotArea>
      <c:layout>
        <c:manualLayout>
          <c:layoutTarget val="inner"/>
          <c:xMode val="edge"/>
          <c:yMode val="edge"/>
          <c:x val="6.9296935485098368E-2"/>
          <c:y val="0.10899889988998902"/>
          <c:w val="0.90272659438844483"/>
          <c:h val="0.66531812236341747"/>
        </c:manualLayout>
      </c:layout>
      <c:bar3DChart>
        <c:barDir val="col"/>
        <c:grouping val="clustered"/>
        <c:varyColors val="0"/>
        <c:ser>
          <c:idx val="0"/>
          <c:order val="0"/>
          <c:invertIfNegative val="0"/>
          <c:cat>
            <c:strRef>
              <c:f>CAmpoAlegreCAmpoalegrito!$A$1:$O$1</c:f>
              <c:strCache>
                <c:ptCount val="15"/>
                <c:pt idx="0">
                  <c:v>19/03/2014</c:v>
                </c:pt>
                <c:pt idx="1">
                  <c:v>28/05./2014</c:v>
                </c:pt>
                <c:pt idx="2">
                  <c:v>12/08/2014</c:v>
                </c:pt>
                <c:pt idx="3">
                  <c:v>03/02/2015</c:v>
                </c:pt>
                <c:pt idx="4">
                  <c:v>02/06/2015</c:v>
                </c:pt>
                <c:pt idx="5">
                  <c:v>11/08/2015</c:v>
                </c:pt>
                <c:pt idx="6">
                  <c:v>19/01/2016</c:v>
                </c:pt>
                <c:pt idx="7">
                  <c:v>26/04/2016</c:v>
                </c:pt>
                <c:pt idx="8">
                  <c:v>11/10/2016</c:v>
                </c:pt>
                <c:pt idx="9">
                  <c:v>07/02/2017</c:v>
                </c:pt>
                <c:pt idx="10">
                  <c:v>23/05/2017</c:v>
                </c:pt>
                <c:pt idx="11">
                  <c:v>10/10/2017</c:v>
                </c:pt>
                <c:pt idx="12">
                  <c:v>27/02/2018</c:v>
                </c:pt>
                <c:pt idx="13">
                  <c:v>11/09/2018</c:v>
                </c:pt>
                <c:pt idx="14">
                  <c:v>18/12/2018</c:v>
                </c:pt>
              </c:strCache>
            </c:strRef>
          </c:cat>
          <c:val>
            <c:numRef>
              <c:f>CAmpoAlegreCAmpoalegrito!$A$2:$O$2</c:f>
              <c:numCache>
                <c:formatCode>0_)</c:formatCode>
                <c:ptCount val="15"/>
                <c:pt idx="0">
                  <c:v>73.73399849178638</c:v>
                </c:pt>
                <c:pt idx="1">
                  <c:v>75.471207034159193</c:v>
                </c:pt>
                <c:pt idx="2">
                  <c:v>69.200738572674197</c:v>
                </c:pt>
                <c:pt idx="3">
                  <c:v>68.241513114074593</c:v>
                </c:pt>
                <c:pt idx="4">
                  <c:v>74.246676256363969</c:v>
                </c:pt>
                <c:pt idx="5">
                  <c:v>69.548224076116682</c:v>
                </c:pt>
                <c:pt idx="6">
                  <c:v>71</c:v>
                </c:pt>
                <c:pt idx="7">
                  <c:v>74</c:v>
                </c:pt>
                <c:pt idx="8">
                  <c:v>79</c:v>
                </c:pt>
                <c:pt idx="9">
                  <c:v>82</c:v>
                </c:pt>
                <c:pt idx="10">
                  <c:v>82</c:v>
                </c:pt>
                <c:pt idx="11">
                  <c:v>76</c:v>
                </c:pt>
                <c:pt idx="12">
                  <c:v>71</c:v>
                </c:pt>
                <c:pt idx="13">
                  <c:v>71</c:v>
                </c:pt>
                <c:pt idx="14">
                  <c:v>72</c:v>
                </c:pt>
              </c:numCache>
            </c:numRef>
          </c:val>
          <c:extLst>
            <c:ext xmlns:c16="http://schemas.microsoft.com/office/drawing/2014/chart" uri="{C3380CC4-5D6E-409C-BE32-E72D297353CC}">
              <c16:uniqueId val="{00000000-C8D2-4573-8A3B-6E9156D929C6}"/>
            </c:ext>
          </c:extLst>
        </c:ser>
        <c:dLbls>
          <c:showLegendKey val="0"/>
          <c:showVal val="0"/>
          <c:showCatName val="0"/>
          <c:showSerName val="0"/>
          <c:showPercent val="0"/>
          <c:showBubbleSize val="0"/>
        </c:dLbls>
        <c:gapWidth val="75"/>
        <c:shape val="box"/>
        <c:axId val="577224960"/>
        <c:axId val="577226136"/>
        <c:axId val="0"/>
      </c:bar3DChart>
      <c:catAx>
        <c:axId val="577224960"/>
        <c:scaling>
          <c:orientation val="minMax"/>
        </c:scaling>
        <c:delete val="0"/>
        <c:axPos val="b"/>
        <c:numFmt formatCode="General" sourceLinked="1"/>
        <c:majorTickMark val="none"/>
        <c:minorTickMark val="none"/>
        <c:tickLblPos val="nextTo"/>
        <c:crossAx val="577226136"/>
        <c:crosses val="autoZero"/>
        <c:auto val="1"/>
        <c:lblAlgn val="ctr"/>
        <c:lblOffset val="100"/>
        <c:noMultiLvlLbl val="0"/>
      </c:catAx>
      <c:valAx>
        <c:axId val="577226136"/>
        <c:scaling>
          <c:orientation val="minMax"/>
        </c:scaling>
        <c:delete val="0"/>
        <c:axPos val="l"/>
        <c:majorGridlines/>
        <c:numFmt formatCode="0_)" sourceLinked="1"/>
        <c:majorTickMark val="none"/>
        <c:minorTickMark val="none"/>
        <c:tickLblPos val="nextTo"/>
        <c:spPr>
          <a:ln w="6350">
            <a:noFill/>
          </a:ln>
        </c:spPr>
        <c:crossAx val="577224960"/>
        <c:crosses val="autoZero"/>
        <c:crossBetween val="between"/>
      </c:valAx>
    </c:plotArea>
    <c:plotVisOnly val="1"/>
    <c:dispBlanksAs val="gap"/>
    <c:showDLblsOverMax val="0"/>
  </c:chart>
  <c:txPr>
    <a:bodyPr/>
    <a:lstStyle/>
    <a:p>
      <a:pPr>
        <a:defRPr>
          <a:latin typeface="Arial Narrow" panose="020B0606020202030204" pitchFamily="34" charset="0"/>
        </a:defRPr>
      </a:pPr>
      <a:endParaRPr lang="es-CO"/>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b="1">
                <a:solidFill>
                  <a:schemeClr val="tx1"/>
                </a:solidFill>
              </a:rPr>
              <a:t>Distrito</a:t>
            </a:r>
            <a:r>
              <a:rPr lang="es-CO" b="1" baseline="0">
                <a:solidFill>
                  <a:schemeClr val="tx1"/>
                </a:solidFill>
              </a:rPr>
              <a:t> de Conservación de Suelos Campoalegre</a:t>
            </a:r>
          </a:p>
          <a:p>
            <a:pPr>
              <a:defRPr/>
            </a:pPr>
            <a:r>
              <a:rPr lang="es-CO" b="1" baseline="0">
                <a:solidFill>
                  <a:schemeClr val="tx1"/>
                </a:solidFill>
              </a:rPr>
              <a:t>Inversiones </a:t>
            </a:r>
            <a:endParaRPr lang="es-CO" b="1">
              <a:solidFill>
                <a:schemeClr val="tx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7537292213473316"/>
          <c:y val="0.17171296296296296"/>
          <c:w val="0.45160717410323709"/>
          <c:h val="0.70398950131233606"/>
        </c:manualLayout>
      </c:layout>
      <c:bar3DChart>
        <c:barDir val="col"/>
        <c:grouping val="stacked"/>
        <c:varyColors val="0"/>
        <c:ser>
          <c:idx val="0"/>
          <c:order val="0"/>
          <c:tx>
            <c:strRef>
              <c:f>'DCS Campoalegre'!$C$1</c:f>
              <c:strCache>
                <c:ptCount val="1"/>
                <c:pt idx="0">
                  <c:v>Educación y cultura ambiental</c:v>
                </c:pt>
              </c:strCache>
            </c:strRef>
          </c:tx>
          <c:spPr>
            <a:solidFill>
              <a:schemeClr val="accent1"/>
            </a:solidFill>
            <a:ln>
              <a:noFill/>
            </a:ln>
            <a:effectLst/>
            <a:sp3d/>
          </c:spPr>
          <c:invertIfNegative val="0"/>
          <c:cat>
            <c:numRef>
              <c:f>'DCS Campoalegre'!$B$2:$B$11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'DCS Campoalegre'!$C$2:$C$11</c:f>
              <c:numCache>
                <c:formatCode>[$$-240A]\ #,##0.00</c:formatCode>
                <c:ptCount val="10"/>
                <c:pt idx="0">
                  <c:v>17320000</c:v>
                </c:pt>
                <c:pt idx="1">
                  <c:v>7700000</c:v>
                </c:pt>
                <c:pt idx="2">
                  <c:v>6930000</c:v>
                </c:pt>
                <c:pt idx="3">
                  <c:v>0</c:v>
                </c:pt>
                <c:pt idx="4">
                  <c:v>9900000</c:v>
                </c:pt>
                <c:pt idx="5">
                  <c:v>10000000</c:v>
                </c:pt>
                <c:pt idx="6">
                  <c:v>0</c:v>
                </c:pt>
                <c:pt idx="7">
                  <c:v>0</c:v>
                </c:pt>
                <c:pt idx="8">
                  <c:v>7000000</c:v>
                </c:pt>
                <c:pt idx="9">
                  <c:v>0</c:v>
                </c:pt>
              </c:numCache>
            </c:numRef>
          </c:val>
          <c:extLst>
            <c:ext xmlns:c16="http://schemas.microsoft.com/office/drawing/2014/chart" uri="{C3380CC4-5D6E-409C-BE32-E72D297353CC}">
              <c16:uniqueId val="{00000000-C22E-4E6E-A8E9-1A4C7286AF1E}"/>
            </c:ext>
          </c:extLst>
        </c:ser>
        <c:ser>
          <c:idx val="1"/>
          <c:order val="1"/>
          <c:tx>
            <c:strRef>
              <c:f>'DCS Campoalegre'!$D$1</c:f>
              <c:strCache>
                <c:ptCount val="1"/>
                <c:pt idx="0">
                  <c:v>Sistemas productivos sostenibles</c:v>
                </c:pt>
              </c:strCache>
            </c:strRef>
          </c:tx>
          <c:spPr>
            <a:solidFill>
              <a:schemeClr val="accent2"/>
            </a:solidFill>
            <a:ln>
              <a:noFill/>
            </a:ln>
            <a:effectLst/>
            <a:sp3d/>
          </c:spPr>
          <c:invertIfNegative val="0"/>
          <c:cat>
            <c:numRef>
              <c:f>'DCS Campoalegre'!$B$2:$B$11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'DCS Campoalegre'!$D$2:$D$11</c:f>
              <c:numCache>
                <c:formatCode>[$$-240A]\ #,##0.00</c:formatCode>
                <c:ptCount val="10"/>
                <c:pt idx="0">
                  <c:v>0</c:v>
                </c:pt>
                <c:pt idx="1">
                  <c:v>0</c:v>
                </c:pt>
                <c:pt idx="2">
                  <c:v>0</c:v>
                </c:pt>
                <c:pt idx="3">
                  <c:v>0</c:v>
                </c:pt>
                <c:pt idx="4">
                  <c:v>0</c:v>
                </c:pt>
                <c:pt idx="5">
                  <c:v>0</c:v>
                </c:pt>
                <c:pt idx="6">
                  <c:v>0</c:v>
                </c:pt>
                <c:pt idx="7">
                  <c:v>0</c:v>
                </c:pt>
                <c:pt idx="8">
                  <c:v>0</c:v>
                </c:pt>
                <c:pt idx="9">
                  <c:v>0</c:v>
                </c:pt>
              </c:numCache>
            </c:numRef>
          </c:val>
          <c:extLst>
            <c:ext xmlns:c16="http://schemas.microsoft.com/office/drawing/2014/chart" uri="{C3380CC4-5D6E-409C-BE32-E72D297353CC}">
              <c16:uniqueId val="{00000001-C22E-4E6E-A8E9-1A4C7286AF1E}"/>
            </c:ext>
          </c:extLst>
        </c:ser>
        <c:ser>
          <c:idx val="2"/>
          <c:order val="2"/>
          <c:tx>
            <c:strRef>
              <c:f>'DCS Campoalegre'!$E$1</c:f>
              <c:strCache>
                <c:ptCount val="1"/>
                <c:pt idx="0">
                  <c:v>Ecoturismo</c:v>
                </c:pt>
              </c:strCache>
            </c:strRef>
          </c:tx>
          <c:spPr>
            <a:solidFill>
              <a:schemeClr val="accent3"/>
            </a:solidFill>
            <a:ln>
              <a:noFill/>
            </a:ln>
            <a:effectLst/>
            <a:sp3d/>
          </c:spPr>
          <c:invertIfNegative val="0"/>
          <c:cat>
            <c:numRef>
              <c:f>'DCS Campoalegre'!$B$2:$B$11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'DCS Campoalegre'!$E$2:$E$11</c:f>
              <c:numCache>
                <c:formatCode>[$$-240A]\ #,##0.00</c:formatCode>
                <c:ptCount val="10"/>
                <c:pt idx="0">
                  <c:v>0</c:v>
                </c:pt>
                <c:pt idx="1">
                  <c:v>0</c:v>
                </c:pt>
                <c:pt idx="2">
                  <c:v>0</c:v>
                </c:pt>
                <c:pt idx="3">
                  <c:v>0</c:v>
                </c:pt>
                <c:pt idx="4">
                  <c:v>0</c:v>
                </c:pt>
                <c:pt idx="5">
                  <c:v>0</c:v>
                </c:pt>
                <c:pt idx="6" formatCode="#,##0">
                  <c:v>6000000</c:v>
                </c:pt>
                <c:pt idx="7">
                  <c:v>0</c:v>
                </c:pt>
                <c:pt idx="8">
                  <c:v>0</c:v>
                </c:pt>
                <c:pt idx="9">
                  <c:v>0</c:v>
                </c:pt>
              </c:numCache>
            </c:numRef>
          </c:val>
          <c:extLst>
            <c:ext xmlns:c16="http://schemas.microsoft.com/office/drawing/2014/chart" uri="{C3380CC4-5D6E-409C-BE32-E72D297353CC}">
              <c16:uniqueId val="{00000002-C22E-4E6E-A8E9-1A4C7286AF1E}"/>
            </c:ext>
          </c:extLst>
        </c:ser>
        <c:ser>
          <c:idx val="3"/>
          <c:order val="3"/>
          <c:tx>
            <c:strRef>
              <c:f>'DCS Campoalegre'!$F$1</c:f>
              <c:strCache>
                <c:ptCount val="1"/>
                <c:pt idx="0">
                  <c:v>Ordenamiento territorial</c:v>
                </c:pt>
              </c:strCache>
            </c:strRef>
          </c:tx>
          <c:spPr>
            <a:solidFill>
              <a:schemeClr val="accent4"/>
            </a:solidFill>
            <a:ln>
              <a:noFill/>
            </a:ln>
            <a:effectLst/>
            <a:sp3d/>
          </c:spPr>
          <c:invertIfNegative val="0"/>
          <c:cat>
            <c:numRef>
              <c:f>'DCS Campoalegre'!$B$2:$B$11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'DCS Campoalegre'!$F$2:$F$11</c:f>
              <c:numCache>
                <c:formatCode>[$$-240A]\ #,##0.00</c:formatCode>
                <c:ptCount val="10"/>
                <c:pt idx="0">
                  <c:v>0</c:v>
                </c:pt>
                <c:pt idx="1">
                  <c:v>0</c:v>
                </c:pt>
                <c:pt idx="2">
                  <c:v>0</c:v>
                </c:pt>
                <c:pt idx="3">
                  <c:v>0</c:v>
                </c:pt>
                <c:pt idx="4">
                  <c:v>25000000</c:v>
                </c:pt>
                <c:pt idx="5">
                  <c:v>0</c:v>
                </c:pt>
                <c:pt idx="6">
                  <c:v>0</c:v>
                </c:pt>
                <c:pt idx="7">
                  <c:v>0</c:v>
                </c:pt>
                <c:pt idx="8">
                  <c:v>5000000</c:v>
                </c:pt>
                <c:pt idx="9">
                  <c:v>0</c:v>
                </c:pt>
              </c:numCache>
            </c:numRef>
          </c:val>
          <c:extLst>
            <c:ext xmlns:c16="http://schemas.microsoft.com/office/drawing/2014/chart" uri="{C3380CC4-5D6E-409C-BE32-E72D297353CC}">
              <c16:uniqueId val="{00000003-C22E-4E6E-A8E9-1A4C7286AF1E}"/>
            </c:ext>
          </c:extLst>
        </c:ser>
        <c:ser>
          <c:idx val="4"/>
          <c:order val="4"/>
          <c:tx>
            <c:strRef>
              <c:f>'DCS Campoalegre'!$G$1</c:f>
              <c:strCache>
                <c:ptCount val="1"/>
                <c:pt idx="0">
                  <c:v>Evaluación de la efectividad de manejo</c:v>
                </c:pt>
              </c:strCache>
            </c:strRef>
          </c:tx>
          <c:spPr>
            <a:solidFill>
              <a:srgbClr val="00B050"/>
            </a:solidFill>
            <a:ln>
              <a:noFill/>
            </a:ln>
            <a:effectLst/>
            <a:sp3d/>
          </c:spPr>
          <c:invertIfNegative val="0"/>
          <c:cat>
            <c:numRef>
              <c:f>'DCS Campoalegre'!$B$2:$B$11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'DCS Campoalegre'!$G$2:$G$11</c:f>
              <c:numCache>
                <c:formatCode>[$$-240A]\ #,##0.00</c:formatCode>
                <c:ptCount val="10"/>
                <c:pt idx="0">
                  <c:v>0</c:v>
                </c:pt>
                <c:pt idx="1">
                  <c:v>0</c:v>
                </c:pt>
                <c:pt idx="2">
                  <c:v>0</c:v>
                </c:pt>
                <c:pt idx="3">
                  <c:v>0</c:v>
                </c:pt>
                <c:pt idx="4">
                  <c:v>0</c:v>
                </c:pt>
                <c:pt idx="5">
                  <c:v>0</c:v>
                </c:pt>
                <c:pt idx="6">
                  <c:v>0</c:v>
                </c:pt>
                <c:pt idx="7">
                  <c:v>0</c:v>
                </c:pt>
                <c:pt idx="8">
                  <c:v>0</c:v>
                </c:pt>
                <c:pt idx="9">
                  <c:v>0</c:v>
                </c:pt>
              </c:numCache>
            </c:numRef>
          </c:val>
          <c:extLst>
            <c:ext xmlns:c16="http://schemas.microsoft.com/office/drawing/2014/chart" uri="{C3380CC4-5D6E-409C-BE32-E72D297353CC}">
              <c16:uniqueId val="{00000004-C22E-4E6E-A8E9-1A4C7286AF1E}"/>
            </c:ext>
          </c:extLst>
        </c:ser>
        <c:dLbls>
          <c:showLegendKey val="0"/>
          <c:showVal val="0"/>
          <c:showCatName val="0"/>
          <c:showSerName val="0"/>
          <c:showPercent val="0"/>
          <c:showBubbleSize val="0"/>
        </c:dLbls>
        <c:gapWidth val="55"/>
        <c:gapDepth val="55"/>
        <c:shape val="box"/>
        <c:axId val="577220256"/>
        <c:axId val="577222608"/>
        <c:axId val="0"/>
      </c:bar3DChart>
      <c:catAx>
        <c:axId val="5772202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sz="1200" b="1">
                    <a:solidFill>
                      <a:schemeClr val="tx1"/>
                    </a:solidFill>
                  </a:rPr>
                  <a:t>Lineas</a:t>
                </a:r>
                <a:r>
                  <a:rPr lang="es-CO" sz="1200" b="1" baseline="0">
                    <a:solidFill>
                      <a:schemeClr val="tx1"/>
                    </a:solidFill>
                  </a:rPr>
                  <a:t> de Gestión </a:t>
                </a:r>
                <a:endParaRPr lang="es-CO" sz="1200" b="1">
                  <a:solidFill>
                    <a:schemeClr val="tx1"/>
                  </a:solidFill>
                </a:endParaRPr>
              </a:p>
            </c:rich>
          </c:tx>
          <c:layout>
            <c:manualLayout>
              <c:xMode val="edge"/>
              <c:yMode val="edge"/>
              <c:x val="0.67570603674540686"/>
              <c:y val="0.2097218576844561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CO"/>
          </a:p>
        </c:txPr>
        <c:crossAx val="577222608"/>
        <c:crosses val="autoZero"/>
        <c:auto val="1"/>
        <c:lblAlgn val="ctr"/>
        <c:lblOffset val="100"/>
        <c:noMultiLvlLbl val="0"/>
      </c:catAx>
      <c:valAx>
        <c:axId val="577222608"/>
        <c:scaling>
          <c:orientation val="minMax"/>
        </c:scaling>
        <c:delete val="0"/>
        <c:axPos val="l"/>
        <c:majorGridlines>
          <c:spPr>
            <a:ln w="9525" cap="flat" cmpd="sng" algn="ctr">
              <a:solidFill>
                <a:schemeClr val="tx1">
                  <a:lumMod val="15000"/>
                  <a:lumOff val="85000"/>
                </a:schemeClr>
              </a:solidFill>
              <a:round/>
            </a:ln>
            <a:effectLst/>
          </c:spPr>
        </c:majorGridlines>
        <c:numFmt formatCode="[$$-240A]\ #,##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77220256"/>
        <c:crosses val="autoZero"/>
        <c:crossBetween val="between"/>
        <c:dispUnits>
          <c:builtInUnit val="millions"/>
          <c:dispUnitsLbl>
            <c:layout>
              <c:manualLayout>
                <c:xMode val="edge"/>
                <c:yMode val="edge"/>
                <c:x val="3.4440288713910763E-2"/>
                <c:y val="0.42531641878098569"/>
              </c:manualLayout>
            </c:layout>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dispUnitsLbl>
        </c:dispUnits>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'DCS Campo Alegre'!$B$2</c:f>
              <c:strCache>
                <c:ptCount val="1"/>
                <c:pt idx="0">
                  <c:v>Estado
1. Disminucion fuerte.
2. Disminución Leve.
3. Mantiene.
4. Incremento Leve.
5. Incremento fuerte.</c:v>
                </c:pt>
              </c:strCache>
            </c:strRef>
          </c:tx>
          <c:spPr>
            <a:solidFill>
              <a:srgbClr val="0070C0"/>
            </a:solidFill>
            <a:ln>
              <a:noFill/>
            </a:ln>
            <a:effectLst/>
          </c:spPr>
          <c:invertIfNegative val="0"/>
          <c:cat>
            <c:strRef>
              <c:f>'DCS Campo Alegre'!$A$3:$A$9</c:f>
              <c:strCache>
                <c:ptCount val="7"/>
                <c:pt idx="0">
                  <c:v>Motocross </c:v>
                </c:pt>
                <c:pt idx="1">
                  <c:v>Mal manejo de basuras por parte de visitantes.</c:v>
                </c:pt>
                <c:pt idx="2">
                  <c:v>Transformación de uso del suelo a agropecuario</c:v>
                </c:pt>
                <c:pt idx="3">
                  <c:v>Turismo no regulado</c:v>
                </c:pt>
                <c:pt idx="4">
                  <c:v>Ganadería extensiva</c:v>
                </c:pt>
                <c:pt idx="5">
                  <c:v>Procesos erosivos de origen natural</c:v>
                </c:pt>
                <c:pt idx="6">
                  <c:v>Construcciones sin autorizaciones </c:v>
                </c:pt>
              </c:strCache>
            </c:strRef>
          </c:cat>
          <c:val>
            <c:numRef>
              <c:f>'DCS Campo Alegre'!$B$3:$B$9</c:f>
              <c:numCache>
                <c:formatCode>General</c:formatCode>
                <c:ptCount val="7"/>
                <c:pt idx="0">
                  <c:v>4</c:v>
                </c:pt>
                <c:pt idx="1">
                  <c:v>4</c:v>
                </c:pt>
                <c:pt idx="2">
                  <c:v>5</c:v>
                </c:pt>
                <c:pt idx="3">
                  <c:v>5</c:v>
                </c:pt>
                <c:pt idx="4">
                  <c:v>3</c:v>
                </c:pt>
                <c:pt idx="5">
                  <c:v>3</c:v>
                </c:pt>
                <c:pt idx="6">
                  <c:v>5</c:v>
                </c:pt>
              </c:numCache>
            </c:numRef>
          </c:val>
          <c:extLst>
            <c:ext xmlns:c16="http://schemas.microsoft.com/office/drawing/2014/chart" uri="{C3380CC4-5D6E-409C-BE32-E72D297353CC}">
              <c16:uniqueId val="{00000000-FD1F-41B0-A5D1-C66ACB3832E4}"/>
            </c:ext>
          </c:extLst>
        </c:ser>
        <c:ser>
          <c:idx val="1"/>
          <c:order val="1"/>
          <c:tx>
            <c:strRef>
              <c:f>'DCS Campo Alegre'!$C$2</c:f>
              <c:strCache>
                <c:ptCount val="1"/>
                <c:pt idx="0">
                  <c:v>Alcance
1. Localizado.
2. Aislado.
3. Extendido.
4. Generalizado.</c:v>
                </c:pt>
              </c:strCache>
            </c:strRef>
          </c:tx>
          <c:spPr>
            <a:solidFill>
              <a:srgbClr val="CCCC00"/>
            </a:solidFill>
            <a:ln>
              <a:noFill/>
            </a:ln>
            <a:effectLst/>
          </c:spPr>
          <c:invertIfNegative val="0"/>
          <c:cat>
            <c:strRef>
              <c:f>'DCS Campo Alegre'!$A$3:$A$9</c:f>
              <c:strCache>
                <c:ptCount val="7"/>
                <c:pt idx="0">
                  <c:v>Motocross </c:v>
                </c:pt>
                <c:pt idx="1">
                  <c:v>Mal manejo de basuras por parte de visitantes.</c:v>
                </c:pt>
                <c:pt idx="2">
                  <c:v>Transformación de uso del suelo a agropecuario</c:v>
                </c:pt>
                <c:pt idx="3">
                  <c:v>Turismo no regulado</c:v>
                </c:pt>
                <c:pt idx="4">
                  <c:v>Ganadería extensiva</c:v>
                </c:pt>
                <c:pt idx="5">
                  <c:v>Procesos erosivos de origen natural</c:v>
                </c:pt>
                <c:pt idx="6">
                  <c:v>Construcciones sin autorizaciones </c:v>
                </c:pt>
              </c:strCache>
            </c:strRef>
          </c:cat>
          <c:val>
            <c:numRef>
              <c:f>'DCS Campo Alegre'!$C$3:$C$9</c:f>
              <c:numCache>
                <c:formatCode>General</c:formatCode>
                <c:ptCount val="7"/>
                <c:pt idx="0">
                  <c:v>1</c:v>
                </c:pt>
                <c:pt idx="1">
                  <c:v>1</c:v>
                </c:pt>
                <c:pt idx="2">
                  <c:v>3</c:v>
                </c:pt>
                <c:pt idx="3">
                  <c:v>3</c:v>
                </c:pt>
                <c:pt idx="4">
                  <c:v>3</c:v>
                </c:pt>
                <c:pt idx="5">
                  <c:v>2</c:v>
                </c:pt>
                <c:pt idx="6">
                  <c:v>2</c:v>
                </c:pt>
              </c:numCache>
            </c:numRef>
          </c:val>
          <c:extLst>
            <c:ext xmlns:c16="http://schemas.microsoft.com/office/drawing/2014/chart" uri="{C3380CC4-5D6E-409C-BE32-E72D297353CC}">
              <c16:uniqueId val="{00000001-FD1F-41B0-A5D1-C66ACB3832E4}"/>
            </c:ext>
          </c:extLst>
        </c:ser>
        <c:ser>
          <c:idx val="2"/>
          <c:order val="2"/>
          <c:tx>
            <c:strRef>
              <c:f>'DCS Campo Alegre'!$D$2</c:f>
              <c:strCache>
                <c:ptCount val="1"/>
                <c:pt idx="0">
                  <c:v>Impacto 
1. Leve.
2. Moderado.
3. Alto.
4. Severo.</c:v>
                </c:pt>
              </c:strCache>
            </c:strRef>
          </c:tx>
          <c:spPr>
            <a:solidFill>
              <a:srgbClr val="FF0066"/>
            </a:solidFill>
            <a:ln>
              <a:noFill/>
            </a:ln>
            <a:effectLst/>
          </c:spPr>
          <c:invertIfNegative val="0"/>
          <c:cat>
            <c:strRef>
              <c:f>'DCS Campo Alegre'!$A$3:$A$9</c:f>
              <c:strCache>
                <c:ptCount val="7"/>
                <c:pt idx="0">
                  <c:v>Motocross </c:v>
                </c:pt>
                <c:pt idx="1">
                  <c:v>Mal manejo de basuras por parte de visitantes.</c:v>
                </c:pt>
                <c:pt idx="2">
                  <c:v>Transformación de uso del suelo a agropecuario</c:v>
                </c:pt>
                <c:pt idx="3">
                  <c:v>Turismo no regulado</c:v>
                </c:pt>
                <c:pt idx="4">
                  <c:v>Ganadería extensiva</c:v>
                </c:pt>
                <c:pt idx="5">
                  <c:v>Procesos erosivos de origen natural</c:v>
                </c:pt>
                <c:pt idx="6">
                  <c:v>Construcciones sin autorizaciones </c:v>
                </c:pt>
              </c:strCache>
            </c:strRef>
          </c:cat>
          <c:val>
            <c:numRef>
              <c:f>'DCS Campo Alegre'!$D$3:$D$9</c:f>
              <c:numCache>
                <c:formatCode>General</c:formatCode>
                <c:ptCount val="7"/>
                <c:pt idx="0">
                  <c:v>2</c:v>
                </c:pt>
                <c:pt idx="1">
                  <c:v>2</c:v>
                </c:pt>
                <c:pt idx="2">
                  <c:v>3</c:v>
                </c:pt>
                <c:pt idx="3">
                  <c:v>3</c:v>
                </c:pt>
                <c:pt idx="4">
                  <c:v>3</c:v>
                </c:pt>
                <c:pt idx="5">
                  <c:v>3</c:v>
                </c:pt>
                <c:pt idx="6">
                  <c:v>3</c:v>
                </c:pt>
              </c:numCache>
            </c:numRef>
          </c:val>
          <c:extLst>
            <c:ext xmlns:c16="http://schemas.microsoft.com/office/drawing/2014/chart" uri="{C3380CC4-5D6E-409C-BE32-E72D297353CC}">
              <c16:uniqueId val="{00000002-FD1F-41B0-A5D1-C66ACB3832E4}"/>
            </c:ext>
          </c:extLst>
        </c:ser>
        <c:ser>
          <c:idx val="3"/>
          <c:order val="3"/>
          <c:tx>
            <c:strRef>
              <c:f>'DCS Campo Alegre'!$E$2</c:f>
              <c:strCache>
                <c:ptCount val="1"/>
                <c:pt idx="0">
                  <c:v>Permanencia
1. Corto Plazo.
2. Mediano Plazo.
3. Largo Plazo.
4. Permanente.</c:v>
                </c:pt>
              </c:strCache>
            </c:strRef>
          </c:tx>
          <c:spPr>
            <a:solidFill>
              <a:srgbClr val="00B050"/>
            </a:solidFill>
            <a:ln>
              <a:noFill/>
            </a:ln>
            <a:effectLst/>
          </c:spPr>
          <c:invertIfNegative val="0"/>
          <c:cat>
            <c:strRef>
              <c:f>'DCS Campo Alegre'!$A$3:$A$9</c:f>
              <c:strCache>
                <c:ptCount val="7"/>
                <c:pt idx="0">
                  <c:v>Motocross </c:v>
                </c:pt>
                <c:pt idx="1">
                  <c:v>Mal manejo de basuras por parte de visitantes.</c:v>
                </c:pt>
                <c:pt idx="2">
                  <c:v>Transformación de uso del suelo a agropecuario</c:v>
                </c:pt>
                <c:pt idx="3">
                  <c:v>Turismo no regulado</c:v>
                </c:pt>
                <c:pt idx="4">
                  <c:v>Ganadería extensiva</c:v>
                </c:pt>
                <c:pt idx="5">
                  <c:v>Procesos erosivos de origen natural</c:v>
                </c:pt>
                <c:pt idx="6">
                  <c:v>Construcciones sin autorizaciones </c:v>
                </c:pt>
              </c:strCache>
            </c:strRef>
          </c:cat>
          <c:val>
            <c:numRef>
              <c:f>'DCS Campo Alegre'!$E$3:$E$9</c:f>
              <c:numCache>
                <c:formatCode>General</c:formatCode>
                <c:ptCount val="7"/>
                <c:pt idx="0">
                  <c:v>2</c:v>
                </c:pt>
                <c:pt idx="1">
                  <c:v>2</c:v>
                </c:pt>
                <c:pt idx="2">
                  <c:v>3</c:v>
                </c:pt>
                <c:pt idx="3">
                  <c:v>3</c:v>
                </c:pt>
                <c:pt idx="4">
                  <c:v>3</c:v>
                </c:pt>
                <c:pt idx="5">
                  <c:v>4</c:v>
                </c:pt>
                <c:pt idx="6">
                  <c:v>4</c:v>
                </c:pt>
              </c:numCache>
            </c:numRef>
          </c:val>
          <c:extLst>
            <c:ext xmlns:c16="http://schemas.microsoft.com/office/drawing/2014/chart" uri="{C3380CC4-5D6E-409C-BE32-E72D297353CC}">
              <c16:uniqueId val="{00000003-FD1F-41B0-A5D1-C66ACB3832E4}"/>
            </c:ext>
          </c:extLst>
        </c:ser>
        <c:dLbls>
          <c:showLegendKey val="0"/>
          <c:showVal val="0"/>
          <c:showCatName val="0"/>
          <c:showSerName val="0"/>
          <c:showPercent val="0"/>
          <c:showBubbleSize val="0"/>
        </c:dLbls>
        <c:gapWidth val="182"/>
        <c:axId val="615122192"/>
        <c:axId val="615121016"/>
      </c:barChart>
      <c:catAx>
        <c:axId val="61512219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s-CO"/>
          </a:p>
        </c:txPr>
        <c:crossAx val="615121016"/>
        <c:crosses val="autoZero"/>
        <c:auto val="1"/>
        <c:lblAlgn val="ctr"/>
        <c:lblOffset val="100"/>
        <c:noMultiLvlLbl val="0"/>
      </c:catAx>
      <c:valAx>
        <c:axId val="615121016"/>
        <c:scaling>
          <c:orientation val="minMax"/>
          <c:max val="5"/>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s-CO"/>
          </a:p>
        </c:txPr>
        <c:crossAx val="615122192"/>
        <c:crosses val="autoZero"/>
        <c:crossBetween val="between"/>
        <c:majorUnit val="1"/>
      </c:valAx>
      <c:spPr>
        <a:noFill/>
        <a:ln>
          <a:noFill/>
        </a:ln>
        <a:effectLst/>
      </c:spPr>
    </c:plotArea>
    <c:legend>
      <c:legendPos val="b"/>
      <c:overlay val="0"/>
      <c:spPr>
        <a:noFill/>
        <a:ln>
          <a:noFill/>
        </a:ln>
        <a:effectLst/>
      </c:spPr>
      <c:txPr>
        <a:bodyPr rot="0" vert="horz"/>
        <a:lstStyle/>
        <a:p>
          <a:pPr>
            <a:defRPr sz="700"/>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Narrow" panose="020B0606020202030204" pitchFamily="34" charset="0"/>
        </a:defRPr>
      </a:pPr>
      <a:endParaRPr lang="es-CO"/>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315948409674598"/>
          <c:y val="0.10828789258485547"/>
          <c:w val="0.63340642903508038"/>
          <c:h val="0.80145303265663237"/>
        </c:manualLayout>
      </c:layout>
      <c:doughnut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E1F0-4745-909F-F5CA03E942C4}"/>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E1F0-4745-909F-F5CA03E942C4}"/>
              </c:ext>
            </c:extLst>
          </c:dPt>
          <c:dLbls>
            <c:dLbl>
              <c:idx val="0"/>
              <c:layout>
                <c:manualLayout>
                  <c:x val="-3.6726551523919342E-2"/>
                  <c:y val="7.988982449183836E-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E1F0-4745-909F-F5CA03E942C4}"/>
                </c:ext>
              </c:extLst>
            </c:dLbl>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ysClr val="windowText" lastClr="000000"/>
                    </a:solidFill>
                    <a:latin typeface="Arial Narrow" panose="020B0606020202030204" pitchFamily="34" charset="0"/>
                    <a:ea typeface="+mn-ea"/>
                    <a:cs typeface="+mn-cs"/>
                  </a:defRPr>
                </a:pPr>
                <a:endParaRPr lang="es-CO"/>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'Reporte Resultados'!$B$4:$C$4</c:f>
              <c:strCache>
                <c:ptCount val="2"/>
                <c:pt idx="0">
                  <c:v>Nivel de Avance </c:v>
                </c:pt>
                <c:pt idx="1">
                  <c:v>Reto</c:v>
                </c:pt>
              </c:strCache>
            </c:strRef>
          </c:cat>
          <c:val>
            <c:numRef>
              <c:f>'Reporte Resultados'!$B$5:$C$5</c:f>
              <c:numCache>
                <c:formatCode>0.00%</c:formatCode>
                <c:ptCount val="2"/>
                <c:pt idx="0">
                  <c:v>0.58240740740740737</c:v>
                </c:pt>
                <c:pt idx="1">
                  <c:v>0.41759259259259263</c:v>
                </c:pt>
              </c:numCache>
            </c:numRef>
          </c:val>
          <c:extLst>
            <c:ext xmlns:c16="http://schemas.microsoft.com/office/drawing/2014/chart" uri="{C3380CC4-5D6E-409C-BE32-E72D297353CC}">
              <c16:uniqueId val="{00000004-E1F0-4745-909F-F5CA03E942C4}"/>
            </c:ext>
          </c:extLst>
        </c:ser>
        <c:dLbls>
          <c:showLegendKey val="0"/>
          <c:showVal val="0"/>
          <c:showCatName val="0"/>
          <c:showSerName val="0"/>
          <c:showPercent val="1"/>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percentStacked"/>
        <c:varyColors val="0"/>
        <c:ser>
          <c:idx val="0"/>
          <c:order val="0"/>
          <c:tx>
            <c:strRef>
              <c:f>'Reporte Resultados'!$G$4</c:f>
              <c:strCache>
                <c:ptCount val="1"/>
                <c:pt idx="0">
                  <c:v>NIVEL DE AVANCE</c:v>
                </c:pt>
              </c:strCache>
            </c:strRef>
          </c:tx>
          <c:spPr>
            <a:solidFill>
              <a:schemeClr val="accent1"/>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'Reporte Resultados'!$F$5:$F$10</c:f>
              <c:strCache>
                <c:ptCount val="6"/>
                <c:pt idx="0">
                  <c:v>A. LOGROS</c:v>
                </c:pt>
                <c:pt idx="1">
                  <c:v>B. CONTEXTO</c:v>
                </c:pt>
                <c:pt idx="2">
                  <c:v>C. PLANEACIÓN Y SEGUIMIENTO</c:v>
                </c:pt>
                <c:pt idx="3">
                  <c:v>D. GOBERNANZA</c:v>
                </c:pt>
                <c:pt idx="4">
                  <c:v>E. RECURSOS</c:v>
                </c:pt>
                <c:pt idx="5">
                  <c:v>F. SISTEMAS PRODUCTIVOS SOSTENIBLES</c:v>
                </c:pt>
              </c:strCache>
            </c:strRef>
          </c:cat>
          <c:val>
            <c:numRef>
              <c:f>'Reporte Resultados'!$G$5:$G$10</c:f>
              <c:numCache>
                <c:formatCode>0%</c:formatCode>
                <c:ptCount val="6"/>
                <c:pt idx="0">
                  <c:v>0.5625</c:v>
                </c:pt>
                <c:pt idx="1">
                  <c:v>0.5625</c:v>
                </c:pt>
                <c:pt idx="2">
                  <c:v>0.69444444444444442</c:v>
                </c:pt>
                <c:pt idx="3">
                  <c:v>0.55000000000000004</c:v>
                </c:pt>
                <c:pt idx="4">
                  <c:v>0.75</c:v>
                </c:pt>
                <c:pt idx="5">
                  <c:v>0.375</c:v>
                </c:pt>
              </c:numCache>
            </c:numRef>
          </c:val>
          <c:extLst>
            <c:ext xmlns:c16="http://schemas.microsoft.com/office/drawing/2014/chart" uri="{C3380CC4-5D6E-409C-BE32-E72D297353CC}">
              <c16:uniqueId val="{00000000-3283-4A8A-A1C3-47082D4D6866}"/>
            </c:ext>
          </c:extLst>
        </c:ser>
        <c:ser>
          <c:idx val="1"/>
          <c:order val="1"/>
          <c:tx>
            <c:strRef>
              <c:f>'Reporte Resultados'!$H$4</c:f>
              <c:strCache>
                <c:ptCount val="1"/>
                <c:pt idx="0">
                  <c:v>RETO</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'Reporte Resultados'!$F$5:$F$10</c:f>
              <c:strCache>
                <c:ptCount val="6"/>
                <c:pt idx="0">
                  <c:v>A. LOGROS</c:v>
                </c:pt>
                <c:pt idx="1">
                  <c:v>B. CONTEXTO</c:v>
                </c:pt>
                <c:pt idx="2">
                  <c:v>C. PLANEACIÓN Y SEGUIMIENTO</c:v>
                </c:pt>
                <c:pt idx="3">
                  <c:v>D. GOBERNANZA</c:v>
                </c:pt>
                <c:pt idx="4">
                  <c:v>E. RECURSOS</c:v>
                </c:pt>
                <c:pt idx="5">
                  <c:v>F. SISTEMAS PRODUCTIVOS SOSTENIBLES</c:v>
                </c:pt>
              </c:strCache>
            </c:strRef>
          </c:cat>
          <c:val>
            <c:numRef>
              <c:f>'Reporte Resultados'!$H$5:$H$10</c:f>
              <c:numCache>
                <c:formatCode>0%</c:formatCode>
                <c:ptCount val="6"/>
                <c:pt idx="0">
                  <c:v>0.4375</c:v>
                </c:pt>
                <c:pt idx="1">
                  <c:v>0.4375</c:v>
                </c:pt>
                <c:pt idx="2">
                  <c:v>0.30555555555555558</c:v>
                </c:pt>
                <c:pt idx="3">
                  <c:v>0.44999999999999996</c:v>
                </c:pt>
                <c:pt idx="4">
                  <c:v>0.25</c:v>
                </c:pt>
                <c:pt idx="5">
                  <c:v>0.625</c:v>
                </c:pt>
              </c:numCache>
            </c:numRef>
          </c:val>
          <c:extLst>
            <c:ext xmlns:c16="http://schemas.microsoft.com/office/drawing/2014/chart" uri="{C3380CC4-5D6E-409C-BE32-E72D297353CC}">
              <c16:uniqueId val="{00000001-3283-4A8A-A1C3-47082D4D6866}"/>
            </c:ext>
          </c:extLst>
        </c:ser>
        <c:dLbls>
          <c:showLegendKey val="0"/>
          <c:showVal val="1"/>
          <c:showCatName val="0"/>
          <c:showSerName val="0"/>
          <c:showPercent val="0"/>
          <c:showBubbleSize val="0"/>
        </c:dLbls>
        <c:gapWidth val="150"/>
        <c:shape val="box"/>
        <c:axId val="615120624"/>
        <c:axId val="615123368"/>
        <c:axId val="0"/>
      </c:bar3DChart>
      <c:catAx>
        <c:axId val="61512062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Arial Narrow" panose="020B0606020202030204" pitchFamily="34" charset="0"/>
                <a:ea typeface="+mn-ea"/>
                <a:cs typeface="+mn-cs"/>
              </a:defRPr>
            </a:pPr>
            <a:endParaRPr lang="es-CO"/>
          </a:p>
        </c:txPr>
        <c:crossAx val="615123368"/>
        <c:crosses val="autoZero"/>
        <c:auto val="1"/>
        <c:lblAlgn val="ctr"/>
        <c:lblOffset val="100"/>
        <c:noMultiLvlLbl val="0"/>
      </c:catAx>
      <c:valAx>
        <c:axId val="615123368"/>
        <c:scaling>
          <c:orientation val="minMax"/>
          <c:max val="1"/>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615120624"/>
        <c:crosses val="autoZero"/>
        <c:crossBetween val="between"/>
        <c:majorUnit val="0.2"/>
      </c:valAx>
      <c:spPr>
        <a:noFill/>
        <a:ln>
          <a:solidFill>
            <a:schemeClr val="accent6">
              <a:lumMod val="60000"/>
              <a:lumOff val="40000"/>
            </a:schemeClr>
          </a:solid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46603162409577"/>
          <c:y val="0.15443903252924701"/>
          <c:w val="0.32802727098137102"/>
          <c:h val="0.68054855001315595"/>
        </c:manualLayout>
      </c:layout>
      <c:radarChart>
        <c:radarStyle val="marker"/>
        <c:varyColors val="0"/>
        <c:ser>
          <c:idx val="0"/>
          <c:order val="0"/>
          <c:tx>
            <c:strRef>
              <c:f>'Reporte Resultados'!$C$20</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Resultados'!$B$21:$B$24</c:f>
              <c:strCache>
                <c:ptCount val="4"/>
                <c:pt idx="0">
                  <c:v>A1. Salud del área protegida</c:v>
                </c:pt>
                <c:pt idx="1">
                  <c:v>A2. Adaptación frente al clima cambiante</c:v>
                </c:pt>
                <c:pt idx="2">
                  <c:v>A3. VALORES CULTURALES</c:v>
                </c:pt>
                <c:pt idx="3">
                  <c:v>A4. Beneficios asociados a las contribuciones de la naturaleza</c:v>
                </c:pt>
              </c:strCache>
            </c:strRef>
          </c:cat>
          <c:val>
            <c:numRef>
              <c:f>'Reporte Resultados'!$C$21:$C$24</c:f>
              <c:numCache>
                <c:formatCode>General</c:formatCode>
                <c:ptCount val="4"/>
                <c:pt idx="0" formatCode="0">
                  <c:v>3</c:v>
                </c:pt>
                <c:pt idx="1">
                  <c:v>2</c:v>
                </c:pt>
                <c:pt idx="2">
                  <c:v>1</c:v>
                </c:pt>
                <c:pt idx="3">
                  <c:v>3</c:v>
                </c:pt>
              </c:numCache>
            </c:numRef>
          </c:val>
          <c:extLst>
            <c:ext xmlns:c16="http://schemas.microsoft.com/office/drawing/2014/chart" uri="{C3380CC4-5D6E-409C-BE32-E72D297353CC}">
              <c16:uniqueId val="{00000000-1836-443E-9B93-C4A7C2FFE1D5}"/>
            </c:ext>
          </c:extLst>
        </c:ser>
        <c:ser>
          <c:idx val="1"/>
          <c:order val="1"/>
          <c:tx>
            <c:strRef>
              <c:f>'Reporte Resultados'!$D$20</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Resultados'!$B$21:$B$24</c:f>
              <c:strCache>
                <c:ptCount val="4"/>
                <c:pt idx="0">
                  <c:v>A1. Salud del área protegida</c:v>
                </c:pt>
                <c:pt idx="1">
                  <c:v>A2. Adaptación frente al clima cambiante</c:v>
                </c:pt>
                <c:pt idx="2">
                  <c:v>A3. VALORES CULTURALES</c:v>
                </c:pt>
                <c:pt idx="3">
                  <c:v>A4. Beneficios asociados a las contribuciones de la naturaleza</c:v>
                </c:pt>
              </c:strCache>
            </c:strRef>
          </c:cat>
          <c:val>
            <c:numRef>
              <c:f>'Reporte Resultados'!$D$21:$D$24</c:f>
              <c:numCache>
                <c:formatCode>General</c:formatCode>
                <c:ptCount val="4"/>
                <c:pt idx="0">
                  <c:v>4</c:v>
                </c:pt>
                <c:pt idx="1">
                  <c:v>4</c:v>
                </c:pt>
                <c:pt idx="2">
                  <c:v>4</c:v>
                </c:pt>
                <c:pt idx="3">
                  <c:v>4</c:v>
                </c:pt>
              </c:numCache>
            </c:numRef>
          </c:val>
          <c:extLst>
            <c:ext xmlns:c16="http://schemas.microsoft.com/office/drawing/2014/chart" uri="{C3380CC4-5D6E-409C-BE32-E72D297353CC}">
              <c16:uniqueId val="{00000001-1836-443E-9B93-C4A7C2FFE1D5}"/>
            </c:ext>
          </c:extLst>
        </c:ser>
        <c:dLbls>
          <c:showLegendKey val="0"/>
          <c:showVal val="0"/>
          <c:showCatName val="0"/>
          <c:showSerName val="0"/>
          <c:showPercent val="0"/>
          <c:showBubbleSize val="0"/>
        </c:dLbls>
        <c:axId val="615123760"/>
        <c:axId val="615122976"/>
      </c:radarChart>
      <c:catAx>
        <c:axId val="61512376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615122976"/>
        <c:crosses val="autoZero"/>
        <c:auto val="1"/>
        <c:lblAlgn val="ctr"/>
        <c:lblOffset val="100"/>
        <c:noMultiLvlLbl val="0"/>
      </c:catAx>
      <c:valAx>
        <c:axId val="6151229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615123760"/>
        <c:crosses val="autoZero"/>
        <c:crossBetween val="between"/>
        <c:majorUnit val="1"/>
      </c:valAx>
      <c:spPr>
        <a:noFill/>
        <a:ln>
          <a:noFill/>
        </a:ln>
        <a:effectLst/>
      </c:spPr>
    </c:plotArea>
    <c:legend>
      <c:legendPos val="b"/>
      <c:layout>
        <c:manualLayout>
          <c:xMode val="edge"/>
          <c:yMode val="edge"/>
          <c:x val="8.1903030095094323E-2"/>
          <c:y val="0.90432300752825046"/>
          <c:w val="0.77228712424018886"/>
          <c:h val="4.139517781430218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8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drawings/drawing1.xml><?xml version="1.0" encoding="utf-8"?>
<c:userShapes xmlns:c="http://schemas.openxmlformats.org/drawingml/2006/chart">
  <cdr:relSizeAnchor xmlns:cdr="http://schemas.openxmlformats.org/drawingml/2006/chartDrawing">
    <cdr:from>
      <cdr:x>0.43616</cdr:x>
      <cdr:y>0.45746</cdr:y>
    </cdr:from>
    <cdr:to>
      <cdr:x>0.65268</cdr:x>
      <cdr:y>0.58036</cdr:y>
    </cdr:to>
    <cdr:sp macro="" textlink="">
      <cdr:nvSpPr>
        <cdr:cNvPr id="2" name="CuadroTexto 1"/>
        <cdr:cNvSpPr txBox="1"/>
      </cdr:nvSpPr>
      <cdr:spPr>
        <a:xfrm xmlns:a="http://schemas.openxmlformats.org/drawingml/2006/main" rot="1764901">
          <a:off x="1842038" y="1081652"/>
          <a:ext cx="914400" cy="29059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0.47821</cdr:x>
      <cdr:y>0.21508</cdr:y>
    </cdr:from>
    <cdr:to>
      <cdr:x>0.69472</cdr:x>
      <cdr:y>0.6018</cdr:y>
    </cdr:to>
    <cdr:sp macro="" textlink="">
      <cdr:nvSpPr>
        <cdr:cNvPr id="3" name="CuadroTexto 2"/>
        <cdr:cNvSpPr txBox="1"/>
      </cdr:nvSpPr>
      <cdr:spPr>
        <a:xfrm xmlns:a="http://schemas.openxmlformats.org/drawingml/2006/main">
          <a:off x="2019623" y="508538"/>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1100"/>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QFaxxZzyqV04X9763+i3++KN2w==">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2021-06-14T22:00:00Z</dcterms:created>
  <dc:creator>ASUS</dc:creator>
</cp:coreProperties>
</file>